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EB03AFD" w14:textId="3086DFC5" w:rsidR="000A2268" w:rsidRPr="000A2268" w:rsidRDefault="000A2268" w:rsidP="000A2268">
      <w:pPr>
        <w:pStyle w:val="Heading10"/>
      </w:pPr>
      <w:r w:rsidRPr="000A2268">
        <w:t>State Of North Dakota</w:t>
      </w:r>
    </w:p>
    <w:p w14:paraId="69D3CB7B" w14:textId="77777777" w:rsidR="000A2268" w:rsidRPr="000A2268" w:rsidRDefault="000A2268" w:rsidP="000A2268">
      <w:pPr>
        <w:pStyle w:val="Heading10"/>
        <w:rPr>
          <w:sz w:val="32"/>
          <w:szCs w:val="28"/>
        </w:rPr>
      </w:pPr>
      <w:r w:rsidRPr="000A2268">
        <w:rPr>
          <w:sz w:val="32"/>
          <w:szCs w:val="28"/>
        </w:rPr>
        <w:t>Invitation For Bid (IFB)</w:t>
      </w:r>
    </w:p>
    <w:p w14:paraId="7D322A23" w14:textId="4A33DE99" w:rsidR="000A2268" w:rsidRDefault="000A2268" w:rsidP="00F8740A">
      <w:pPr>
        <w:jc w:val="center"/>
        <w:rPr>
          <w:b/>
          <w:bCs/>
        </w:rPr>
      </w:pPr>
      <w:r w:rsidRPr="000A2268">
        <w:rPr>
          <w:b/>
          <w:bCs/>
        </w:rPr>
        <w:t>(</w:t>
      </w:r>
      <w:r w:rsidR="0001259D">
        <w:rPr>
          <w:b/>
          <w:bCs/>
        </w:rPr>
        <w:t>April</w:t>
      </w:r>
      <w:r w:rsidRPr="000A2268">
        <w:rPr>
          <w:b/>
          <w:bCs/>
        </w:rPr>
        <w:t xml:space="preserve"> 2026)</w:t>
      </w:r>
    </w:p>
    <w:p w14:paraId="317B8EFB" w14:textId="77777777" w:rsidR="0077439C" w:rsidRDefault="0077439C" w:rsidP="00F8740A">
      <w:pPr>
        <w:jc w:val="center"/>
        <w:rPr>
          <w:b/>
          <w:bCs/>
        </w:rPr>
      </w:pPr>
    </w:p>
    <w:p w14:paraId="473C7F49" w14:textId="7EEAFD13" w:rsidR="0077439C" w:rsidRPr="006B29B5" w:rsidRDefault="0077439C" w:rsidP="0077439C">
      <w:r w:rsidRPr="005425D9">
        <w:rPr>
          <w:b/>
          <w:bCs/>
        </w:rPr>
        <w:t>Solicitation Number:</w:t>
      </w:r>
      <w:r>
        <w:t xml:space="preserve">    </w:t>
      </w:r>
      <w:r>
        <w:tab/>
      </w:r>
      <w:r w:rsidR="005425D9">
        <w:tab/>
      </w:r>
      <w:r>
        <w:tab/>
      </w:r>
      <w:r w:rsidR="00BA2E17">
        <w:t>SRC000489</w:t>
      </w:r>
    </w:p>
    <w:p w14:paraId="76EBEC75" w14:textId="75E78F0D" w:rsidR="0077439C" w:rsidRPr="006B29B5" w:rsidRDefault="0077439C" w:rsidP="0077439C">
      <w:r w:rsidRPr="006B29B5">
        <w:rPr>
          <w:b/>
          <w:bCs/>
        </w:rPr>
        <w:t>Purchasing Agency:</w:t>
      </w:r>
      <w:r w:rsidRPr="006B29B5">
        <w:tab/>
      </w:r>
      <w:r w:rsidRPr="006B29B5">
        <w:tab/>
      </w:r>
      <w:r w:rsidRPr="006B29B5">
        <w:tab/>
      </w:r>
      <w:r w:rsidR="005425D9" w:rsidRPr="006B29B5">
        <w:tab/>
      </w:r>
      <w:r w:rsidR="00510C8C" w:rsidRPr="006B29B5">
        <w:rPr>
          <w:rStyle w:val="InsertChar"/>
          <w:color w:val="auto"/>
        </w:rPr>
        <w:t>State Procurement Office</w:t>
      </w:r>
    </w:p>
    <w:p w14:paraId="53DB35A5" w14:textId="5B8C1BEB" w:rsidR="0077439C" w:rsidRPr="006B29B5" w:rsidRDefault="0077439C" w:rsidP="0077439C">
      <w:r w:rsidRPr="006B29B5">
        <w:rPr>
          <w:b/>
          <w:bCs/>
        </w:rPr>
        <w:t>Solicitation Title:</w:t>
      </w:r>
      <w:r w:rsidRPr="006B29B5">
        <w:t xml:space="preserve"> </w:t>
      </w:r>
      <w:r w:rsidRPr="006B29B5">
        <w:tab/>
      </w:r>
      <w:r w:rsidRPr="006B29B5">
        <w:tab/>
      </w:r>
      <w:r w:rsidRPr="006B29B5">
        <w:tab/>
      </w:r>
      <w:r w:rsidR="005425D9" w:rsidRPr="006B29B5">
        <w:tab/>
      </w:r>
      <w:r w:rsidR="00510C8C" w:rsidRPr="006B29B5">
        <w:rPr>
          <w:rStyle w:val="InsertChar"/>
          <w:color w:val="auto"/>
        </w:rPr>
        <w:t>Courier Service</w:t>
      </w:r>
      <w:r w:rsidR="006B29B5" w:rsidRPr="006B29B5">
        <w:rPr>
          <w:rStyle w:val="InsertChar"/>
          <w:color w:val="auto"/>
        </w:rPr>
        <w:t>s</w:t>
      </w:r>
    </w:p>
    <w:p w14:paraId="1596C4CA" w14:textId="26CB2C99" w:rsidR="0077439C" w:rsidRPr="006B29B5" w:rsidRDefault="0077439C" w:rsidP="0077439C">
      <w:pPr>
        <w:rPr>
          <w:rStyle w:val="InsertChar"/>
          <w:color w:val="auto"/>
        </w:rPr>
      </w:pPr>
      <w:r w:rsidRPr="006B29B5">
        <w:rPr>
          <w:b/>
          <w:bCs/>
        </w:rPr>
        <w:t>Solicitation Begin /Issue Date</w:t>
      </w:r>
      <w:proofErr w:type="gramStart"/>
      <w:r w:rsidRPr="006B29B5">
        <w:rPr>
          <w:b/>
          <w:bCs/>
        </w:rPr>
        <w:t>:</w:t>
      </w:r>
      <w:r w:rsidR="005425D9" w:rsidRPr="006B29B5">
        <w:rPr>
          <w:b/>
          <w:bCs/>
        </w:rPr>
        <w:tab/>
      </w:r>
      <w:r w:rsidRPr="006B29B5">
        <w:tab/>
      </w:r>
      <w:r w:rsidR="00F31847">
        <w:rPr>
          <w:rStyle w:val="InsertChar"/>
          <w:color w:val="auto"/>
        </w:rPr>
        <w:t>October</w:t>
      </w:r>
      <w:proofErr w:type="gramEnd"/>
      <w:r w:rsidR="00F31847">
        <w:rPr>
          <w:rStyle w:val="InsertChar"/>
          <w:color w:val="auto"/>
        </w:rPr>
        <w:t xml:space="preserve"> 16</w:t>
      </w:r>
      <w:r w:rsidR="00EC512E" w:rsidRPr="006B29B5">
        <w:rPr>
          <w:rStyle w:val="InsertChar"/>
          <w:color w:val="auto"/>
        </w:rPr>
        <w:t>, 2026</w:t>
      </w:r>
    </w:p>
    <w:p w14:paraId="0A6BC0B5" w14:textId="108A293A" w:rsidR="0077439C" w:rsidRPr="006B29B5" w:rsidRDefault="0077439C" w:rsidP="0077439C">
      <w:r w:rsidRPr="006B29B5">
        <w:rPr>
          <w:b/>
          <w:bCs/>
        </w:rPr>
        <w:t>Solicitation Question Deadline</w:t>
      </w:r>
      <w:proofErr w:type="gramStart"/>
      <w:r w:rsidRPr="006B29B5">
        <w:rPr>
          <w:b/>
          <w:bCs/>
        </w:rPr>
        <w:t>:</w:t>
      </w:r>
      <w:r w:rsidR="005425D9" w:rsidRPr="006B29B5">
        <w:rPr>
          <w:b/>
          <w:bCs/>
        </w:rPr>
        <w:tab/>
      </w:r>
      <w:r w:rsidRPr="006B29B5">
        <w:tab/>
      </w:r>
      <w:r w:rsidR="00F31847">
        <w:rPr>
          <w:rStyle w:val="InsertChar"/>
          <w:color w:val="auto"/>
        </w:rPr>
        <w:t>October</w:t>
      </w:r>
      <w:proofErr w:type="gramEnd"/>
      <w:r w:rsidR="00F31847">
        <w:rPr>
          <w:rStyle w:val="InsertChar"/>
          <w:color w:val="auto"/>
        </w:rPr>
        <w:t xml:space="preserve"> 23</w:t>
      </w:r>
      <w:r w:rsidR="00EC512E" w:rsidRPr="006B29B5">
        <w:rPr>
          <w:rStyle w:val="InsertChar"/>
          <w:color w:val="auto"/>
        </w:rPr>
        <w:t>, 2026, 1:00 PM CT</w:t>
      </w:r>
    </w:p>
    <w:p w14:paraId="4AF24637" w14:textId="783E643A" w:rsidR="0099787B" w:rsidRPr="006B29B5" w:rsidRDefault="0077439C" w:rsidP="0077439C">
      <w:pPr>
        <w:rPr>
          <w:rStyle w:val="InsertChar"/>
          <w:color w:val="auto"/>
        </w:rPr>
      </w:pPr>
      <w:r w:rsidRPr="006B29B5">
        <w:rPr>
          <w:b/>
          <w:bCs/>
        </w:rPr>
        <w:t>Solicitation End /Response Deadline:</w:t>
      </w:r>
      <w:r w:rsidRPr="006B29B5">
        <w:tab/>
      </w:r>
      <w:r w:rsidR="00F31847">
        <w:rPr>
          <w:rStyle w:val="InsertChar"/>
          <w:color w:val="auto"/>
        </w:rPr>
        <w:t>October 30</w:t>
      </w:r>
      <w:r w:rsidR="00EC512E" w:rsidRPr="006B29B5">
        <w:rPr>
          <w:rStyle w:val="InsertChar"/>
          <w:color w:val="auto"/>
        </w:rPr>
        <w:t>, 2026, 1:00 PM CT</w:t>
      </w:r>
    </w:p>
    <w:p w14:paraId="437B6605" w14:textId="08C07D1B" w:rsidR="0077439C" w:rsidRPr="006B29B5" w:rsidRDefault="0077439C" w:rsidP="0077439C">
      <w:pPr>
        <w:rPr>
          <w:rStyle w:val="InsertChar"/>
          <w:color w:val="auto"/>
        </w:rPr>
      </w:pPr>
      <w:r w:rsidRPr="006B29B5">
        <w:rPr>
          <w:b/>
          <w:bCs/>
        </w:rPr>
        <w:t>Commodity Code(s):</w:t>
      </w:r>
      <w:r w:rsidRPr="006B29B5">
        <w:rPr>
          <w:b/>
          <w:bCs/>
        </w:rPr>
        <w:tab/>
      </w:r>
      <w:r w:rsidRPr="006B29B5">
        <w:tab/>
      </w:r>
      <w:r w:rsidRPr="006B29B5">
        <w:tab/>
      </w:r>
      <w:r w:rsidR="005425D9" w:rsidRPr="006B29B5">
        <w:tab/>
      </w:r>
      <w:r w:rsidR="006B29B5" w:rsidRPr="006B29B5">
        <w:rPr>
          <w:rStyle w:val="InsertChar"/>
          <w:color w:val="auto"/>
        </w:rPr>
        <w:t>96224, 96286</w:t>
      </w:r>
    </w:p>
    <w:p w14:paraId="6F87F4CA" w14:textId="77777777" w:rsidR="00BA75CC" w:rsidRDefault="00BA75CC" w:rsidP="0081097A">
      <w:pPr>
        <w:pStyle w:val="Subtitle"/>
      </w:pPr>
    </w:p>
    <w:p w14:paraId="2AE433E8" w14:textId="5FE1ABC8" w:rsidR="007F5DFC" w:rsidRDefault="007F5DFC" w:rsidP="00D40C49">
      <w:pPr>
        <w:pStyle w:val="Heading20"/>
      </w:pPr>
      <w:r>
        <w:t>Procurement Officer</w:t>
      </w:r>
    </w:p>
    <w:p w14:paraId="5514C19B" w14:textId="77777777" w:rsidR="007F5DFC" w:rsidRPr="000A2268" w:rsidRDefault="007F5DFC" w:rsidP="007F5DFC">
      <w:r w:rsidRPr="000A2268">
        <w:t>The Procurement Officer is the point of contact for this IFB. Offerors shall direct all communications regarding this IFB to the Procurement Officer.  Please do not add the Procurement Officer to any marketing distribution lists.</w:t>
      </w:r>
    </w:p>
    <w:p w14:paraId="703C187E" w14:textId="69F9E4F5" w:rsidR="007F5DFC" w:rsidRPr="00E564AF" w:rsidRDefault="007F5DFC" w:rsidP="007F5DFC">
      <w:pPr>
        <w:ind w:left="360"/>
        <w:rPr>
          <w:rFonts w:ascii="Arial" w:hAnsi="Arial"/>
          <w:b/>
          <w:bCs/>
          <w:i/>
        </w:rPr>
      </w:pPr>
      <w:r w:rsidRPr="000A2268">
        <w:t>Purchasing Agency (State)</w:t>
      </w:r>
      <w:r w:rsidRPr="00E564AF">
        <w:t>:</w:t>
      </w:r>
      <w:r w:rsidRPr="00E564AF">
        <w:rPr>
          <w:rFonts w:ascii="Arial" w:hAnsi="Arial"/>
        </w:rPr>
        <w:t xml:space="preserve"> </w:t>
      </w:r>
      <w:r w:rsidR="00510C8C" w:rsidRPr="00E564AF">
        <w:rPr>
          <w:rStyle w:val="InsertChar"/>
          <w:color w:val="auto"/>
        </w:rPr>
        <w:t>State Procurement Office</w:t>
      </w:r>
    </w:p>
    <w:p w14:paraId="4C848C7D" w14:textId="70C1B540" w:rsidR="007F5DFC" w:rsidRPr="00E564AF" w:rsidRDefault="007F5DFC" w:rsidP="007F5DFC">
      <w:pPr>
        <w:ind w:left="360"/>
        <w:rPr>
          <w:rStyle w:val="InsertChar"/>
          <w:color w:val="auto"/>
        </w:rPr>
      </w:pPr>
      <w:r w:rsidRPr="00E564AF">
        <w:t>Procurement Officer:</w:t>
      </w:r>
      <w:r w:rsidRPr="00E564AF">
        <w:rPr>
          <w:rFonts w:ascii="Arial" w:hAnsi="Arial"/>
        </w:rPr>
        <w:t xml:space="preserve"> </w:t>
      </w:r>
      <w:r w:rsidR="00510C8C" w:rsidRPr="00E564AF">
        <w:rPr>
          <w:rStyle w:val="InsertChar"/>
          <w:color w:val="auto"/>
        </w:rPr>
        <w:t>Seth Westby</w:t>
      </w:r>
    </w:p>
    <w:p w14:paraId="140E74D9" w14:textId="58E14CE5" w:rsidR="007F5DFC" w:rsidRPr="00E564AF" w:rsidRDefault="007F5DFC" w:rsidP="007F5DFC">
      <w:pPr>
        <w:ind w:left="360"/>
        <w:rPr>
          <w:rFonts w:ascii="Arial" w:eastAsia="Calibri" w:hAnsi="Arial" w:cs="Times New Roman"/>
          <w:sz w:val="20"/>
          <w:szCs w:val="20"/>
        </w:rPr>
      </w:pPr>
      <w:r w:rsidRPr="00E564AF">
        <w:t>Email:</w:t>
      </w:r>
      <w:r w:rsidRPr="00E564AF">
        <w:rPr>
          <w:rFonts w:ascii="Arial" w:eastAsia="Calibri" w:hAnsi="Arial" w:cs="Times New Roman"/>
          <w:sz w:val="20"/>
          <w:szCs w:val="20"/>
        </w:rPr>
        <w:t xml:space="preserve"> </w:t>
      </w:r>
      <w:r w:rsidR="00510C8C" w:rsidRPr="00E564AF">
        <w:rPr>
          <w:rStyle w:val="InsertChar"/>
          <w:color w:val="auto"/>
        </w:rPr>
        <w:t>swestby@nd.gov</w:t>
      </w:r>
    </w:p>
    <w:p w14:paraId="09A56FB8" w14:textId="14237317" w:rsidR="007F5DFC" w:rsidRPr="000A2268" w:rsidRDefault="007F5DFC" w:rsidP="007F5DFC">
      <w:pPr>
        <w:ind w:left="360"/>
        <w:rPr>
          <w:rFonts w:ascii="Arial" w:eastAsia="Calibri" w:hAnsi="Arial" w:cs="Arial"/>
          <w:color w:val="0070C0"/>
        </w:rPr>
      </w:pPr>
      <w:r w:rsidRPr="000A2268">
        <w:t>Phone</w:t>
      </w:r>
      <w:r w:rsidR="00510C8C">
        <w:t>: 701-328-1953</w:t>
      </w:r>
    </w:p>
    <w:p w14:paraId="2ABB92E1" w14:textId="77777777" w:rsidR="007F5DFC" w:rsidRPr="000A2268" w:rsidRDefault="007F5DFC" w:rsidP="005425D9">
      <w:pPr>
        <w:ind w:firstLine="360"/>
      </w:pPr>
      <w:r w:rsidRPr="000A2268">
        <w:t>TTY Users call: 7-1-1</w:t>
      </w:r>
    </w:p>
    <w:p w14:paraId="5955417E" w14:textId="472DB80D" w:rsidR="005425D9" w:rsidRPr="005425D9" w:rsidRDefault="007F5DFC" w:rsidP="007F5DFC">
      <w:r w:rsidRPr="000A2268">
        <w:t xml:space="preserve">Engaging in unauthorized communication or seeking to obtain information about an open solicitation with any state employee or official other than the responsible Procurement Officer or </w:t>
      </w:r>
      <w:proofErr w:type="gramStart"/>
      <w:r w:rsidRPr="000A2268">
        <w:t>designee</w:t>
      </w:r>
      <w:proofErr w:type="gramEnd"/>
      <w:r w:rsidRPr="000A2268">
        <w:t xml:space="preserve"> is sufficient grounds for suspension or debarment. [</w:t>
      </w:r>
      <w:hyperlink r:id="rId11" w:history="1">
        <w:r w:rsidRPr="005425D9">
          <w:rPr>
            <w:rStyle w:val="Hyperlink"/>
          </w:rPr>
          <w:t>N.D.A.C. § 4-12-05-04(7)</w:t>
        </w:r>
      </w:hyperlink>
      <w:r w:rsidRPr="000A2268">
        <w:t>]</w:t>
      </w:r>
    </w:p>
    <w:p w14:paraId="3F09D454" w14:textId="77237434" w:rsidR="005425D9" w:rsidRDefault="005425D9" w:rsidP="00D40C49">
      <w:pPr>
        <w:pStyle w:val="Heading20"/>
      </w:pPr>
      <w:r w:rsidRPr="000A2268">
        <w:t>Solicitation Question Deadline</w:t>
      </w:r>
    </w:p>
    <w:p w14:paraId="0F820435" w14:textId="77777777" w:rsidR="008C5255" w:rsidRPr="000A2268" w:rsidRDefault="008C5255" w:rsidP="008C5255">
      <w:r w:rsidRPr="000A2268">
        <w:t>Offerors should carefully review the IFB including all attachments. Offerors may ask questions to obtain clarification and request additional information, or object to material in the IFB.  Questions and objections must be submitted to the Procurement Officer in writing by the deadline identified in the IFB.</w:t>
      </w:r>
    </w:p>
    <w:p w14:paraId="09E81669" w14:textId="77777777" w:rsidR="008C5255" w:rsidRPr="000A2268" w:rsidRDefault="008C5255" w:rsidP="00142863">
      <w:pPr>
        <w:numPr>
          <w:ilvl w:val="0"/>
          <w:numId w:val="21"/>
        </w:numPr>
        <w:tabs>
          <w:tab w:val="left" w:pos="0"/>
        </w:tabs>
        <w:suppressAutoHyphens w:val="0"/>
        <w:autoSpaceDE/>
        <w:autoSpaceDN/>
        <w:outlineLvl w:val="1"/>
        <w:rPr>
          <w:rFonts w:eastAsia="Calibri" w:cs="Arial"/>
        </w:rPr>
      </w:pPr>
      <w:r w:rsidRPr="000A2268">
        <w:rPr>
          <w:rFonts w:eastAsia="Calibri" w:cs="Arial"/>
        </w:rPr>
        <w:t xml:space="preserve">Offerors may submit questions within </w:t>
      </w:r>
      <w:proofErr w:type="spellStart"/>
      <w:r w:rsidRPr="000A2268">
        <w:rPr>
          <w:rFonts w:eastAsia="Calibri" w:cs="Arial"/>
        </w:rPr>
        <w:t>NDBuys</w:t>
      </w:r>
      <w:proofErr w:type="spellEnd"/>
      <w:r w:rsidRPr="000A2268">
        <w:rPr>
          <w:rFonts w:eastAsia="Calibri" w:cs="Arial"/>
        </w:rPr>
        <w:t xml:space="preserve"> using the “Discussions Tab” in the system (see the</w:t>
      </w:r>
      <w:r w:rsidRPr="000A2268">
        <w:rPr>
          <w:rFonts w:ascii="Arial" w:eastAsia="Calibri" w:hAnsi="Arial" w:cs="Arial"/>
        </w:rPr>
        <w:t xml:space="preserve"> </w:t>
      </w:r>
      <w:hyperlink r:id="rId12" w:history="1">
        <w:r w:rsidRPr="00B43534">
          <w:rPr>
            <w:rStyle w:val="Hyperlink"/>
          </w:rPr>
          <w:t>OMB website</w:t>
        </w:r>
      </w:hyperlink>
      <w:r w:rsidRPr="000A2268">
        <w:rPr>
          <w:rFonts w:ascii="Arial" w:eastAsia="Calibri" w:hAnsi="Arial" w:cs="Arial"/>
        </w:rPr>
        <w:t xml:space="preserve"> </w:t>
      </w:r>
      <w:r w:rsidRPr="000A2268">
        <w:rPr>
          <w:rFonts w:eastAsia="Calibri" w:cs="Arial"/>
        </w:rPr>
        <w:t xml:space="preserve">for a quick reference guide); or </w:t>
      </w:r>
    </w:p>
    <w:p w14:paraId="27B0739E" w14:textId="77777777" w:rsidR="008C5255" w:rsidRPr="000A2268" w:rsidRDefault="008C5255" w:rsidP="00142863">
      <w:pPr>
        <w:numPr>
          <w:ilvl w:val="0"/>
          <w:numId w:val="21"/>
        </w:numPr>
        <w:tabs>
          <w:tab w:val="left" w:pos="0"/>
        </w:tabs>
        <w:suppressAutoHyphens w:val="0"/>
        <w:autoSpaceDE/>
        <w:autoSpaceDN/>
        <w:outlineLvl w:val="1"/>
        <w:rPr>
          <w:rFonts w:eastAsia="Calibri" w:cs="Arial"/>
        </w:rPr>
      </w:pPr>
      <w:r w:rsidRPr="000A2268">
        <w:rPr>
          <w:rFonts w:eastAsia="Calibri" w:cs="Arial"/>
        </w:rPr>
        <w:t>Offerors may email the question directly to the Procurement Officer.</w:t>
      </w:r>
    </w:p>
    <w:p w14:paraId="37503417" w14:textId="77777777" w:rsidR="008C5255" w:rsidRPr="000A2268" w:rsidRDefault="008C5255" w:rsidP="008C5255">
      <w:pPr>
        <w:rPr>
          <w:b/>
          <w:bCs/>
          <w:u w:val="single"/>
        </w:rPr>
      </w:pPr>
      <w:r w:rsidRPr="000A2268">
        <w:lastRenderedPageBreak/>
        <w:t>If no deadline is specified, questions or objections must be received at least seven days prior to the Solicitation End/Response deadline. The Procurement Officer may elect to respond to questions received after the deadline.</w:t>
      </w:r>
    </w:p>
    <w:p w14:paraId="1AEB18F8" w14:textId="77777777" w:rsidR="008C5255" w:rsidRPr="000A2268" w:rsidRDefault="008C5255" w:rsidP="008C5255">
      <w:r w:rsidRPr="000A2268">
        <w:t xml:space="preserve">Responses to questions will be distributed as a solicitation amendment unless the question can be answered by </w:t>
      </w:r>
      <w:proofErr w:type="gramStart"/>
      <w:r w:rsidRPr="000A2268">
        <w:t>referring</w:t>
      </w:r>
      <w:proofErr w:type="gramEnd"/>
      <w:r w:rsidRPr="000A2268">
        <w:t xml:space="preserve"> the Offeror to a specific section of the IFB.</w:t>
      </w:r>
    </w:p>
    <w:p w14:paraId="4829A7ED" w14:textId="77777777" w:rsidR="008C5255" w:rsidRPr="000A2268" w:rsidRDefault="008C5255" w:rsidP="008C5255">
      <w:pPr>
        <w:rPr>
          <w:rFonts w:eastAsia="Calibri"/>
        </w:rPr>
      </w:pPr>
      <w:r w:rsidRPr="000A2268">
        <w:rPr>
          <w:rFonts w:eastAsia="Calibri"/>
        </w:rPr>
        <w:t xml:space="preserve">If an amendment (i.e., a new round) is issued for the solicitation in </w:t>
      </w:r>
      <w:proofErr w:type="spellStart"/>
      <w:r w:rsidRPr="000A2268">
        <w:rPr>
          <w:rFonts w:eastAsia="Calibri"/>
        </w:rPr>
        <w:t>NDBuys</w:t>
      </w:r>
      <w:proofErr w:type="spellEnd"/>
      <w:r w:rsidRPr="000A2268">
        <w:rPr>
          <w:rFonts w:eastAsia="Calibri"/>
        </w:rPr>
        <w:t xml:space="preserve"> and an Offeror has already submitted a response beforehand, Offerors are required to resubmit their response or submit a new response to remain under consideration.</w:t>
      </w:r>
    </w:p>
    <w:p w14:paraId="011C1408" w14:textId="77777777" w:rsidR="008C5255" w:rsidRPr="000A2268" w:rsidRDefault="008C5255" w:rsidP="008C5255">
      <w:r w:rsidRPr="000A2268">
        <w:t>A person or firm interested in submitting a response should ensure all communications related to the procurement are only with the designated point of contact. This section does not restrict communication with state officials or any member of the legislative assembly unless the state official or member of the legislative assembly is involved directly with the procurement for which the person is interested or has submitted a bid or proposal (N.D.C.C. § 54-44.4-01.1).</w:t>
      </w:r>
    </w:p>
    <w:p w14:paraId="02A2A411" w14:textId="6372E5C9" w:rsidR="005425D9" w:rsidRDefault="00647A95" w:rsidP="00D40C49">
      <w:pPr>
        <w:pStyle w:val="Heading20"/>
      </w:pPr>
      <w:proofErr w:type="spellStart"/>
      <w:r w:rsidRPr="000A2268">
        <w:t>N</w:t>
      </w:r>
      <w:r>
        <w:t>DB</w:t>
      </w:r>
      <w:r w:rsidRPr="000A2268">
        <w:t>uys</w:t>
      </w:r>
      <w:proofErr w:type="spellEnd"/>
      <w:r w:rsidRPr="000A2268">
        <w:t xml:space="preserve"> State Procurement Website</w:t>
      </w:r>
    </w:p>
    <w:p w14:paraId="66F9A310" w14:textId="77777777" w:rsidR="00647A95" w:rsidRPr="000A2268" w:rsidRDefault="00647A95" w:rsidP="00647A95">
      <w:r w:rsidRPr="000A2268">
        <w:t xml:space="preserve">This IFB and any related amendment and notices will be posted on the North Dakota </w:t>
      </w:r>
      <w:proofErr w:type="spellStart"/>
      <w:r w:rsidRPr="000A2268">
        <w:t>NDBuys</w:t>
      </w:r>
      <w:proofErr w:type="spellEnd"/>
      <w:r w:rsidRPr="000A2268">
        <w:t xml:space="preserve"> State Procurement System. Offerors are responsible for checking the </w:t>
      </w:r>
      <w:proofErr w:type="spellStart"/>
      <w:r w:rsidRPr="000A2268">
        <w:t>NDBuys</w:t>
      </w:r>
      <w:proofErr w:type="spellEnd"/>
      <w:r w:rsidRPr="000A2268">
        <w:t xml:space="preserve"> system to obtain all information and documents related to this IFB: </w:t>
      </w:r>
    </w:p>
    <w:p w14:paraId="11F18D95" w14:textId="4DE49D7C" w:rsidR="00647A95" w:rsidRPr="00017564" w:rsidRDefault="00C90BC3" w:rsidP="00647A95">
      <w:pPr>
        <w:ind w:firstLine="720"/>
        <w:rPr>
          <w:rStyle w:val="Hyperlink"/>
        </w:rPr>
      </w:pPr>
      <w:hyperlink r:id="rId13" w:history="1">
        <w:proofErr w:type="spellStart"/>
        <w:r>
          <w:rPr>
            <w:rStyle w:val="Hyperlink"/>
          </w:rPr>
          <w:t>NDBuys</w:t>
        </w:r>
        <w:proofErr w:type="spellEnd"/>
        <w:r>
          <w:rPr>
            <w:rStyle w:val="Hyperlink"/>
          </w:rPr>
          <w:t xml:space="preserve"> website</w:t>
        </w:r>
      </w:hyperlink>
    </w:p>
    <w:p w14:paraId="7AD14EC3" w14:textId="77777777" w:rsidR="00647A95" w:rsidRPr="000A2268" w:rsidRDefault="00647A95" w:rsidP="00647A95">
      <w:pPr>
        <w:rPr>
          <w:rFonts w:ascii="Arial" w:eastAsia="Calibri" w:hAnsi="Arial" w:cs="Arial"/>
        </w:rPr>
      </w:pPr>
      <w:r w:rsidRPr="000A2268">
        <w:t xml:space="preserve">Notices related to this IFB will be sent to the supplier list for the </w:t>
      </w:r>
      <w:proofErr w:type="gramStart"/>
      <w:r w:rsidRPr="000A2268">
        <w:t>needed commodity or service</w:t>
      </w:r>
      <w:proofErr w:type="gramEnd"/>
      <w:r w:rsidRPr="000A2268">
        <w:t xml:space="preserve"> and other known potential offerors.</w:t>
      </w:r>
    </w:p>
    <w:p w14:paraId="4AC7938A" w14:textId="77777777" w:rsidR="00647A95" w:rsidRPr="000A2268" w:rsidRDefault="00647A95" w:rsidP="00647A95">
      <w:r w:rsidRPr="000A2268">
        <w:t xml:space="preserve">Offerors that are registered for the supplier list and would like to receive notices related to this IFB, locate the solicitation in </w:t>
      </w:r>
      <w:proofErr w:type="spellStart"/>
      <w:r w:rsidRPr="000A2268">
        <w:t>NDBuys</w:t>
      </w:r>
      <w:proofErr w:type="spellEnd"/>
      <w:r w:rsidRPr="000A2268">
        <w:t xml:space="preserve"> and select the “Participate in RFx” button. If you do not see the “Participate in RFx” button, contact the Procurement Officer to confirm you are already included in the list of offerors to receive notices for the solicitation.</w:t>
      </w:r>
    </w:p>
    <w:p w14:paraId="6573E2FB" w14:textId="14B7678D" w:rsidR="00647A95" w:rsidRPr="00BA75CC" w:rsidRDefault="00647A95" w:rsidP="00647A95">
      <w:r w:rsidRPr="000A2268">
        <w:t xml:space="preserve">Offerors that have not yet registered for the supplier list and would like to receive notices related to this IFB and must complete the supplier registration. See </w:t>
      </w:r>
      <w:hyperlink r:id="rId14" w:history="1">
        <w:proofErr w:type="spellStart"/>
        <w:r w:rsidR="00BA75CC">
          <w:rPr>
            <w:rStyle w:val="Hyperlink"/>
          </w:rPr>
          <w:t>NDBuys</w:t>
        </w:r>
        <w:proofErr w:type="spellEnd"/>
        <w:r w:rsidR="00BA75CC">
          <w:rPr>
            <w:rStyle w:val="Hyperlink"/>
          </w:rPr>
          <w:t xml:space="preserve"> Quick Reference Guides</w:t>
        </w:r>
      </w:hyperlink>
      <w:r w:rsidRPr="00BA75CC">
        <w:t xml:space="preserve"> for how to register.</w:t>
      </w:r>
    </w:p>
    <w:p w14:paraId="29D7ACD3" w14:textId="77777777" w:rsidR="00647A95" w:rsidRPr="000A2268" w:rsidRDefault="00647A95" w:rsidP="00647A95">
      <w:pPr>
        <w:rPr>
          <w:rFonts w:ascii="Arial" w:eastAsia="Calibri" w:hAnsi="Arial" w:cs="Arial"/>
        </w:rPr>
      </w:pPr>
    </w:p>
    <w:p w14:paraId="520DD4DF" w14:textId="77777777" w:rsidR="00647A95" w:rsidRPr="000A2268" w:rsidRDefault="00647A95" w:rsidP="00647A95">
      <w:pPr>
        <w:rPr>
          <w:b/>
          <w:bCs/>
        </w:rPr>
      </w:pPr>
      <w:r w:rsidRPr="000A2268">
        <w:rPr>
          <w:b/>
          <w:bCs/>
        </w:rPr>
        <w:t xml:space="preserve">Supplier registration is required to submit a response to a solicitation posted in </w:t>
      </w:r>
      <w:proofErr w:type="spellStart"/>
      <w:r w:rsidRPr="000A2268">
        <w:rPr>
          <w:b/>
          <w:bCs/>
        </w:rPr>
        <w:t>NDBuys</w:t>
      </w:r>
      <w:proofErr w:type="spellEnd"/>
      <w:r w:rsidRPr="000A2268">
        <w:rPr>
          <w:b/>
          <w:bCs/>
        </w:rPr>
        <w:t>. See Section 1, Subsection 4 – Supplier Registration.</w:t>
      </w:r>
    </w:p>
    <w:p w14:paraId="33662421" w14:textId="538183F2" w:rsidR="00381482" w:rsidRDefault="00381482">
      <w:pPr>
        <w:widowControl w:val="0"/>
        <w:suppressAutoHyphens w:val="0"/>
        <w:spacing w:after="0"/>
      </w:pPr>
      <w:r>
        <w:br w:type="page"/>
      </w:r>
    </w:p>
    <w:p w14:paraId="0ACF3AC0" w14:textId="6A496CC2" w:rsidR="000A2268" w:rsidRPr="00D457BB" w:rsidRDefault="00D457BB" w:rsidP="00D40C49">
      <w:pPr>
        <w:pStyle w:val="Heading20"/>
      </w:pPr>
      <w:r w:rsidRPr="00D457BB">
        <w:lastRenderedPageBreak/>
        <w:t>Section 1</w:t>
      </w:r>
    </w:p>
    <w:p w14:paraId="4B0D8C20" w14:textId="77777777" w:rsidR="000A2268" w:rsidRPr="00D457BB" w:rsidRDefault="000A2268" w:rsidP="00D40C49">
      <w:pPr>
        <w:pStyle w:val="Heading20"/>
      </w:pPr>
      <w:r w:rsidRPr="00D457BB">
        <w:t>Offeror Instructions</w:t>
      </w:r>
    </w:p>
    <w:p w14:paraId="70D3A619" w14:textId="29FC7723" w:rsidR="000A2268" w:rsidRPr="0028686A" w:rsidRDefault="000A2268" w:rsidP="00E564AF">
      <w:pPr>
        <w:pStyle w:val="ListParagraph"/>
      </w:pPr>
      <w:r w:rsidRPr="0028686A">
        <w:t>Offeror Checklist</w:t>
      </w:r>
      <w:proofErr w:type="gramStart"/>
      <w:r w:rsidR="0028686A">
        <w:t>:</w:t>
      </w:r>
      <w:r w:rsidRPr="0028686A">
        <w:t xml:space="preserve">  </w:t>
      </w:r>
      <w:r w:rsidRPr="00784E0D">
        <w:t>Have</w:t>
      </w:r>
      <w:proofErr w:type="gramEnd"/>
      <w:r w:rsidRPr="00784E0D">
        <w:t xml:space="preserve"> you remembered to?</w:t>
      </w:r>
    </w:p>
    <w:p w14:paraId="0298062C" w14:textId="77777777" w:rsidR="000A2268" w:rsidRPr="000A2268" w:rsidRDefault="000A2268" w:rsidP="00142863">
      <w:pPr>
        <w:numPr>
          <w:ilvl w:val="1"/>
          <w:numId w:val="22"/>
        </w:numPr>
        <w:tabs>
          <w:tab w:val="left" w:pos="0"/>
        </w:tabs>
        <w:suppressAutoHyphens w:val="0"/>
        <w:autoSpaceDE/>
        <w:autoSpaceDN/>
        <w:outlineLvl w:val="1"/>
        <w:rPr>
          <w:rFonts w:eastAsia="Calibri" w:cs="Arial"/>
        </w:rPr>
      </w:pPr>
      <w:r w:rsidRPr="000A2268">
        <w:rPr>
          <w:rFonts w:eastAsia="Calibri" w:cs="Arial"/>
        </w:rPr>
        <w:t>Ensure your Bid Response complies with all instructions, terms and conditions, delivery requirements, and specifications.</w:t>
      </w:r>
    </w:p>
    <w:p w14:paraId="1D31677B" w14:textId="77777777" w:rsidR="000A2268" w:rsidRPr="000A2268" w:rsidRDefault="000A2268" w:rsidP="00142863">
      <w:pPr>
        <w:numPr>
          <w:ilvl w:val="1"/>
          <w:numId w:val="22"/>
        </w:numPr>
        <w:tabs>
          <w:tab w:val="left" w:pos="0"/>
        </w:tabs>
        <w:suppressAutoHyphens w:val="0"/>
        <w:autoSpaceDE/>
        <w:autoSpaceDN/>
        <w:outlineLvl w:val="1"/>
        <w:rPr>
          <w:rFonts w:eastAsia="Calibri" w:cs="Arial"/>
        </w:rPr>
      </w:pPr>
      <w:r w:rsidRPr="000A2268">
        <w:rPr>
          <w:rFonts w:eastAsia="Calibri" w:cs="Arial"/>
        </w:rPr>
        <w:t>Prepare your price in the specified unit of measure, FOB: Destination to the shipping location.</w:t>
      </w:r>
    </w:p>
    <w:p w14:paraId="0B5B9495" w14:textId="77777777" w:rsidR="000A2268" w:rsidRPr="000A2268" w:rsidRDefault="000A2268" w:rsidP="00142863">
      <w:pPr>
        <w:numPr>
          <w:ilvl w:val="1"/>
          <w:numId w:val="22"/>
        </w:numPr>
        <w:tabs>
          <w:tab w:val="left" w:pos="0"/>
        </w:tabs>
        <w:suppressAutoHyphens w:val="0"/>
        <w:autoSpaceDE/>
        <w:autoSpaceDN/>
        <w:outlineLvl w:val="1"/>
        <w:rPr>
          <w:rFonts w:eastAsia="Calibri" w:cs="Arial"/>
        </w:rPr>
      </w:pPr>
      <w:r w:rsidRPr="000A2268">
        <w:rPr>
          <w:rFonts w:eastAsia="Calibri" w:cs="Arial"/>
        </w:rPr>
        <w:t>Sign your bid, and initial any changes or corrections</w:t>
      </w:r>
    </w:p>
    <w:p w14:paraId="535FD9C4" w14:textId="77777777" w:rsidR="000A2268" w:rsidRPr="000A2268" w:rsidRDefault="000A2268" w:rsidP="00142863">
      <w:pPr>
        <w:numPr>
          <w:ilvl w:val="1"/>
          <w:numId w:val="22"/>
        </w:numPr>
        <w:tabs>
          <w:tab w:val="left" w:pos="0"/>
        </w:tabs>
        <w:suppressAutoHyphens w:val="0"/>
        <w:autoSpaceDE/>
        <w:autoSpaceDN/>
        <w:outlineLvl w:val="1"/>
        <w:rPr>
          <w:rFonts w:eastAsia="Calibri" w:cs="Arial"/>
        </w:rPr>
      </w:pPr>
      <w:r w:rsidRPr="000A2268">
        <w:rPr>
          <w:rFonts w:eastAsia="Calibri" w:cs="Arial"/>
        </w:rPr>
        <w:t xml:space="preserve">Ensure your Bid Response is received by the Procurement Officer by the Bid Response deadline. </w:t>
      </w:r>
      <w:proofErr w:type="gramStart"/>
      <w:r w:rsidRPr="000A2268">
        <w:rPr>
          <w:rFonts w:eastAsia="Calibri" w:cs="Arial"/>
        </w:rPr>
        <w:t>Called</w:t>
      </w:r>
      <w:proofErr w:type="gramEnd"/>
      <w:r w:rsidRPr="000A2268">
        <w:rPr>
          <w:rFonts w:eastAsia="Calibri" w:cs="Arial"/>
        </w:rPr>
        <w:t xml:space="preserve"> to confirm receipt.</w:t>
      </w:r>
    </w:p>
    <w:p w14:paraId="1F32128A" w14:textId="77777777" w:rsidR="000A2268" w:rsidRPr="000A2268" w:rsidRDefault="000A2268" w:rsidP="00142863">
      <w:pPr>
        <w:numPr>
          <w:ilvl w:val="1"/>
          <w:numId w:val="22"/>
        </w:numPr>
        <w:tabs>
          <w:tab w:val="left" w:pos="0"/>
        </w:tabs>
        <w:suppressAutoHyphens w:val="0"/>
        <w:autoSpaceDE/>
        <w:autoSpaceDN/>
        <w:outlineLvl w:val="1"/>
        <w:rPr>
          <w:rFonts w:eastAsia="Calibri" w:cs="Arial"/>
        </w:rPr>
      </w:pPr>
      <w:r w:rsidRPr="000A2268">
        <w:rPr>
          <w:rFonts w:eastAsia="Calibri" w:cs="Arial"/>
        </w:rPr>
        <w:t>If using a delivery service, check tracking to ensure the Bid Response will be delivered on time. Contact the Procurement Officer as soon as possible in the event of delays due to weather, etc.</w:t>
      </w:r>
    </w:p>
    <w:p w14:paraId="5EFE05E8" w14:textId="77777777" w:rsidR="000A2268" w:rsidRPr="000A2268" w:rsidRDefault="000A2268" w:rsidP="00142863">
      <w:pPr>
        <w:numPr>
          <w:ilvl w:val="1"/>
          <w:numId w:val="22"/>
        </w:numPr>
        <w:tabs>
          <w:tab w:val="left" w:pos="0"/>
        </w:tabs>
        <w:suppressAutoHyphens w:val="0"/>
        <w:autoSpaceDE/>
        <w:autoSpaceDN/>
        <w:outlineLvl w:val="1"/>
        <w:rPr>
          <w:rFonts w:eastAsia="Calibri" w:cs="Arial"/>
        </w:rPr>
      </w:pPr>
      <w:r w:rsidRPr="000A2268">
        <w:rPr>
          <w:rFonts w:eastAsia="Calibri" w:cs="Arial"/>
        </w:rPr>
        <w:t>Submit any required samples or documents.</w:t>
      </w:r>
    </w:p>
    <w:p w14:paraId="523583F3" w14:textId="7724EE83" w:rsidR="000A2268" w:rsidRPr="0028686A" w:rsidRDefault="000A2268" w:rsidP="00E564AF">
      <w:pPr>
        <w:pStyle w:val="ListParagraph"/>
      </w:pPr>
      <w:r w:rsidRPr="0028686A">
        <w:t>Definitions</w:t>
      </w:r>
      <w:r w:rsidR="0028686A">
        <w:t>:</w:t>
      </w:r>
      <w:r w:rsidRPr="0028686A">
        <w:t xml:space="preserve">  </w:t>
      </w:r>
    </w:p>
    <w:p w14:paraId="6A13E5FB" w14:textId="77777777" w:rsidR="000A2268" w:rsidRPr="000A2268" w:rsidRDefault="000A2268" w:rsidP="000A2268">
      <w:pPr>
        <w:ind w:left="1080"/>
      </w:pPr>
      <w:r w:rsidRPr="000A2268">
        <w:rPr>
          <w:b/>
          <w:bCs/>
        </w:rPr>
        <w:t>Bid Response:</w:t>
      </w:r>
      <w:r w:rsidRPr="000A2268">
        <w:t xml:space="preserve"> the executed document submitted by </w:t>
      </w:r>
      <w:proofErr w:type="gramStart"/>
      <w:r w:rsidRPr="000A2268">
        <w:t>a</w:t>
      </w:r>
      <w:proofErr w:type="gramEnd"/>
      <w:r w:rsidRPr="000A2268">
        <w:t xml:space="preserve"> Offeror in response to </w:t>
      </w:r>
      <w:proofErr w:type="gramStart"/>
      <w:r w:rsidRPr="000A2268">
        <w:t>a solicitation</w:t>
      </w:r>
      <w:proofErr w:type="gramEnd"/>
      <w:r w:rsidRPr="000A2268">
        <w:t>.</w:t>
      </w:r>
    </w:p>
    <w:p w14:paraId="186AACD2" w14:textId="77777777" w:rsidR="000A2268" w:rsidRPr="000A2268" w:rsidRDefault="000A2268" w:rsidP="000A2268">
      <w:pPr>
        <w:ind w:left="1080"/>
      </w:pPr>
      <w:r w:rsidRPr="000A2268">
        <w:rPr>
          <w:b/>
          <w:bCs/>
        </w:rPr>
        <w:t>Commodities:</w:t>
      </w:r>
      <w:r w:rsidRPr="000A2268">
        <w:t xml:space="preserve"> all property, including equipment, supplies, materials, printing, insurance, and the lease of equipment.</w:t>
      </w:r>
    </w:p>
    <w:p w14:paraId="4F74B793" w14:textId="77777777" w:rsidR="000A2268" w:rsidRPr="000A2268" w:rsidRDefault="000A2268" w:rsidP="000A2268">
      <w:pPr>
        <w:ind w:left="1440" w:hanging="360"/>
      </w:pPr>
      <w:r w:rsidRPr="000A2268">
        <w:rPr>
          <w:b/>
          <w:bCs/>
        </w:rPr>
        <w:t>Contractor:</w:t>
      </w:r>
      <w:r w:rsidRPr="000A2268">
        <w:t xml:space="preserve"> any person or firm having a contract with a governmental body.</w:t>
      </w:r>
    </w:p>
    <w:p w14:paraId="4BB36096" w14:textId="77777777" w:rsidR="000A2268" w:rsidRPr="000A2268" w:rsidRDefault="000A2268" w:rsidP="000A2268">
      <w:pPr>
        <w:ind w:left="1440" w:hanging="360"/>
      </w:pPr>
      <w:r w:rsidRPr="000A2268">
        <w:rPr>
          <w:b/>
          <w:bCs/>
        </w:rPr>
        <w:t>Procurement Officer:</w:t>
      </w:r>
      <w:r w:rsidRPr="000A2268">
        <w:t xml:space="preserve"> an individual duly authorized to </w:t>
      </w:r>
      <w:proofErr w:type="gramStart"/>
      <w:r w:rsidRPr="000A2268">
        <w:t>enter into</w:t>
      </w:r>
      <w:proofErr w:type="gramEnd"/>
      <w:r w:rsidRPr="000A2268">
        <w:t xml:space="preserve"> and administer purchasing contracts and make written determinations with respect thereto; also includes an authorized representative acting with the limits of designated purchasing authority.</w:t>
      </w:r>
    </w:p>
    <w:p w14:paraId="3B8D40B2" w14:textId="77777777" w:rsidR="000A2268" w:rsidRPr="000A2268" w:rsidRDefault="000A2268" w:rsidP="000A2268">
      <w:pPr>
        <w:ind w:left="1440" w:hanging="360"/>
        <w:rPr>
          <w:u w:val="single"/>
        </w:rPr>
      </w:pPr>
      <w:r w:rsidRPr="000A2268">
        <w:rPr>
          <w:b/>
          <w:bCs/>
        </w:rPr>
        <w:t>Purchasing Agency (STATE):</w:t>
      </w:r>
      <w:r w:rsidRPr="000A2268">
        <w:t xml:space="preserve"> the entity on which the purchase is </w:t>
      </w:r>
      <w:proofErr w:type="gramStart"/>
      <w:r w:rsidRPr="000A2268">
        <w:t>being made</w:t>
      </w:r>
      <w:proofErr w:type="gramEnd"/>
      <w:r w:rsidRPr="000A2268">
        <w:t xml:space="preserve"> on behalf of.</w:t>
      </w:r>
    </w:p>
    <w:p w14:paraId="34F7BD37" w14:textId="77777777" w:rsidR="000A2268" w:rsidRPr="000A2268" w:rsidRDefault="000A2268" w:rsidP="000A2268">
      <w:pPr>
        <w:ind w:left="1440" w:hanging="360"/>
        <w:rPr>
          <w:u w:val="single"/>
        </w:rPr>
      </w:pPr>
      <w:r w:rsidRPr="000A2268">
        <w:rPr>
          <w:b/>
          <w:bCs/>
        </w:rPr>
        <w:t>Services:</w:t>
      </w:r>
      <w:r w:rsidRPr="000A2268">
        <w:t xml:space="preserve"> the furnishing of labor, time, or effort by a Contractor, not involving the delivery of a specific </w:t>
      </w:r>
      <w:proofErr w:type="gramStart"/>
      <w:r w:rsidRPr="000A2268">
        <w:t>end product</w:t>
      </w:r>
      <w:proofErr w:type="gramEnd"/>
      <w:r w:rsidRPr="000A2268">
        <w:t xml:space="preserve"> other than reports that are merely incidental to the required performance.  </w:t>
      </w:r>
    </w:p>
    <w:p w14:paraId="1F22A493" w14:textId="77777777" w:rsidR="000A2268" w:rsidRPr="000A2268" w:rsidRDefault="000A2268" w:rsidP="000A2268">
      <w:pPr>
        <w:ind w:left="1440" w:hanging="360"/>
      </w:pPr>
      <w:r w:rsidRPr="000A2268">
        <w:rPr>
          <w:b/>
          <w:bCs/>
        </w:rPr>
        <w:t>Solicitation:</w:t>
      </w:r>
      <w:r w:rsidRPr="000A2268">
        <w:t xml:space="preserve"> a document to notify prospective Offerors of a bidding opportunity.</w:t>
      </w:r>
    </w:p>
    <w:p w14:paraId="0F105AB8" w14:textId="77777777" w:rsidR="000A2268" w:rsidRPr="000A2268" w:rsidRDefault="000A2268" w:rsidP="000A2268">
      <w:pPr>
        <w:ind w:left="1440" w:hanging="360"/>
      </w:pPr>
      <w:r w:rsidRPr="000A2268">
        <w:rPr>
          <w:b/>
          <w:bCs/>
        </w:rPr>
        <w:t>Solicitation Begin:</w:t>
      </w:r>
      <w:r w:rsidRPr="000A2268">
        <w:t xml:space="preserve"> Date the solicitation was issued.</w:t>
      </w:r>
    </w:p>
    <w:p w14:paraId="01750AFB" w14:textId="77777777" w:rsidR="000A2268" w:rsidRPr="000A2268" w:rsidRDefault="000A2268" w:rsidP="000A2268">
      <w:pPr>
        <w:ind w:left="1440" w:hanging="360"/>
      </w:pPr>
      <w:r w:rsidRPr="000A2268">
        <w:rPr>
          <w:b/>
          <w:bCs/>
        </w:rPr>
        <w:t>Solicitation End:</w:t>
      </w:r>
      <w:r w:rsidRPr="000A2268">
        <w:t xml:space="preserve"> Deadline for receipt of responses; also known as the Solicitation Closing</w:t>
      </w:r>
    </w:p>
    <w:p w14:paraId="0232F343" w14:textId="77777777" w:rsidR="000A2268" w:rsidRPr="000A2268" w:rsidRDefault="000A2268" w:rsidP="000A2268">
      <w:pPr>
        <w:ind w:left="1440" w:hanging="360"/>
        <w:rPr>
          <w:b/>
          <w:u w:val="single"/>
        </w:rPr>
      </w:pPr>
      <w:r w:rsidRPr="000A2268">
        <w:rPr>
          <w:b/>
          <w:bCs/>
        </w:rPr>
        <w:t>N.D.A.C.:</w:t>
      </w:r>
      <w:r w:rsidRPr="000A2268">
        <w:t xml:space="preserve"> North Dakota Administrative Code; rules with the force and effect of law.</w:t>
      </w:r>
    </w:p>
    <w:p w14:paraId="77AB0E08" w14:textId="77777777" w:rsidR="000A2268" w:rsidRPr="000A2268" w:rsidRDefault="000A2268" w:rsidP="000A2268">
      <w:pPr>
        <w:ind w:left="1440" w:hanging="360"/>
        <w:rPr>
          <w:b/>
          <w:u w:val="single"/>
        </w:rPr>
      </w:pPr>
      <w:r w:rsidRPr="000A2268">
        <w:rPr>
          <w:b/>
          <w:bCs/>
        </w:rPr>
        <w:t>N.D.C.C.:</w:t>
      </w:r>
      <w:r w:rsidRPr="000A2268">
        <w:t xml:space="preserve"> North Dakota Century Code; state laws.</w:t>
      </w:r>
    </w:p>
    <w:p w14:paraId="78463330" w14:textId="77777777" w:rsidR="000A2268" w:rsidRPr="000A2268" w:rsidRDefault="000A2268" w:rsidP="000A2268">
      <w:pPr>
        <w:ind w:left="1440" w:hanging="360"/>
      </w:pPr>
      <w:r w:rsidRPr="000A2268">
        <w:rPr>
          <w:b/>
          <w:bCs/>
        </w:rPr>
        <w:lastRenderedPageBreak/>
        <w:t>Offeror:</w:t>
      </w:r>
      <w:r w:rsidRPr="000A2268">
        <w:t xml:space="preserve"> any person or firm submitting a competitive bid in response to a solicitation. </w:t>
      </w:r>
    </w:p>
    <w:p w14:paraId="3826A7B5" w14:textId="77777777" w:rsidR="000A2268" w:rsidRPr="000A2268" w:rsidRDefault="000A2268" w:rsidP="000A2268">
      <w:pPr>
        <w:ind w:left="1440" w:hanging="360"/>
        <w:rPr>
          <w:b/>
        </w:rPr>
      </w:pPr>
      <w:r w:rsidRPr="000A2268">
        <w:rPr>
          <w:b/>
          <w:bCs/>
        </w:rPr>
        <w:t>OMB:</w:t>
      </w:r>
      <w:r w:rsidRPr="000A2268">
        <w:t xml:space="preserve"> Office of Management and Budget (OMB); a North Dakota state agency.</w:t>
      </w:r>
    </w:p>
    <w:p w14:paraId="3DFC9A8E" w14:textId="77777777" w:rsidR="000A2268" w:rsidRPr="000A2268" w:rsidRDefault="000A2268" w:rsidP="000A2268">
      <w:pPr>
        <w:ind w:left="1440" w:hanging="360"/>
        <w:rPr>
          <w:b/>
        </w:rPr>
      </w:pPr>
      <w:r w:rsidRPr="000A2268">
        <w:rPr>
          <w:b/>
          <w:bCs/>
        </w:rPr>
        <w:t>SPO:</w:t>
      </w:r>
      <w:r w:rsidRPr="000A2268">
        <w:t xml:space="preserve"> State Procurement Office, a division of the Office of Management and Budget.</w:t>
      </w:r>
    </w:p>
    <w:p w14:paraId="1EC1FE39" w14:textId="77777777" w:rsidR="000A2268" w:rsidRPr="000A2268" w:rsidRDefault="000A2268" w:rsidP="000A2268">
      <w:pPr>
        <w:ind w:left="1440" w:hanging="360"/>
        <w:rPr>
          <w:b/>
        </w:rPr>
      </w:pPr>
      <w:proofErr w:type="spellStart"/>
      <w:r w:rsidRPr="000A2268">
        <w:rPr>
          <w:b/>
          <w:bCs/>
        </w:rPr>
        <w:t>NDBuys</w:t>
      </w:r>
      <w:proofErr w:type="spellEnd"/>
      <w:r w:rsidRPr="000A2268">
        <w:rPr>
          <w:b/>
          <w:bCs/>
        </w:rPr>
        <w:t>:</w:t>
      </w:r>
      <w:r w:rsidRPr="000A2268">
        <w:rPr>
          <w:b/>
        </w:rPr>
        <w:t xml:space="preserve"> </w:t>
      </w:r>
      <w:r w:rsidRPr="000A2268">
        <w:t xml:space="preserve">a procurement information website maintained by the State Procurement Office pursuant to </w:t>
      </w:r>
      <w:hyperlink r:id="rId15" w:history="1">
        <w:r w:rsidRPr="000A2268">
          <w:rPr>
            <w:color w:val="A8353A"/>
            <w:u w:val="single" w:color="A8353A"/>
          </w:rPr>
          <w:t>N.D.C.C. § 54-44.4-14</w:t>
        </w:r>
      </w:hyperlink>
      <w:r w:rsidRPr="000A2268">
        <w:t>.</w:t>
      </w:r>
    </w:p>
    <w:p w14:paraId="134292DF" w14:textId="5E53B372" w:rsidR="000A2268" w:rsidRPr="000A2268" w:rsidRDefault="000A2268" w:rsidP="00E564AF">
      <w:pPr>
        <w:pStyle w:val="ListParagraph"/>
        <w:rPr>
          <w:rFonts w:ascii="Arial" w:hAnsi="Arial"/>
        </w:rPr>
      </w:pPr>
      <w:r w:rsidRPr="000A2268">
        <w:t>Secretary of State Registration Requirements</w:t>
      </w:r>
      <w:proofErr w:type="gramStart"/>
      <w:r w:rsidR="00BA75CC">
        <w:t>:</w:t>
      </w:r>
      <w:r w:rsidRPr="000A2268">
        <w:t xml:space="preserve">  </w:t>
      </w:r>
      <w:r w:rsidRPr="00E564AF">
        <w:rPr>
          <w:b w:val="0"/>
          <w:bCs w:val="0"/>
        </w:rPr>
        <w:t>The</w:t>
      </w:r>
      <w:proofErr w:type="gramEnd"/>
      <w:r w:rsidRPr="00E564AF">
        <w:rPr>
          <w:b w:val="0"/>
          <w:bCs w:val="0"/>
        </w:rPr>
        <w:t xml:space="preserve"> North Dakota Secretary of State has registration requirements for individuals and businesses transacting business in North Dakota. If the successful Offeror is determined to have a registration requirement with the North Dakota Secretary of State, they must be registered before the contract </w:t>
      </w:r>
      <w:proofErr w:type="gramStart"/>
      <w:r w:rsidRPr="00E564AF">
        <w:rPr>
          <w:b w:val="0"/>
          <w:bCs w:val="0"/>
        </w:rPr>
        <w:t>award</w:t>
      </w:r>
      <w:proofErr w:type="gramEnd"/>
      <w:r w:rsidRPr="00E564AF">
        <w:rPr>
          <w:b w:val="0"/>
          <w:bCs w:val="0"/>
        </w:rPr>
        <w:t xml:space="preserve"> and registration must remain active for the duration of the contract period </w:t>
      </w:r>
      <w:r w:rsidRPr="00784E0D">
        <w:t>(</w:t>
      </w:r>
      <w:hyperlink r:id="rId16" w:history="1">
        <w:r w:rsidRPr="00784E0D">
          <w:rPr>
            <w:rStyle w:val="Hyperlink"/>
            <w:b w:val="0"/>
            <w:bCs w:val="0"/>
          </w:rPr>
          <w:t>N.</w:t>
        </w:r>
        <w:proofErr w:type="gramStart"/>
        <w:r w:rsidRPr="00784E0D">
          <w:rPr>
            <w:rStyle w:val="Hyperlink"/>
            <w:b w:val="0"/>
            <w:bCs w:val="0"/>
          </w:rPr>
          <w:t>D.C</w:t>
        </w:r>
        <w:proofErr w:type="gramEnd"/>
        <w:r w:rsidRPr="00784E0D">
          <w:rPr>
            <w:rStyle w:val="Hyperlink"/>
            <w:b w:val="0"/>
            <w:bCs w:val="0"/>
          </w:rPr>
          <w:t>.C. § 54-44.4-09.1</w:t>
        </w:r>
      </w:hyperlink>
      <w:r w:rsidRPr="00784E0D">
        <w:t>)</w:t>
      </w:r>
    </w:p>
    <w:p w14:paraId="089F1B5A" w14:textId="77777777" w:rsidR="000A2268" w:rsidRPr="00BA75CC" w:rsidRDefault="000A2268" w:rsidP="00784E0D">
      <w:pPr>
        <w:ind w:left="360"/>
      </w:pPr>
      <w:r w:rsidRPr="00BA75CC">
        <w:t xml:space="preserve">See the OMB </w:t>
      </w:r>
      <w:hyperlink r:id="rId17" w:history="1">
        <w:r w:rsidRPr="00BA75CC">
          <w:rPr>
            <w:rStyle w:val="Hyperlink"/>
          </w:rPr>
          <w:t>Guidelines to Vendor Registry</w:t>
        </w:r>
      </w:hyperlink>
      <w:r w:rsidRPr="00BA75CC">
        <w:t xml:space="preserve"> for more information.</w:t>
      </w:r>
    </w:p>
    <w:p w14:paraId="5AE8F055" w14:textId="77777777" w:rsidR="000A2268" w:rsidRPr="00BA75CC" w:rsidRDefault="000A2268" w:rsidP="00784E0D">
      <w:pPr>
        <w:ind w:left="360"/>
      </w:pPr>
      <w:r w:rsidRPr="00BA75CC">
        <w:t>Visit the Secretary of State's </w:t>
      </w:r>
      <w:hyperlink r:id="rId18" w:history="1">
        <w:r w:rsidRPr="00BA75CC">
          <w:rPr>
            <w:rStyle w:val="Hyperlink"/>
          </w:rPr>
          <w:t>Vendor Registration</w:t>
        </w:r>
      </w:hyperlink>
      <w:r w:rsidRPr="00BA75CC">
        <w:t> webpage for information on registration requirements and fees. Visit </w:t>
      </w:r>
      <w:proofErr w:type="spellStart"/>
      <w:r>
        <w:fldChar w:fldCharType="begin"/>
      </w:r>
      <w:r>
        <w:instrText>HYPERLINK "https://sos.nd.gov/firststop.html"</w:instrText>
      </w:r>
      <w:r>
        <w:fldChar w:fldCharType="separate"/>
      </w:r>
      <w:r w:rsidRPr="00BA75CC">
        <w:rPr>
          <w:rStyle w:val="Hyperlink"/>
        </w:rPr>
        <w:t>FirstStop</w:t>
      </w:r>
      <w:proofErr w:type="spellEnd"/>
      <w:r>
        <w:fldChar w:fldCharType="end"/>
      </w:r>
      <w:r w:rsidRPr="00BA75CC">
        <w:t>, the Secretary of State's business and licensing software, for online form options.</w:t>
      </w:r>
    </w:p>
    <w:p w14:paraId="3558E644" w14:textId="77777777" w:rsidR="000A2268" w:rsidRPr="00BA75CC" w:rsidRDefault="000A2268" w:rsidP="00784E0D">
      <w:pPr>
        <w:ind w:left="360"/>
      </w:pPr>
      <w:r w:rsidRPr="00BA75CC">
        <w:t>Check the </w:t>
      </w:r>
      <w:hyperlink r:id="rId19" w:history="1">
        <w:r w:rsidRPr="00BA75CC">
          <w:rPr>
            <w:rStyle w:val="Hyperlink"/>
          </w:rPr>
          <w:t>Business Records</w:t>
        </w:r>
      </w:hyperlink>
      <w:r w:rsidRPr="00BA75CC">
        <w:t> database to see if a business is registered.</w:t>
      </w:r>
    </w:p>
    <w:p w14:paraId="2E867C12" w14:textId="77777777" w:rsidR="000A2268" w:rsidRPr="00BA75CC" w:rsidRDefault="000A2268" w:rsidP="00784E0D">
      <w:pPr>
        <w:ind w:left="360"/>
      </w:pPr>
      <w:r w:rsidRPr="00BA75CC">
        <w:t xml:space="preserve">Contact Secretary of State's office by </w:t>
      </w:r>
      <w:hyperlink r:id="rId20" w:history="1">
        <w:r w:rsidRPr="00BA75CC">
          <w:rPr>
            <w:rStyle w:val="Hyperlink"/>
          </w:rPr>
          <w:t>email</w:t>
        </w:r>
      </w:hyperlink>
      <w:r w:rsidRPr="00BA75CC">
        <w:t xml:space="preserve"> or call 701-328-2900 (choose menu item 2, then option 1) if you need to register, fees apply.</w:t>
      </w:r>
    </w:p>
    <w:p w14:paraId="78528F4F" w14:textId="77777777" w:rsidR="000A2268" w:rsidRPr="00BA75CC" w:rsidRDefault="000A2268" w:rsidP="00784E0D">
      <w:pPr>
        <w:ind w:left="360"/>
      </w:pPr>
      <w:r w:rsidRPr="00BA75CC">
        <w:t>Vendors may need to obtain businesses licenses. See the </w:t>
      </w:r>
      <w:hyperlink r:id="rId21" w:history="1">
        <w:r w:rsidRPr="00BA75CC">
          <w:rPr>
            <w:rStyle w:val="Hyperlink"/>
          </w:rPr>
          <w:t>list of licenses required of businesses</w:t>
        </w:r>
      </w:hyperlink>
      <w:r w:rsidRPr="00BA75CC">
        <w:t xml:space="preserve"> in the State of North Dakota. The link includes information on who to contact, application fees, renewal dates, and </w:t>
      </w:r>
      <w:proofErr w:type="gramStart"/>
      <w:r w:rsidRPr="00BA75CC">
        <w:t>the legal reference</w:t>
      </w:r>
      <w:proofErr w:type="gramEnd"/>
      <w:r w:rsidRPr="00BA75CC">
        <w:t>.</w:t>
      </w:r>
    </w:p>
    <w:p w14:paraId="1250C290" w14:textId="77012D6F" w:rsidR="000A2268" w:rsidRPr="00BA75CC" w:rsidRDefault="000A2268" w:rsidP="00E564AF">
      <w:pPr>
        <w:pStyle w:val="ListParagraph"/>
      </w:pPr>
      <w:r w:rsidRPr="0028686A">
        <w:t>Supplier Registration</w:t>
      </w:r>
      <w:proofErr w:type="gramStart"/>
      <w:r w:rsidR="0028686A">
        <w:t>:</w:t>
      </w:r>
      <w:r w:rsidRPr="00BA75CC">
        <w:t xml:space="preserve">  </w:t>
      </w:r>
      <w:r w:rsidRPr="00E564AF">
        <w:rPr>
          <w:b w:val="0"/>
          <w:bCs w:val="0"/>
        </w:rPr>
        <w:t>Individuals</w:t>
      </w:r>
      <w:proofErr w:type="gramEnd"/>
      <w:r w:rsidRPr="00E564AF">
        <w:rPr>
          <w:b w:val="0"/>
          <w:bCs w:val="0"/>
        </w:rPr>
        <w:t xml:space="preserve"> or business entities desiring to be notified of bidding opportunities may complete supplier registration to be notified when solicitations are issued on the State’s procurement information system (</w:t>
      </w:r>
      <w:proofErr w:type="spellStart"/>
      <w:r w:rsidRPr="00E564AF">
        <w:rPr>
          <w:b w:val="0"/>
          <w:bCs w:val="0"/>
        </w:rPr>
        <w:t>NDBuys</w:t>
      </w:r>
      <w:proofErr w:type="spellEnd"/>
      <w:r w:rsidRPr="00E564AF">
        <w:rPr>
          <w:b w:val="0"/>
          <w:bCs w:val="0"/>
        </w:rPr>
        <w:t>)</w:t>
      </w:r>
      <w:r w:rsidRPr="00E564AF" w:rsidDel="00FE129B">
        <w:rPr>
          <w:b w:val="0"/>
          <w:bCs w:val="0"/>
        </w:rPr>
        <w:t xml:space="preserve"> </w:t>
      </w:r>
      <w:r w:rsidRPr="00E564AF">
        <w:rPr>
          <w:b w:val="0"/>
          <w:bCs w:val="0"/>
        </w:rPr>
        <w:t>(</w:t>
      </w:r>
      <w:hyperlink r:id="rId22" w:history="1">
        <w:r w:rsidRPr="00E564AF">
          <w:rPr>
            <w:rStyle w:val="Hyperlink"/>
            <w:b w:val="0"/>
            <w:bCs w:val="0"/>
          </w:rPr>
          <w:t>N.D.C.C. § 54-44.4-09</w:t>
        </w:r>
      </w:hyperlink>
      <w:r w:rsidRPr="00E564AF">
        <w:rPr>
          <w:b w:val="0"/>
          <w:bCs w:val="0"/>
        </w:rPr>
        <w:t>). Supplier registration does not guarantee a vendor will receive notice of every solicitation (</w:t>
      </w:r>
      <w:hyperlink r:id="rId23" w:history="1">
        <w:r w:rsidRPr="00E564AF">
          <w:rPr>
            <w:rStyle w:val="Hyperlink"/>
            <w:b w:val="0"/>
            <w:bCs w:val="0"/>
          </w:rPr>
          <w:t>N.D.A.C. § 4-12-05-01</w:t>
        </w:r>
      </w:hyperlink>
      <w:r w:rsidRPr="00E564AF">
        <w:rPr>
          <w:b w:val="0"/>
          <w:bCs w:val="0"/>
        </w:rPr>
        <w:t>). There are no fees to register as a supplier.</w:t>
      </w:r>
    </w:p>
    <w:p w14:paraId="3F44C157" w14:textId="77777777" w:rsidR="000A2268" w:rsidRPr="00BA75CC" w:rsidRDefault="000A2268" w:rsidP="00784E0D">
      <w:pPr>
        <w:ind w:left="360"/>
      </w:pPr>
      <w:r w:rsidRPr="00BA75CC">
        <w:t>Individuals or business entities completing Supplier registration must provide contact information for receiving solicitation notices, Tax ID, legal structure, address and phone information.  Individuals or business entities must also select the commodity codes to identify categories of goods, services, and information technology.</w:t>
      </w:r>
    </w:p>
    <w:p w14:paraId="4BB9F4D5" w14:textId="77777777" w:rsidR="000A2268" w:rsidRPr="00BA75CC" w:rsidRDefault="000A2268" w:rsidP="00784E0D">
      <w:pPr>
        <w:ind w:left="360"/>
      </w:pPr>
      <w:r w:rsidRPr="00BA75CC">
        <w:t>Visit the OMB website for instructions:</w:t>
      </w:r>
    </w:p>
    <w:p w14:paraId="37F25B22" w14:textId="77777777" w:rsidR="000A2268" w:rsidRPr="00BA75CC" w:rsidRDefault="000A2268" w:rsidP="00784E0D">
      <w:pPr>
        <w:ind w:left="360"/>
      </w:pPr>
      <w:hyperlink r:id="rId24" w:history="1">
        <w:r w:rsidRPr="00BA75CC">
          <w:rPr>
            <w:rStyle w:val="Hyperlink"/>
          </w:rPr>
          <w:t>Bidders List Registration Website</w:t>
        </w:r>
      </w:hyperlink>
    </w:p>
    <w:p w14:paraId="679EF354" w14:textId="77777777" w:rsidR="000A2268" w:rsidRPr="00BA75CC" w:rsidRDefault="000A2268" w:rsidP="00784E0D">
      <w:pPr>
        <w:ind w:left="360"/>
      </w:pPr>
      <w:r w:rsidRPr="00BA75CC">
        <w:t xml:space="preserve">For assistance with supplier registration, contact State Procurement Help Desk at 701-328-2740 or </w:t>
      </w:r>
      <w:hyperlink r:id="rId25" w:history="1">
        <w:r w:rsidRPr="00BA75CC">
          <w:rPr>
            <w:rStyle w:val="Hyperlink"/>
          </w:rPr>
          <w:t>ndbuys@nd.gov</w:t>
        </w:r>
      </w:hyperlink>
      <w:r w:rsidRPr="00BA75CC">
        <w:t>.</w:t>
      </w:r>
    </w:p>
    <w:p w14:paraId="57E9BE66" w14:textId="4E9E41B5" w:rsidR="000A2268" w:rsidRPr="00E564AF" w:rsidRDefault="000A2268" w:rsidP="00E564AF">
      <w:pPr>
        <w:pStyle w:val="ListParagraph"/>
        <w:rPr>
          <w:b w:val="0"/>
          <w:bCs w:val="0"/>
        </w:rPr>
      </w:pPr>
      <w:r w:rsidRPr="00BA75CC">
        <w:t>Submission Instructions</w:t>
      </w:r>
      <w:proofErr w:type="gramStart"/>
      <w:r w:rsidR="0028686A">
        <w:t>:</w:t>
      </w:r>
      <w:r w:rsidRPr="00BA75CC">
        <w:t xml:space="preserve">  </w:t>
      </w:r>
      <w:r w:rsidRPr="00E564AF">
        <w:rPr>
          <w:b w:val="0"/>
          <w:bCs w:val="0"/>
        </w:rPr>
        <w:t>Please</w:t>
      </w:r>
      <w:proofErr w:type="gramEnd"/>
      <w:r w:rsidRPr="00E564AF">
        <w:rPr>
          <w:b w:val="0"/>
          <w:bCs w:val="0"/>
        </w:rPr>
        <w:t xml:space="preserve"> follow these instructions to submit your Bid Response. Bid Responses must be received by the Procurement Officer by the Bid Response </w:t>
      </w:r>
      <w:r w:rsidRPr="00E564AF">
        <w:rPr>
          <w:b w:val="0"/>
          <w:bCs w:val="0"/>
        </w:rPr>
        <w:lastRenderedPageBreak/>
        <w:t>deadline. Offerors assume the risk of the delivery method selected. Late Bid Responses will be rejected.</w:t>
      </w:r>
    </w:p>
    <w:p w14:paraId="3ACD3C1E" w14:textId="3DDA0583" w:rsidR="000A2268" w:rsidRPr="000A2268" w:rsidRDefault="000A2268" w:rsidP="00784E0D">
      <w:pPr>
        <w:ind w:left="360"/>
        <w:rPr>
          <w:b/>
          <w:bCs/>
        </w:rPr>
      </w:pPr>
      <w:bookmarkStart w:id="0" w:name="_Hlk215057512"/>
      <w:r w:rsidRPr="000A2268">
        <w:rPr>
          <w:b/>
          <w:bCs/>
        </w:rPr>
        <w:t xml:space="preserve">Upload Response Through </w:t>
      </w:r>
      <w:r w:rsidR="00202504" w:rsidRPr="000A2268">
        <w:rPr>
          <w:b/>
          <w:bCs/>
        </w:rPr>
        <w:t>the</w:t>
      </w:r>
      <w:r w:rsidRPr="000A2268">
        <w:rPr>
          <w:b/>
          <w:bCs/>
        </w:rPr>
        <w:t xml:space="preserve"> State Procurement Online System (</w:t>
      </w:r>
      <w:proofErr w:type="spellStart"/>
      <w:r w:rsidRPr="000A2268">
        <w:rPr>
          <w:b/>
          <w:bCs/>
        </w:rPr>
        <w:t>Ndbuys</w:t>
      </w:r>
      <w:proofErr w:type="spellEnd"/>
      <w:r w:rsidRPr="000A2268">
        <w:rPr>
          <w:b/>
          <w:bCs/>
        </w:rPr>
        <w:t xml:space="preserve">): </w:t>
      </w:r>
    </w:p>
    <w:p w14:paraId="6E882569" w14:textId="77777777" w:rsidR="000A2268" w:rsidRPr="000A2268" w:rsidRDefault="000A2268" w:rsidP="00784E0D">
      <w:pPr>
        <w:ind w:left="360"/>
      </w:pPr>
      <w:r w:rsidRPr="000A2268">
        <w:t xml:space="preserve">Offerors Must be registered in </w:t>
      </w:r>
      <w:proofErr w:type="spellStart"/>
      <w:r w:rsidRPr="000A2268">
        <w:t>NDBuys</w:t>
      </w:r>
      <w:proofErr w:type="spellEnd"/>
      <w:r w:rsidRPr="000A2268">
        <w:t xml:space="preserve"> </w:t>
      </w:r>
      <w:proofErr w:type="gramStart"/>
      <w:r w:rsidRPr="000A2268">
        <w:t>in order to</w:t>
      </w:r>
      <w:proofErr w:type="gramEnd"/>
      <w:r w:rsidRPr="000A2268">
        <w:t xml:space="preserve"> submit a response.</w:t>
      </w:r>
    </w:p>
    <w:p w14:paraId="7810172A" w14:textId="04011FE3" w:rsidR="000A2268" w:rsidRPr="000A2268" w:rsidRDefault="000A2268" w:rsidP="00784E0D">
      <w:pPr>
        <w:ind w:left="360"/>
        <w:rPr>
          <w:b/>
          <w:bCs/>
        </w:rPr>
      </w:pPr>
      <w:r w:rsidRPr="000A2268">
        <w:t xml:space="preserve">If you are not yet registered in </w:t>
      </w:r>
      <w:proofErr w:type="spellStart"/>
      <w:r w:rsidRPr="000A2268">
        <w:t>NDBuys</w:t>
      </w:r>
      <w:proofErr w:type="spellEnd"/>
      <w:r w:rsidRPr="000A2268">
        <w:t xml:space="preserve">, complete the supplier registration. See </w:t>
      </w:r>
      <w:hyperlink r:id="rId26" w:history="1">
        <w:proofErr w:type="spellStart"/>
        <w:r w:rsidR="00B25852">
          <w:rPr>
            <w:color w:val="A8353A"/>
            <w:u w:val="single" w:color="A8353A"/>
          </w:rPr>
          <w:t>NDBuys</w:t>
        </w:r>
        <w:proofErr w:type="spellEnd"/>
        <w:r w:rsidR="00B25852">
          <w:rPr>
            <w:color w:val="A8353A"/>
            <w:u w:val="single" w:color="A8353A"/>
          </w:rPr>
          <w:t xml:space="preserve"> Quick Reference Guides</w:t>
        </w:r>
      </w:hyperlink>
      <w:r w:rsidRPr="000A2268">
        <w:t xml:space="preserve"> for how to register.</w:t>
      </w:r>
    </w:p>
    <w:p w14:paraId="1C55A75D" w14:textId="77777777" w:rsidR="000A2268" w:rsidRPr="000A2268" w:rsidRDefault="000A2268" w:rsidP="00784E0D">
      <w:pPr>
        <w:ind w:left="360"/>
        <w:rPr>
          <w:b/>
          <w:bCs/>
        </w:rPr>
      </w:pPr>
      <w:r w:rsidRPr="000A2268">
        <w:t xml:space="preserve">Once registered, locate the solicitation in </w:t>
      </w:r>
      <w:proofErr w:type="spellStart"/>
      <w:r w:rsidRPr="000A2268">
        <w:t>NDBuys</w:t>
      </w:r>
      <w:proofErr w:type="spellEnd"/>
      <w:r w:rsidRPr="000A2268">
        <w:t xml:space="preserve"> and select the “Participate in RFx” button. If you do not see the “Participate in RFx” button, contact the Procurement Officer to confirm you are already included in the list of offerors to receive notices for the solicitation.</w:t>
      </w:r>
    </w:p>
    <w:p w14:paraId="1D024D11" w14:textId="77777777" w:rsidR="000A2268" w:rsidRPr="000A2268" w:rsidRDefault="000A2268" w:rsidP="00784E0D">
      <w:pPr>
        <w:ind w:left="720"/>
        <w:contextualSpacing/>
        <w:rPr>
          <w:rFonts w:ascii="Arial" w:eastAsia="Aptos" w:hAnsi="Arial" w:cs="Arial"/>
          <w:b/>
          <w:u w:val="single"/>
        </w:rPr>
      </w:pPr>
    </w:p>
    <w:p w14:paraId="7C533414" w14:textId="6F6ACB8B" w:rsidR="000A2268" w:rsidRPr="000A2268" w:rsidRDefault="000A2268" w:rsidP="00784E0D">
      <w:pPr>
        <w:ind w:left="360"/>
      </w:pPr>
      <w:r w:rsidRPr="000A2268">
        <w:t>Offeror</w:t>
      </w:r>
      <w:r w:rsidRPr="000A2268">
        <w:rPr>
          <w:rFonts w:ascii="Arial" w:eastAsia="Calibri" w:hAnsi="Arial" w:cs="Arial"/>
        </w:rPr>
        <w:t xml:space="preserve"> </w:t>
      </w:r>
      <w:r w:rsidR="00510C8C" w:rsidRPr="00E564AF">
        <w:rPr>
          <w:rStyle w:val="InsertChar"/>
          <w:b/>
          <w:bCs/>
          <w:color w:val="auto"/>
        </w:rPr>
        <w:t>must</w:t>
      </w:r>
      <w:r w:rsidRPr="00E564AF">
        <w:rPr>
          <w:rFonts w:ascii="Arial" w:eastAsia="Calibri" w:hAnsi="Arial" w:cs="Arial"/>
          <w:b/>
          <w:bCs/>
        </w:rPr>
        <w:t xml:space="preserve"> </w:t>
      </w:r>
      <w:r w:rsidRPr="000A2268">
        <w:t>electronically submit a response through the State’s procurement information system (</w:t>
      </w:r>
      <w:proofErr w:type="spellStart"/>
      <w:r w:rsidRPr="000A2268">
        <w:t>NDBuys</w:t>
      </w:r>
      <w:proofErr w:type="spellEnd"/>
      <w:r w:rsidRPr="000A2268">
        <w:t>) by the Bid Response deadline.</w:t>
      </w:r>
    </w:p>
    <w:p w14:paraId="1F01D83B" w14:textId="65AE0D11" w:rsidR="000A2268" w:rsidRPr="00B25852" w:rsidRDefault="00B25852" w:rsidP="00784E0D">
      <w:pPr>
        <w:spacing w:after="240"/>
        <w:ind w:left="720" w:firstLine="720"/>
        <w:rPr>
          <w:rStyle w:val="Hyperlink"/>
        </w:rPr>
      </w:pPr>
      <w:hyperlink r:id="rId27" w:history="1">
        <w:proofErr w:type="spellStart"/>
        <w:r>
          <w:rPr>
            <w:rStyle w:val="Hyperlink"/>
          </w:rPr>
          <w:t>NDBuys</w:t>
        </w:r>
        <w:proofErr w:type="spellEnd"/>
        <w:r>
          <w:rPr>
            <w:rStyle w:val="Hyperlink"/>
          </w:rPr>
          <w:t xml:space="preserve"> Website</w:t>
        </w:r>
      </w:hyperlink>
    </w:p>
    <w:p w14:paraId="24D117BE" w14:textId="77777777" w:rsidR="000A2268" w:rsidRPr="000A2268" w:rsidRDefault="000A2268" w:rsidP="00784E0D">
      <w:pPr>
        <w:ind w:left="360"/>
      </w:pPr>
      <w:r w:rsidRPr="000A2268">
        <w:t xml:space="preserve">Do not wait until the “last minute to submit a response. We recommend uploading your response 24 hours prior to the Bid Response deadline. </w:t>
      </w:r>
    </w:p>
    <w:p w14:paraId="0488925E" w14:textId="77777777" w:rsidR="000A2268" w:rsidRPr="000A2268" w:rsidRDefault="000A2268" w:rsidP="00784E0D">
      <w:pPr>
        <w:ind w:left="360"/>
      </w:pPr>
      <w:r w:rsidRPr="000A2268">
        <w:t xml:space="preserve">Offeror must begin the electronic submission process well in advance of the Bid Response deadline to allow for transmission and resolution of any technical difficulties. Be advised that the STATE is not responsible for an Offeror’s failure to timely submit a response due to any technical difficulties. If you experience any technical difficulties, contact the Procurement Officer or the State Procurement Office at </w:t>
      </w:r>
      <w:r w:rsidRPr="00B25852">
        <w:rPr>
          <w:rStyle w:val="Hyperlink"/>
        </w:rPr>
        <w:t>ndbuys@nd.gov</w:t>
      </w:r>
      <w:r w:rsidRPr="000A2268">
        <w:t xml:space="preserve"> or 701-328-2740.</w:t>
      </w:r>
    </w:p>
    <w:p w14:paraId="0663D86C" w14:textId="77777777" w:rsidR="000A2268" w:rsidRPr="000A2268" w:rsidRDefault="000A2268" w:rsidP="00784E0D">
      <w:pPr>
        <w:ind w:left="360"/>
      </w:pPr>
      <w:r w:rsidRPr="000A2268">
        <w:t>If documents are in the process of being uploaded when the Bid Response deadline occurs, the upload process will stop. The attempted submission will not be uploaded successfully and is ineligible for consideration. The STATE takes no responsibility for electronic submissions that are captured, blocked, filtered, quarantined, or otherwise prevented from uploading by any anti-virus or other security software.</w:t>
      </w:r>
    </w:p>
    <w:p w14:paraId="3F726A85" w14:textId="6B016ADD" w:rsidR="000A2268" w:rsidRPr="000A2268" w:rsidRDefault="000A2268" w:rsidP="00784E0D">
      <w:pPr>
        <w:ind w:left="360"/>
        <w:rPr>
          <w:rFonts w:ascii="Arial" w:eastAsia="Calibri" w:hAnsi="Arial" w:cs="Arial"/>
          <w:b/>
          <w:bCs/>
        </w:rPr>
      </w:pPr>
      <w:r w:rsidRPr="000A2268">
        <w:t>Visit</w:t>
      </w:r>
      <w:r w:rsidRPr="000A2268">
        <w:rPr>
          <w:rFonts w:ascii="Arial" w:eastAsia="Calibri" w:hAnsi="Arial" w:cs="Arial"/>
          <w:b/>
          <w:bCs/>
        </w:rPr>
        <w:t xml:space="preserve"> </w:t>
      </w:r>
      <w:hyperlink r:id="rId28" w:history="1">
        <w:proofErr w:type="spellStart"/>
        <w:r w:rsidR="00C732E8">
          <w:rPr>
            <w:color w:val="A8353A"/>
            <w:u w:val="single" w:color="A8353A"/>
          </w:rPr>
          <w:t>NDBuys</w:t>
        </w:r>
        <w:proofErr w:type="spellEnd"/>
        <w:r w:rsidR="00C732E8">
          <w:rPr>
            <w:color w:val="A8353A"/>
            <w:u w:val="single" w:color="A8353A"/>
          </w:rPr>
          <w:t xml:space="preserve"> Quick Reference Guides </w:t>
        </w:r>
      </w:hyperlink>
      <w:r w:rsidRPr="000A2268">
        <w:rPr>
          <w:rFonts w:ascii="Arial" w:eastAsia="Calibri" w:hAnsi="Arial" w:cs="Arial"/>
          <w:b/>
          <w:bCs/>
        </w:rPr>
        <w:t xml:space="preserve"> </w:t>
      </w:r>
      <w:r w:rsidRPr="000A2268">
        <w:t>which describe how to submit an electronic response.</w:t>
      </w:r>
      <w:r w:rsidRPr="000A2268">
        <w:rPr>
          <w:rFonts w:ascii="Arial" w:eastAsia="Calibri" w:hAnsi="Arial" w:cs="Arial"/>
          <w:b/>
          <w:bCs/>
        </w:rPr>
        <w:t xml:space="preserve"> </w:t>
      </w:r>
    </w:p>
    <w:p w14:paraId="236D4E81" w14:textId="77777777" w:rsidR="000A2268" w:rsidRPr="000A2268" w:rsidRDefault="000A2268" w:rsidP="00784E0D">
      <w:pPr>
        <w:ind w:left="360"/>
      </w:pPr>
      <w:r w:rsidRPr="000A2268">
        <w:t>Offeror must upload their Bid Response as requested in the Bid Response section of this IFB.</w:t>
      </w:r>
    </w:p>
    <w:p w14:paraId="33696AB4" w14:textId="77777777" w:rsidR="000A2268" w:rsidRPr="000A2268" w:rsidRDefault="000A2268" w:rsidP="00784E0D">
      <w:pPr>
        <w:ind w:left="360"/>
      </w:pPr>
      <w:r w:rsidRPr="000A2268">
        <w:t>The maximum file size allowed is 56MB or 56,120 KB per file.</w:t>
      </w:r>
    </w:p>
    <w:p w14:paraId="6E2F4BF0" w14:textId="77777777" w:rsidR="000A2268" w:rsidRPr="000A2268" w:rsidRDefault="000A2268" w:rsidP="00784E0D">
      <w:pPr>
        <w:ind w:left="360"/>
        <w:rPr>
          <w:rFonts w:eastAsia="Aptos"/>
        </w:rPr>
      </w:pPr>
      <w:r w:rsidRPr="000A2268">
        <w:rPr>
          <w:rFonts w:eastAsia="Aptos"/>
        </w:rPr>
        <w:t xml:space="preserve">Do not submit documents that are embedded (zip files), movies, </w:t>
      </w:r>
      <w:proofErr w:type="spellStart"/>
      <w:r w:rsidRPr="000A2268">
        <w:rPr>
          <w:rFonts w:eastAsia="Aptos"/>
        </w:rPr>
        <w:t>wmp</w:t>
      </w:r>
      <w:proofErr w:type="spellEnd"/>
      <w:r w:rsidRPr="000A2268">
        <w:rPr>
          <w:rFonts w:eastAsia="Aptos"/>
        </w:rPr>
        <w:t>, encrypted, or mp3 files.</w:t>
      </w:r>
    </w:p>
    <w:p w14:paraId="27811A25" w14:textId="77777777" w:rsidR="000A2268" w:rsidRPr="000A2268" w:rsidRDefault="000A2268" w:rsidP="00784E0D">
      <w:pPr>
        <w:ind w:left="360"/>
        <w:rPr>
          <w:rFonts w:ascii="Arial" w:eastAsia="Calibri" w:hAnsi="Arial" w:cs="Arial"/>
        </w:rPr>
      </w:pPr>
      <w:r w:rsidRPr="000A2268">
        <w:t>Offeror will be able to confirm that a response has been submitted by reviewing the History tab of the solicitation and confirming that response status is submitted. If Offeror does not see that it has been submitted, the upload was not successful. Contact supplier support at +1 (701) 540 9648 or</w:t>
      </w:r>
      <w:r w:rsidRPr="000A2268">
        <w:rPr>
          <w:color w:val="A8353A"/>
          <w:u w:val="single" w:color="A8353A"/>
        </w:rPr>
        <w:t xml:space="preserve"> </w:t>
      </w:r>
      <w:hyperlink r:id="rId29" w:history="1">
        <w:r w:rsidRPr="000A2268">
          <w:rPr>
            <w:color w:val="A8353A"/>
            <w:u w:val="single" w:color="A8353A"/>
          </w:rPr>
          <w:t>support-northdakota@ivalua.com</w:t>
        </w:r>
      </w:hyperlink>
      <w:r w:rsidRPr="000A2268">
        <w:t>.</w:t>
      </w:r>
      <w:bookmarkEnd w:id="0"/>
    </w:p>
    <w:p w14:paraId="625FE459" w14:textId="45F4AE01" w:rsidR="000A2268" w:rsidRPr="000A2268" w:rsidRDefault="000A2268" w:rsidP="00E564AF">
      <w:pPr>
        <w:pStyle w:val="ListParagraph"/>
      </w:pPr>
      <w:r w:rsidRPr="000A2268">
        <w:t>Additional Terms and Conditions</w:t>
      </w:r>
      <w:proofErr w:type="gramStart"/>
      <w:r w:rsidR="0028686A">
        <w:t>:</w:t>
      </w:r>
      <w:r w:rsidRPr="000A2268">
        <w:t xml:space="preserve">  </w:t>
      </w:r>
      <w:r w:rsidRPr="00E564AF">
        <w:rPr>
          <w:b w:val="0"/>
          <w:bCs w:val="0"/>
        </w:rPr>
        <w:t>Additional</w:t>
      </w:r>
      <w:proofErr w:type="gramEnd"/>
      <w:r w:rsidRPr="00E564AF">
        <w:rPr>
          <w:b w:val="0"/>
          <w:bCs w:val="0"/>
        </w:rPr>
        <w:t xml:space="preserve"> terms and conditions submitted with a Bid Response are of no effect unless accepted in writing by the Procurement Officer. Bid </w:t>
      </w:r>
      <w:r w:rsidRPr="00E564AF">
        <w:rPr>
          <w:b w:val="0"/>
          <w:bCs w:val="0"/>
        </w:rPr>
        <w:lastRenderedPageBreak/>
        <w:t>Responses with additional terms and conditions may be rejected as non-responsive.</w:t>
      </w:r>
      <w:r w:rsidRPr="00784E0D">
        <w:t xml:space="preserve">  (</w:t>
      </w:r>
      <w:hyperlink r:id="rId30" w:history="1">
        <w:r w:rsidRPr="00784E0D">
          <w:rPr>
            <w:rStyle w:val="Hyperlink"/>
            <w:b w:val="0"/>
            <w:bCs w:val="0"/>
          </w:rPr>
          <w:t>N.D.A.C. § 4-12-11-06</w:t>
        </w:r>
      </w:hyperlink>
      <w:r w:rsidRPr="00784E0D">
        <w:t>).</w:t>
      </w:r>
      <w:r w:rsidRPr="000A2268">
        <w:t xml:space="preserve">  </w:t>
      </w:r>
    </w:p>
    <w:p w14:paraId="13C822E5" w14:textId="0E190449" w:rsidR="000A2268" w:rsidRPr="00E564AF" w:rsidRDefault="000A2268" w:rsidP="00E564AF">
      <w:pPr>
        <w:pStyle w:val="ListParagraph"/>
        <w:rPr>
          <w:b w:val="0"/>
          <w:bCs w:val="0"/>
        </w:rPr>
      </w:pPr>
      <w:r w:rsidRPr="000A2268">
        <w:t xml:space="preserve">Assistance to Offerors with </w:t>
      </w:r>
      <w:proofErr w:type="gramStart"/>
      <w:r w:rsidRPr="000A2268">
        <w:t>a Disability</w:t>
      </w:r>
      <w:r w:rsidR="0028686A">
        <w:t>:</w:t>
      </w:r>
      <w:r w:rsidRPr="000A2268">
        <w:t xml:space="preserve">  </w:t>
      </w:r>
      <w:r w:rsidRPr="00E564AF">
        <w:rPr>
          <w:b w:val="0"/>
          <w:bCs w:val="0"/>
        </w:rPr>
        <w:t>Offerors</w:t>
      </w:r>
      <w:proofErr w:type="gramEnd"/>
      <w:r w:rsidRPr="00E564AF">
        <w:rPr>
          <w:b w:val="0"/>
          <w:bCs w:val="0"/>
        </w:rPr>
        <w:t xml:space="preserve"> with a disability that need </w:t>
      </w:r>
      <w:proofErr w:type="gramStart"/>
      <w:r w:rsidRPr="00E564AF">
        <w:rPr>
          <w:b w:val="0"/>
          <w:bCs w:val="0"/>
        </w:rPr>
        <w:t>an accommodation</w:t>
      </w:r>
      <w:proofErr w:type="gramEnd"/>
      <w:r w:rsidRPr="00E564AF">
        <w:rPr>
          <w:b w:val="0"/>
          <w:bCs w:val="0"/>
        </w:rPr>
        <w:t xml:space="preserve"> must contact the Procurement Officer prior to Bid Response deadline so reasonable accommodation can be made.</w:t>
      </w:r>
    </w:p>
    <w:p w14:paraId="7FEF68A1" w14:textId="37580949" w:rsidR="000A2268" w:rsidRPr="00E564AF" w:rsidRDefault="000A2268" w:rsidP="00E564AF">
      <w:pPr>
        <w:pStyle w:val="ListParagraph"/>
        <w:rPr>
          <w:b w:val="0"/>
          <w:bCs w:val="0"/>
        </w:rPr>
      </w:pPr>
      <w:r w:rsidRPr="000A2268">
        <w:t>Bid Response Held Firm</w:t>
      </w:r>
      <w:proofErr w:type="gramStart"/>
      <w:r w:rsidR="0028686A" w:rsidRPr="00E564AF">
        <w:rPr>
          <w:b w:val="0"/>
          <w:bCs w:val="0"/>
        </w:rPr>
        <w:t>:</w:t>
      </w:r>
      <w:r w:rsidRPr="00E564AF">
        <w:rPr>
          <w:b w:val="0"/>
          <w:bCs w:val="0"/>
        </w:rPr>
        <w:t xml:space="preserve">  Bid</w:t>
      </w:r>
      <w:proofErr w:type="gramEnd"/>
      <w:r w:rsidRPr="00E564AF">
        <w:rPr>
          <w:b w:val="0"/>
          <w:bCs w:val="0"/>
        </w:rPr>
        <w:t xml:space="preserve"> Responses are not awarded at the bid opening. Offerors must hold their Bid Responses firm for 30 days, unless otherwise specified by the Procurement Officer in writing.</w:t>
      </w:r>
    </w:p>
    <w:p w14:paraId="1E8DE698" w14:textId="2A8DCB6A" w:rsidR="000A2268" w:rsidRPr="00E564AF" w:rsidRDefault="000A2268" w:rsidP="00E564AF">
      <w:pPr>
        <w:pStyle w:val="ListParagraph"/>
        <w:rPr>
          <w:b w:val="0"/>
          <w:bCs w:val="0"/>
        </w:rPr>
      </w:pPr>
      <w:r w:rsidRPr="000A2268">
        <w:t>Bid Response Opening</w:t>
      </w:r>
      <w:proofErr w:type="gramStart"/>
      <w:r w:rsidR="0028686A" w:rsidRPr="00E564AF">
        <w:rPr>
          <w:b w:val="0"/>
          <w:bCs w:val="0"/>
        </w:rPr>
        <w:t>:</w:t>
      </w:r>
      <w:r w:rsidRPr="00E564AF">
        <w:rPr>
          <w:b w:val="0"/>
          <w:bCs w:val="0"/>
        </w:rPr>
        <w:t xml:space="preserve">  A</w:t>
      </w:r>
      <w:proofErr w:type="gramEnd"/>
      <w:r w:rsidRPr="00E564AF">
        <w:rPr>
          <w:b w:val="0"/>
          <w:bCs w:val="0"/>
        </w:rPr>
        <w:t xml:space="preserve"> public Bid Response opening will be held. The Procurement Officer will hold the Bid Response opening will be held:</w:t>
      </w:r>
    </w:p>
    <w:p w14:paraId="29AEA61C" w14:textId="77777777" w:rsidR="000A2268" w:rsidRPr="000A2268" w:rsidRDefault="000A2268" w:rsidP="00784E0D">
      <w:pPr>
        <w:ind w:left="360"/>
      </w:pPr>
      <w:r w:rsidRPr="000A2268">
        <w:t>Webinar or Conference Call</w:t>
      </w:r>
    </w:p>
    <w:p w14:paraId="2C273F0A" w14:textId="3E4B9941" w:rsidR="000A2268" w:rsidRDefault="000A2268" w:rsidP="00784E0D">
      <w:pPr>
        <w:ind w:left="360"/>
        <w:rPr>
          <w:rStyle w:val="InsertChar"/>
          <w:b/>
          <w:bCs/>
          <w:color w:val="auto"/>
        </w:rPr>
      </w:pPr>
      <w:r w:rsidRPr="000A2268">
        <w:rPr>
          <w:bCs/>
        </w:rPr>
        <w:t>Participation Instructions</w:t>
      </w:r>
      <w:r w:rsidRPr="000A2268">
        <w:rPr>
          <w:rFonts w:cs="Arial"/>
          <w:color w:val="10416A"/>
          <w:sz w:val="20"/>
          <w:szCs w:val="20"/>
        </w:rPr>
        <w:t xml:space="preserve">: </w:t>
      </w:r>
      <w:r w:rsidR="00F31847">
        <w:rPr>
          <w:rStyle w:val="InsertChar"/>
          <w:b/>
          <w:bCs/>
          <w:color w:val="auto"/>
        </w:rPr>
        <w:t>October 30, 2026</w:t>
      </w:r>
      <w:r w:rsidR="00EC512E" w:rsidRPr="00EC512E">
        <w:rPr>
          <w:rStyle w:val="InsertChar"/>
          <w:b/>
          <w:bCs/>
          <w:color w:val="auto"/>
        </w:rPr>
        <w:t xml:space="preserve"> @ 1:00 PM</w:t>
      </w:r>
      <w:r w:rsidR="006B29B5">
        <w:rPr>
          <w:rStyle w:val="InsertChar"/>
          <w:b/>
          <w:bCs/>
          <w:color w:val="auto"/>
        </w:rPr>
        <w:t xml:space="preserve"> CT</w:t>
      </w:r>
      <w:r w:rsidR="00EC512E" w:rsidRPr="00EC512E">
        <w:rPr>
          <w:rStyle w:val="InsertChar"/>
          <w:b/>
          <w:bCs/>
          <w:color w:val="auto"/>
        </w:rPr>
        <w:t xml:space="preserve"> via Microsoft Teams</w:t>
      </w:r>
    </w:p>
    <w:p w14:paraId="26511964" w14:textId="77777777" w:rsidR="00F31847" w:rsidRPr="00F31847" w:rsidRDefault="00F31847" w:rsidP="00F31847">
      <w:pPr>
        <w:suppressAutoHyphens w:val="0"/>
        <w:autoSpaceDE/>
        <w:autoSpaceDN/>
        <w:spacing w:after="0"/>
        <w:ind w:left="360"/>
        <w:rPr>
          <w:rFonts w:eastAsia="Times New Roman"/>
          <w:color w:val="242424"/>
          <w:sz w:val="24"/>
          <w:szCs w:val="24"/>
        </w:rPr>
      </w:pPr>
      <w:r w:rsidRPr="00F31847">
        <w:rPr>
          <w:rFonts w:eastAsia="Times New Roman"/>
          <w:b/>
          <w:bCs/>
          <w:color w:val="242424"/>
          <w:sz w:val="30"/>
          <w:szCs w:val="30"/>
        </w:rPr>
        <w:t>Microsoft Teams meeting</w:t>
      </w:r>
      <w:r w:rsidRPr="00F31847">
        <w:rPr>
          <w:rFonts w:eastAsia="Times New Roman"/>
          <w:color w:val="242424"/>
          <w:sz w:val="24"/>
          <w:szCs w:val="24"/>
        </w:rPr>
        <w:t xml:space="preserve"> </w:t>
      </w:r>
    </w:p>
    <w:p w14:paraId="1047DF2F" w14:textId="77777777" w:rsidR="00F31847" w:rsidRPr="00F31847" w:rsidRDefault="00F31847" w:rsidP="00F31847">
      <w:pPr>
        <w:suppressAutoHyphens w:val="0"/>
        <w:autoSpaceDE/>
        <w:autoSpaceDN/>
        <w:spacing w:after="0"/>
        <w:ind w:left="360"/>
        <w:rPr>
          <w:rFonts w:eastAsia="Times New Roman"/>
          <w:sz w:val="24"/>
          <w:szCs w:val="24"/>
        </w:rPr>
      </w:pPr>
      <w:r w:rsidRPr="00F31847">
        <w:rPr>
          <w:rFonts w:eastAsia="Times New Roman"/>
          <w:b/>
          <w:bCs/>
          <w:color w:val="242424"/>
          <w:sz w:val="30"/>
          <w:szCs w:val="30"/>
        </w:rPr>
        <w:t xml:space="preserve">Join: </w:t>
      </w:r>
      <w:hyperlink r:id="rId31" w:tgtFrame="_blank" w:tooltip="Meeting join" w:history="1">
        <w:r w:rsidRPr="00F31847">
          <w:rPr>
            <w:rFonts w:eastAsia="Times New Roman"/>
            <w:color w:val="5B5FC7"/>
            <w:sz w:val="30"/>
            <w:szCs w:val="30"/>
            <w:u w:val="single"/>
          </w:rPr>
          <w:t>https://teams.microsoft.com/meet/242908898084345?p=fXDBfD6rLbf89dn3MS</w:t>
        </w:r>
      </w:hyperlink>
      <w:r w:rsidRPr="00F31847">
        <w:rPr>
          <w:rFonts w:eastAsia="Times New Roman"/>
          <w:color w:val="242424"/>
          <w:sz w:val="24"/>
          <w:szCs w:val="24"/>
        </w:rPr>
        <w:t xml:space="preserve"> </w:t>
      </w:r>
    </w:p>
    <w:p w14:paraId="3049B6FD" w14:textId="77777777" w:rsidR="00F31847" w:rsidRPr="00F31847" w:rsidRDefault="00F31847" w:rsidP="00F31847">
      <w:pPr>
        <w:suppressAutoHyphens w:val="0"/>
        <w:autoSpaceDE/>
        <w:autoSpaceDN/>
        <w:spacing w:after="0"/>
        <w:ind w:left="360"/>
        <w:rPr>
          <w:rFonts w:eastAsia="Times New Roman"/>
          <w:sz w:val="24"/>
          <w:szCs w:val="24"/>
        </w:rPr>
      </w:pPr>
      <w:r w:rsidRPr="00F31847">
        <w:rPr>
          <w:rFonts w:eastAsia="Times New Roman"/>
          <w:color w:val="616161"/>
          <w:sz w:val="21"/>
          <w:szCs w:val="21"/>
        </w:rPr>
        <w:t xml:space="preserve">Meeting ID: </w:t>
      </w:r>
      <w:r w:rsidRPr="00F31847">
        <w:rPr>
          <w:rFonts w:eastAsia="Times New Roman"/>
          <w:color w:val="242424"/>
          <w:sz w:val="21"/>
          <w:szCs w:val="21"/>
        </w:rPr>
        <w:t>242 908 898 084 345</w:t>
      </w:r>
      <w:r w:rsidRPr="00F31847">
        <w:rPr>
          <w:rFonts w:eastAsia="Times New Roman"/>
          <w:color w:val="242424"/>
          <w:sz w:val="24"/>
          <w:szCs w:val="24"/>
        </w:rPr>
        <w:t xml:space="preserve"> </w:t>
      </w:r>
    </w:p>
    <w:p w14:paraId="16FDC222" w14:textId="77777777" w:rsidR="00F31847" w:rsidRPr="00F31847" w:rsidRDefault="00F31847" w:rsidP="00F31847">
      <w:pPr>
        <w:suppressAutoHyphens w:val="0"/>
        <w:autoSpaceDE/>
        <w:autoSpaceDN/>
        <w:spacing w:after="0"/>
        <w:ind w:left="360"/>
        <w:rPr>
          <w:rFonts w:eastAsia="Times New Roman"/>
          <w:sz w:val="24"/>
          <w:szCs w:val="24"/>
        </w:rPr>
      </w:pPr>
      <w:r w:rsidRPr="00F31847">
        <w:rPr>
          <w:rFonts w:eastAsia="Times New Roman"/>
          <w:color w:val="616161"/>
          <w:sz w:val="21"/>
          <w:szCs w:val="21"/>
        </w:rPr>
        <w:t xml:space="preserve">Passcode: </w:t>
      </w:r>
      <w:r w:rsidRPr="00F31847">
        <w:rPr>
          <w:rFonts w:eastAsia="Times New Roman"/>
          <w:color w:val="242424"/>
          <w:sz w:val="21"/>
          <w:szCs w:val="21"/>
        </w:rPr>
        <w:t>fU3R3db7</w:t>
      </w:r>
      <w:r w:rsidRPr="00F31847">
        <w:rPr>
          <w:rFonts w:eastAsia="Times New Roman"/>
          <w:color w:val="242424"/>
          <w:sz w:val="24"/>
          <w:szCs w:val="24"/>
        </w:rPr>
        <w:t xml:space="preserve"> </w:t>
      </w:r>
    </w:p>
    <w:p w14:paraId="200D4B00" w14:textId="77777777" w:rsidR="00F31847" w:rsidRPr="00F31847" w:rsidRDefault="00F31847" w:rsidP="00F31847">
      <w:pPr>
        <w:suppressAutoHyphens w:val="0"/>
        <w:autoSpaceDE/>
        <w:autoSpaceDN/>
        <w:spacing w:after="0"/>
        <w:ind w:left="360"/>
        <w:rPr>
          <w:rFonts w:ascii="Times New Roman" w:eastAsia="Times New Roman" w:hAnsi="Times New Roman" w:cs="Times New Roman"/>
          <w:sz w:val="24"/>
          <w:szCs w:val="24"/>
        </w:rPr>
      </w:pPr>
      <w:r w:rsidRPr="00F31847">
        <w:rPr>
          <w:rFonts w:ascii="Times New Roman" w:eastAsia="Times New Roman" w:hAnsi="Times New Roman" w:cs="Times New Roman"/>
          <w:sz w:val="24"/>
          <w:szCs w:val="24"/>
        </w:rPr>
        <w:pict w14:anchorId="43BF8B55">
          <v:rect id="_x0000_i1051" style="width:0;height:.75pt" o:hralign="center" o:hrstd="t" o:hr="t" fillcolor="#a0a0a0" stroked="f"/>
        </w:pict>
      </w:r>
    </w:p>
    <w:p w14:paraId="3902FEC4" w14:textId="77777777" w:rsidR="00F31847" w:rsidRPr="00F31847" w:rsidRDefault="00F31847" w:rsidP="00F31847">
      <w:pPr>
        <w:suppressAutoHyphens w:val="0"/>
        <w:autoSpaceDE/>
        <w:autoSpaceDN/>
        <w:spacing w:after="0"/>
        <w:ind w:left="360"/>
        <w:rPr>
          <w:rFonts w:eastAsia="Times New Roman"/>
          <w:sz w:val="24"/>
          <w:szCs w:val="24"/>
        </w:rPr>
      </w:pPr>
      <w:hyperlink r:id="rId32" w:tgtFrame="_blank" w:history="1">
        <w:r w:rsidRPr="00F31847">
          <w:rPr>
            <w:rFonts w:eastAsia="Times New Roman"/>
            <w:color w:val="5B5FC7"/>
            <w:sz w:val="21"/>
            <w:szCs w:val="21"/>
            <w:u w:val="single"/>
          </w:rPr>
          <w:t>Need help?</w:t>
        </w:r>
      </w:hyperlink>
      <w:r w:rsidRPr="00F31847">
        <w:rPr>
          <w:rFonts w:eastAsia="Times New Roman"/>
          <w:color w:val="242424"/>
          <w:sz w:val="24"/>
          <w:szCs w:val="24"/>
        </w:rPr>
        <w:t xml:space="preserve"> </w:t>
      </w:r>
      <w:r w:rsidRPr="00F31847">
        <w:rPr>
          <w:rFonts w:eastAsia="Times New Roman"/>
          <w:color w:val="616161"/>
          <w:sz w:val="24"/>
          <w:szCs w:val="24"/>
        </w:rPr>
        <w:t>|</w:t>
      </w:r>
      <w:r w:rsidRPr="00F31847">
        <w:rPr>
          <w:rFonts w:eastAsia="Times New Roman"/>
          <w:color w:val="242424"/>
          <w:sz w:val="24"/>
          <w:szCs w:val="24"/>
        </w:rPr>
        <w:t xml:space="preserve"> </w:t>
      </w:r>
      <w:hyperlink r:id="rId33" w:tgtFrame="_blank" w:history="1">
        <w:r w:rsidRPr="00F31847">
          <w:rPr>
            <w:rFonts w:eastAsia="Times New Roman"/>
            <w:color w:val="5B5FC7"/>
            <w:sz w:val="21"/>
            <w:szCs w:val="21"/>
            <w:u w:val="single"/>
          </w:rPr>
          <w:t>System reference</w:t>
        </w:r>
      </w:hyperlink>
    </w:p>
    <w:p w14:paraId="42F46EC8" w14:textId="77777777" w:rsidR="00F31847" w:rsidRPr="00F31847" w:rsidRDefault="00F31847" w:rsidP="00F31847">
      <w:pPr>
        <w:suppressAutoHyphens w:val="0"/>
        <w:autoSpaceDE/>
        <w:autoSpaceDN/>
        <w:spacing w:after="0"/>
        <w:ind w:left="360"/>
        <w:rPr>
          <w:rFonts w:eastAsia="Times New Roman"/>
          <w:color w:val="242424"/>
          <w:sz w:val="24"/>
          <w:szCs w:val="24"/>
        </w:rPr>
      </w:pPr>
      <w:r w:rsidRPr="00F31847">
        <w:rPr>
          <w:rFonts w:eastAsia="Times New Roman"/>
          <w:b/>
          <w:bCs/>
          <w:color w:val="242424"/>
          <w:sz w:val="24"/>
          <w:szCs w:val="24"/>
        </w:rPr>
        <w:t>Dial in by phone</w:t>
      </w:r>
      <w:r w:rsidRPr="00F31847">
        <w:rPr>
          <w:rFonts w:eastAsia="Times New Roman"/>
          <w:color w:val="242424"/>
          <w:sz w:val="24"/>
          <w:szCs w:val="24"/>
        </w:rPr>
        <w:t xml:space="preserve"> </w:t>
      </w:r>
    </w:p>
    <w:p w14:paraId="364AD6BC" w14:textId="77777777" w:rsidR="00F31847" w:rsidRPr="00F31847" w:rsidRDefault="00F31847" w:rsidP="00F31847">
      <w:pPr>
        <w:suppressAutoHyphens w:val="0"/>
        <w:autoSpaceDE/>
        <w:autoSpaceDN/>
        <w:spacing w:after="0"/>
        <w:ind w:left="360"/>
        <w:rPr>
          <w:rFonts w:eastAsia="Times New Roman"/>
          <w:sz w:val="24"/>
          <w:szCs w:val="24"/>
        </w:rPr>
      </w:pPr>
      <w:hyperlink r:id="rId34" w:tgtFrame="_blank" w:history="1">
        <w:r w:rsidRPr="00F31847">
          <w:rPr>
            <w:rFonts w:eastAsia="Times New Roman"/>
            <w:color w:val="5B5FC7"/>
            <w:sz w:val="21"/>
            <w:szCs w:val="21"/>
            <w:u w:val="single"/>
          </w:rPr>
          <w:t>+1 701-328-</w:t>
        </w:r>
        <w:proofErr w:type="gramStart"/>
        <w:r w:rsidRPr="00F31847">
          <w:rPr>
            <w:rFonts w:eastAsia="Times New Roman"/>
            <w:color w:val="5B5FC7"/>
            <w:sz w:val="21"/>
            <w:szCs w:val="21"/>
            <w:u w:val="single"/>
          </w:rPr>
          <w:t>0950,,</w:t>
        </w:r>
        <w:proofErr w:type="gramEnd"/>
        <w:r w:rsidRPr="00F31847">
          <w:rPr>
            <w:rFonts w:eastAsia="Times New Roman"/>
            <w:color w:val="5B5FC7"/>
            <w:sz w:val="21"/>
            <w:szCs w:val="21"/>
            <w:u w:val="single"/>
          </w:rPr>
          <w:t>385636194#</w:t>
        </w:r>
      </w:hyperlink>
      <w:r w:rsidRPr="00F31847">
        <w:rPr>
          <w:rFonts w:eastAsia="Times New Roman"/>
          <w:color w:val="242424"/>
          <w:sz w:val="24"/>
          <w:szCs w:val="24"/>
        </w:rPr>
        <w:t xml:space="preserve"> </w:t>
      </w:r>
      <w:r w:rsidRPr="00F31847">
        <w:rPr>
          <w:rFonts w:eastAsia="Times New Roman"/>
          <w:color w:val="616161"/>
          <w:sz w:val="21"/>
          <w:szCs w:val="21"/>
        </w:rPr>
        <w:t>United States, Bismarck</w:t>
      </w:r>
    </w:p>
    <w:p w14:paraId="701CA93C" w14:textId="77777777" w:rsidR="00F31847" w:rsidRPr="00F31847" w:rsidRDefault="00F31847" w:rsidP="00F31847">
      <w:pPr>
        <w:suppressAutoHyphens w:val="0"/>
        <w:autoSpaceDE/>
        <w:autoSpaceDN/>
        <w:spacing w:after="0"/>
        <w:ind w:left="360"/>
        <w:rPr>
          <w:rFonts w:eastAsia="Times New Roman"/>
          <w:color w:val="5B5FC7"/>
          <w:sz w:val="21"/>
          <w:szCs w:val="21"/>
        </w:rPr>
      </w:pPr>
      <w:hyperlink r:id="rId35" w:tgtFrame="_blank" w:history="1">
        <w:r w:rsidRPr="00F31847">
          <w:rPr>
            <w:rFonts w:eastAsia="Times New Roman"/>
            <w:color w:val="5B5FC7"/>
            <w:sz w:val="21"/>
            <w:szCs w:val="21"/>
            <w:u w:val="single"/>
          </w:rPr>
          <w:t>Find a local number</w:t>
        </w:r>
      </w:hyperlink>
    </w:p>
    <w:p w14:paraId="169552D1" w14:textId="77777777" w:rsidR="00F31847" w:rsidRPr="00F31847" w:rsidRDefault="00F31847" w:rsidP="00F31847">
      <w:pPr>
        <w:suppressAutoHyphens w:val="0"/>
        <w:autoSpaceDE/>
        <w:autoSpaceDN/>
        <w:spacing w:after="0"/>
        <w:ind w:left="360"/>
        <w:rPr>
          <w:rFonts w:eastAsia="Times New Roman"/>
          <w:sz w:val="24"/>
          <w:szCs w:val="24"/>
        </w:rPr>
      </w:pPr>
      <w:r w:rsidRPr="00F31847">
        <w:rPr>
          <w:rFonts w:eastAsia="Times New Roman"/>
          <w:color w:val="616161"/>
          <w:sz w:val="21"/>
          <w:szCs w:val="21"/>
        </w:rPr>
        <w:t xml:space="preserve">Phone conference ID: </w:t>
      </w:r>
      <w:r w:rsidRPr="00F31847">
        <w:rPr>
          <w:rFonts w:eastAsia="Times New Roman"/>
          <w:color w:val="242424"/>
          <w:sz w:val="21"/>
          <w:szCs w:val="21"/>
        </w:rPr>
        <w:t>385 636 194#</w:t>
      </w:r>
      <w:r w:rsidRPr="00F31847">
        <w:rPr>
          <w:rFonts w:eastAsia="Times New Roman"/>
          <w:color w:val="242424"/>
          <w:sz w:val="24"/>
          <w:szCs w:val="24"/>
        </w:rPr>
        <w:t xml:space="preserve"> </w:t>
      </w:r>
    </w:p>
    <w:p w14:paraId="7996E4AE" w14:textId="77777777" w:rsidR="00F31847" w:rsidRPr="00F31847" w:rsidRDefault="00F31847" w:rsidP="00F31847">
      <w:pPr>
        <w:suppressAutoHyphens w:val="0"/>
        <w:autoSpaceDE/>
        <w:autoSpaceDN/>
        <w:spacing w:after="0"/>
        <w:ind w:left="360"/>
        <w:rPr>
          <w:rFonts w:eastAsia="Times New Roman"/>
          <w:color w:val="242424"/>
          <w:sz w:val="24"/>
          <w:szCs w:val="24"/>
        </w:rPr>
      </w:pPr>
      <w:r w:rsidRPr="00F31847">
        <w:rPr>
          <w:rFonts w:eastAsia="Times New Roman"/>
          <w:b/>
          <w:bCs/>
          <w:color w:val="242424"/>
          <w:sz w:val="24"/>
          <w:szCs w:val="24"/>
        </w:rPr>
        <w:t>Join on a video conferencing device</w:t>
      </w:r>
      <w:r w:rsidRPr="00F31847">
        <w:rPr>
          <w:rFonts w:eastAsia="Times New Roman"/>
          <w:color w:val="242424"/>
          <w:sz w:val="24"/>
          <w:szCs w:val="24"/>
        </w:rPr>
        <w:t xml:space="preserve"> </w:t>
      </w:r>
    </w:p>
    <w:p w14:paraId="2CCFCF5D" w14:textId="77777777" w:rsidR="00F31847" w:rsidRPr="00F31847" w:rsidRDefault="00F31847" w:rsidP="00F31847">
      <w:pPr>
        <w:suppressAutoHyphens w:val="0"/>
        <w:autoSpaceDE/>
        <w:autoSpaceDN/>
        <w:spacing w:after="0"/>
        <w:ind w:left="360"/>
        <w:rPr>
          <w:rFonts w:eastAsia="Times New Roman"/>
          <w:sz w:val="24"/>
          <w:szCs w:val="24"/>
        </w:rPr>
      </w:pPr>
      <w:r w:rsidRPr="00F31847">
        <w:rPr>
          <w:rFonts w:eastAsia="Times New Roman"/>
          <w:color w:val="616161"/>
          <w:sz w:val="21"/>
          <w:szCs w:val="21"/>
        </w:rPr>
        <w:t xml:space="preserve">Tenant key: </w:t>
      </w:r>
      <w:r w:rsidRPr="00F31847">
        <w:rPr>
          <w:rFonts w:eastAsia="Times New Roman"/>
          <w:color w:val="242424"/>
          <w:sz w:val="21"/>
          <w:szCs w:val="21"/>
        </w:rPr>
        <w:t>teams@join.nd.gov</w:t>
      </w:r>
      <w:r w:rsidRPr="00F31847">
        <w:rPr>
          <w:rFonts w:eastAsia="Times New Roman"/>
          <w:color w:val="242424"/>
          <w:sz w:val="24"/>
          <w:szCs w:val="24"/>
        </w:rPr>
        <w:t xml:space="preserve"> </w:t>
      </w:r>
    </w:p>
    <w:p w14:paraId="3B52E8D8" w14:textId="77777777" w:rsidR="00F31847" w:rsidRPr="00F31847" w:rsidRDefault="00F31847" w:rsidP="00F31847">
      <w:pPr>
        <w:suppressAutoHyphens w:val="0"/>
        <w:autoSpaceDE/>
        <w:autoSpaceDN/>
        <w:spacing w:after="0"/>
        <w:ind w:left="360"/>
        <w:rPr>
          <w:rFonts w:eastAsia="Times New Roman"/>
          <w:sz w:val="24"/>
          <w:szCs w:val="24"/>
        </w:rPr>
      </w:pPr>
      <w:r w:rsidRPr="00F31847">
        <w:rPr>
          <w:rFonts w:eastAsia="Times New Roman"/>
          <w:color w:val="616161"/>
          <w:sz w:val="21"/>
          <w:szCs w:val="21"/>
        </w:rPr>
        <w:t xml:space="preserve">Video ID: </w:t>
      </w:r>
      <w:r w:rsidRPr="00F31847">
        <w:rPr>
          <w:rFonts w:eastAsia="Times New Roman"/>
          <w:color w:val="242424"/>
          <w:sz w:val="21"/>
          <w:szCs w:val="21"/>
        </w:rPr>
        <w:t>118 076 965 0</w:t>
      </w:r>
      <w:r w:rsidRPr="00F31847">
        <w:rPr>
          <w:rFonts w:eastAsia="Times New Roman"/>
          <w:color w:val="242424"/>
          <w:sz w:val="24"/>
          <w:szCs w:val="24"/>
        </w:rPr>
        <w:t xml:space="preserve"> </w:t>
      </w:r>
    </w:p>
    <w:p w14:paraId="76BB79F0" w14:textId="77777777" w:rsidR="00F31847" w:rsidRPr="00F31847" w:rsidRDefault="00F31847" w:rsidP="00F31847">
      <w:pPr>
        <w:suppressAutoHyphens w:val="0"/>
        <w:autoSpaceDE/>
        <w:autoSpaceDN/>
        <w:spacing w:after="0"/>
        <w:ind w:left="360"/>
        <w:rPr>
          <w:rFonts w:eastAsia="Times New Roman"/>
          <w:color w:val="5B5FC7"/>
          <w:sz w:val="21"/>
          <w:szCs w:val="21"/>
        </w:rPr>
      </w:pPr>
      <w:hyperlink r:id="rId36" w:tgtFrame="_blank" w:history="1">
        <w:r w:rsidRPr="00F31847">
          <w:rPr>
            <w:rFonts w:eastAsia="Times New Roman"/>
            <w:color w:val="5B5FC7"/>
            <w:sz w:val="21"/>
            <w:szCs w:val="21"/>
            <w:u w:val="single"/>
          </w:rPr>
          <w:t>More info</w:t>
        </w:r>
      </w:hyperlink>
    </w:p>
    <w:p w14:paraId="1141D35E" w14:textId="77777777" w:rsidR="00F31847" w:rsidRPr="00F31847" w:rsidRDefault="00F31847" w:rsidP="00F31847">
      <w:pPr>
        <w:suppressAutoHyphens w:val="0"/>
        <w:autoSpaceDE/>
        <w:autoSpaceDN/>
        <w:spacing w:after="0"/>
        <w:ind w:left="360"/>
        <w:rPr>
          <w:rFonts w:eastAsia="Times New Roman"/>
          <w:sz w:val="24"/>
          <w:szCs w:val="24"/>
        </w:rPr>
      </w:pPr>
      <w:r w:rsidRPr="00F31847">
        <w:rPr>
          <w:rFonts w:eastAsia="Times New Roman"/>
          <w:color w:val="616161"/>
          <w:sz w:val="21"/>
          <w:szCs w:val="21"/>
        </w:rPr>
        <w:t xml:space="preserve">For organizers: </w:t>
      </w:r>
      <w:hyperlink r:id="rId37" w:tgtFrame="_blank" w:history="1">
        <w:r w:rsidRPr="00F31847">
          <w:rPr>
            <w:rFonts w:eastAsia="Times New Roman"/>
            <w:color w:val="5B5FC7"/>
            <w:sz w:val="21"/>
            <w:szCs w:val="21"/>
            <w:u w:val="single"/>
          </w:rPr>
          <w:t>Meeting options</w:t>
        </w:r>
      </w:hyperlink>
      <w:r w:rsidRPr="00F31847">
        <w:rPr>
          <w:rFonts w:eastAsia="Times New Roman"/>
          <w:color w:val="242424"/>
          <w:sz w:val="24"/>
          <w:szCs w:val="24"/>
        </w:rPr>
        <w:t xml:space="preserve"> </w:t>
      </w:r>
      <w:r w:rsidRPr="00F31847">
        <w:rPr>
          <w:rFonts w:eastAsia="Times New Roman"/>
          <w:color w:val="616161"/>
          <w:sz w:val="24"/>
          <w:szCs w:val="24"/>
        </w:rPr>
        <w:t>|</w:t>
      </w:r>
      <w:r w:rsidRPr="00F31847">
        <w:rPr>
          <w:rFonts w:eastAsia="Times New Roman"/>
          <w:color w:val="242424"/>
          <w:sz w:val="24"/>
          <w:szCs w:val="24"/>
        </w:rPr>
        <w:t xml:space="preserve"> </w:t>
      </w:r>
      <w:hyperlink r:id="rId38" w:tgtFrame="_blank" w:history="1">
        <w:r w:rsidRPr="00F31847">
          <w:rPr>
            <w:rFonts w:eastAsia="Times New Roman"/>
            <w:color w:val="5B5FC7"/>
            <w:sz w:val="21"/>
            <w:szCs w:val="21"/>
            <w:u w:val="single"/>
          </w:rPr>
          <w:t>Reset dial-in PIN</w:t>
        </w:r>
      </w:hyperlink>
    </w:p>
    <w:p w14:paraId="4EE2C270" w14:textId="77777777" w:rsidR="00EC512E" w:rsidRPr="000A2268" w:rsidRDefault="00EC512E" w:rsidP="00F31847">
      <w:pPr>
        <w:rPr>
          <w:rFonts w:cs="Arial"/>
          <w:color w:val="10416A"/>
          <w:sz w:val="20"/>
          <w:szCs w:val="20"/>
        </w:rPr>
      </w:pPr>
    </w:p>
    <w:p w14:paraId="78AA2551" w14:textId="0CE7D134" w:rsidR="000A2268" w:rsidRPr="00E564AF" w:rsidRDefault="000A2268" w:rsidP="00E564AF">
      <w:pPr>
        <w:pStyle w:val="ListParagraph"/>
        <w:rPr>
          <w:b w:val="0"/>
          <w:bCs w:val="0"/>
        </w:rPr>
      </w:pPr>
      <w:r w:rsidRPr="000A2268">
        <w:t>Bid Response Results</w:t>
      </w:r>
      <w:proofErr w:type="gramStart"/>
      <w:r w:rsidR="00B475D1">
        <w:t>:</w:t>
      </w:r>
      <w:r w:rsidRPr="000A2268">
        <w:t xml:space="preserve">  </w:t>
      </w:r>
      <w:r w:rsidRPr="00E564AF">
        <w:rPr>
          <w:b w:val="0"/>
          <w:bCs w:val="0"/>
        </w:rPr>
        <w:t>Interested</w:t>
      </w:r>
      <w:proofErr w:type="gramEnd"/>
      <w:r w:rsidRPr="00E564AF">
        <w:rPr>
          <w:b w:val="0"/>
          <w:bCs w:val="0"/>
        </w:rPr>
        <w:t xml:space="preserve"> parties may contact the Procurement Officer to obtain a summary of all Bid Responses received and the award.  Bid results summary may be requested from the Procurement Officer.</w:t>
      </w:r>
    </w:p>
    <w:p w14:paraId="32668797" w14:textId="2D30171C" w:rsidR="000A2268" w:rsidRPr="000A2268" w:rsidRDefault="000A2268" w:rsidP="00E564AF">
      <w:pPr>
        <w:pStyle w:val="ListParagraph"/>
      </w:pPr>
      <w:r w:rsidRPr="000A2268">
        <w:t xml:space="preserve">Suppliers List - </w:t>
      </w:r>
      <w:r w:rsidRPr="00E564AF">
        <w:rPr>
          <w:b w:val="0"/>
          <w:bCs w:val="0"/>
        </w:rPr>
        <w:t>Suspension and Debarment</w:t>
      </w:r>
      <w:proofErr w:type="gramStart"/>
      <w:r w:rsidR="00B475D1" w:rsidRPr="00E564AF">
        <w:rPr>
          <w:b w:val="0"/>
          <w:bCs w:val="0"/>
        </w:rPr>
        <w:t>:</w:t>
      </w:r>
      <w:r w:rsidRPr="00E564AF">
        <w:rPr>
          <w:b w:val="0"/>
          <w:bCs w:val="0"/>
        </w:rPr>
        <w:t xml:space="preserve">  Placement</w:t>
      </w:r>
      <w:proofErr w:type="gramEnd"/>
      <w:r w:rsidRPr="00E564AF">
        <w:rPr>
          <w:b w:val="0"/>
          <w:bCs w:val="0"/>
        </w:rPr>
        <w:t xml:space="preserve"> on the supplier list does not guarantee a vendor will receive notice of every solicitation. A vendor may be removed from the supplier list if a solicitation notice is undeliverable. Vendors may be suspended or debarred from the supplier list for cause.</w:t>
      </w:r>
      <w:r w:rsidRPr="000A2268">
        <w:t xml:space="preserve"> </w:t>
      </w:r>
      <w:r w:rsidRPr="00747D5B">
        <w:t>(</w:t>
      </w:r>
      <w:hyperlink r:id="rId39" w:history="1">
        <w:r w:rsidRPr="00747D5B">
          <w:rPr>
            <w:rStyle w:val="Hyperlink"/>
            <w:b w:val="0"/>
            <w:bCs w:val="0"/>
          </w:rPr>
          <w:t>N.D.A.C. ch. 4-12-05</w:t>
        </w:r>
      </w:hyperlink>
      <w:r w:rsidRPr="00747D5B">
        <w:t>)</w:t>
      </w:r>
    </w:p>
    <w:p w14:paraId="226C8CBD" w14:textId="6B0B2550" w:rsidR="000A2268" w:rsidRPr="00E564AF" w:rsidRDefault="000A2268" w:rsidP="00E564AF">
      <w:pPr>
        <w:pStyle w:val="ListParagraph"/>
        <w:rPr>
          <w:b w:val="0"/>
          <w:bCs w:val="0"/>
        </w:rPr>
      </w:pPr>
      <w:r w:rsidRPr="000A2268">
        <w:lastRenderedPageBreak/>
        <w:t>Changes/Corrections</w:t>
      </w:r>
      <w:r w:rsidR="00B475D1">
        <w:t>:</w:t>
      </w:r>
      <w:r w:rsidRPr="000A2268">
        <w:t xml:space="preserve"> </w:t>
      </w:r>
      <w:r w:rsidRPr="00E564AF">
        <w:rPr>
          <w:b w:val="0"/>
          <w:bCs w:val="0"/>
        </w:rPr>
        <w:t xml:space="preserve">Offerors must initial any changes or corrections to the Bid Response, such as erasures and crossed out/rewritten prices. The Procurement Officer may confirm the Bid Response when changes are not </w:t>
      </w:r>
      <w:proofErr w:type="gramStart"/>
      <w:r w:rsidRPr="00E564AF">
        <w:rPr>
          <w:b w:val="0"/>
          <w:bCs w:val="0"/>
        </w:rPr>
        <w:t>initialed</w:t>
      </w:r>
      <w:proofErr w:type="gramEnd"/>
      <w:r w:rsidRPr="00E564AF">
        <w:rPr>
          <w:b w:val="0"/>
          <w:bCs w:val="0"/>
        </w:rPr>
        <w:t>.</w:t>
      </w:r>
    </w:p>
    <w:p w14:paraId="3960032E" w14:textId="6D3F552F" w:rsidR="000A2268" w:rsidRPr="000A2268" w:rsidRDefault="000A2268" w:rsidP="00E564AF">
      <w:pPr>
        <w:pStyle w:val="ListParagraph"/>
      </w:pPr>
      <w:r w:rsidRPr="000A2268">
        <w:t>Multiple Bid Responses</w:t>
      </w:r>
      <w:r w:rsidR="00B475D1">
        <w:t>:</w:t>
      </w:r>
      <w:r w:rsidRPr="000A2268">
        <w:t xml:space="preserve">  </w:t>
      </w:r>
      <w:r w:rsidRPr="00E564AF">
        <w:rPr>
          <w:b w:val="0"/>
          <w:bCs w:val="0"/>
        </w:rPr>
        <w:t>Offerors may submit more than one Bid Response in response to this solicitation. Each Bid Response submitted must be prepared in accordance with the Bid Response instructions and meet the stated requirements.</w:t>
      </w:r>
      <w:r w:rsidRPr="000A2268">
        <w:t xml:space="preserve">  </w:t>
      </w:r>
    </w:p>
    <w:p w14:paraId="3366D15B" w14:textId="2C8FE759" w:rsidR="000A2268" w:rsidRPr="00E564AF" w:rsidRDefault="000A2268" w:rsidP="00E564AF">
      <w:pPr>
        <w:pStyle w:val="ListParagraph"/>
        <w:rPr>
          <w:b w:val="0"/>
          <w:bCs w:val="0"/>
        </w:rPr>
      </w:pPr>
      <w:r w:rsidRPr="000A2268">
        <w:t>Open Records Requests</w:t>
      </w:r>
      <w:r w:rsidR="00B475D1">
        <w:t>:</w:t>
      </w:r>
      <w:r w:rsidRPr="000A2268">
        <w:t xml:space="preserve"> </w:t>
      </w:r>
      <w:r w:rsidRPr="00E564AF">
        <w:rPr>
          <w:b w:val="0"/>
          <w:bCs w:val="0"/>
        </w:rPr>
        <w:t>Bid Responses are exempt records until the date and time of the Bid Response opening. After the Bid Response opening, all Bid Responses are subject to North Dakota open records laws.  Interested parties may contact the Procurement Officer to request information related to this solicitation.</w:t>
      </w:r>
    </w:p>
    <w:p w14:paraId="0A7A5B24" w14:textId="5266C88F" w:rsidR="000A2268" w:rsidRPr="00E564AF" w:rsidRDefault="000A2268" w:rsidP="00E564AF">
      <w:pPr>
        <w:pStyle w:val="ListParagraph"/>
        <w:rPr>
          <w:b w:val="0"/>
          <w:bCs w:val="0"/>
        </w:rPr>
      </w:pPr>
      <w:r w:rsidRPr="000A2268">
        <w:t>Packaging</w:t>
      </w:r>
      <w:r w:rsidR="00B475D1" w:rsidRPr="00E564AF">
        <w:rPr>
          <w:b w:val="0"/>
          <w:bCs w:val="0"/>
        </w:rPr>
        <w:t>:</w:t>
      </w:r>
      <w:r w:rsidRPr="00E564AF">
        <w:rPr>
          <w:b w:val="0"/>
          <w:bCs w:val="0"/>
        </w:rPr>
        <w:t xml:space="preserve"> All packaging must be strong and secure in accordance with accepted commercial practices.</w:t>
      </w:r>
    </w:p>
    <w:p w14:paraId="130727B5" w14:textId="0F041584" w:rsidR="000A2268" w:rsidRPr="000A2268" w:rsidRDefault="000A2268" w:rsidP="00E564AF">
      <w:pPr>
        <w:pStyle w:val="ListParagraph"/>
      </w:pPr>
      <w:r w:rsidRPr="000A2268">
        <w:t>Protests</w:t>
      </w:r>
      <w:r w:rsidR="00B475D1">
        <w:t>:</w:t>
      </w:r>
      <w:r w:rsidRPr="000A2268">
        <w:t xml:space="preserve"> </w:t>
      </w:r>
      <w:r w:rsidRPr="00E564AF">
        <w:rPr>
          <w:b w:val="0"/>
          <w:bCs w:val="0"/>
        </w:rPr>
        <w:t xml:space="preserve">Protests of </w:t>
      </w:r>
      <w:proofErr w:type="gramStart"/>
      <w:r w:rsidRPr="00E564AF">
        <w:rPr>
          <w:b w:val="0"/>
          <w:bCs w:val="0"/>
        </w:rPr>
        <w:t>the solicitation</w:t>
      </w:r>
      <w:proofErr w:type="gramEnd"/>
      <w:r w:rsidRPr="00E564AF">
        <w:rPr>
          <w:b w:val="0"/>
          <w:bCs w:val="0"/>
        </w:rPr>
        <w:t xml:space="preserve"> must be received by the Procurement Officer within seven days before the Bid Response deadline. Protests of the award or Notice of Intent to Award must be received by the Procurement Officer within seven days after receiving notice of award. Seven calendar days after award or issuance of the Notice of Intent to Award it will be assumed that all interested parties knew or should have known all the facts surrounding the award. Protests must be made </w:t>
      </w:r>
      <w:proofErr w:type="gramStart"/>
      <w:r w:rsidRPr="00E564AF">
        <w:rPr>
          <w:b w:val="0"/>
          <w:bCs w:val="0"/>
        </w:rPr>
        <w:t>in</w:t>
      </w:r>
      <w:proofErr w:type="gramEnd"/>
      <w:r w:rsidRPr="00E564AF">
        <w:rPr>
          <w:b w:val="0"/>
          <w:bCs w:val="0"/>
        </w:rPr>
        <w:t xml:space="preserve"> writing to the Procurement Officer and </w:t>
      </w:r>
      <w:proofErr w:type="gramStart"/>
      <w:r w:rsidRPr="00E564AF">
        <w:rPr>
          <w:b w:val="0"/>
          <w:bCs w:val="0"/>
        </w:rPr>
        <w:t>include</w:t>
      </w:r>
      <w:proofErr w:type="gramEnd"/>
      <w:r w:rsidRPr="00E564AF">
        <w:rPr>
          <w:b w:val="0"/>
          <w:bCs w:val="0"/>
        </w:rPr>
        <w:t xml:space="preserve"> the basis for the protest.</w:t>
      </w:r>
      <w:r w:rsidRPr="00747D5B">
        <w:t xml:space="preserve">  (</w:t>
      </w:r>
      <w:hyperlink r:id="rId40" w:history="1">
        <w:r w:rsidRPr="00747D5B">
          <w:rPr>
            <w:rStyle w:val="Hyperlink"/>
            <w:b w:val="0"/>
            <w:bCs w:val="0"/>
          </w:rPr>
          <w:t>N.D.C.C. § 54-44.4-12</w:t>
        </w:r>
      </w:hyperlink>
      <w:r w:rsidRPr="00747D5B">
        <w:rPr>
          <w:color w:val="A8353A"/>
          <w:u w:val="single" w:color="A8353A"/>
        </w:rPr>
        <w:t xml:space="preserve">; </w:t>
      </w:r>
      <w:hyperlink r:id="rId41" w:history="1">
        <w:r w:rsidRPr="00747D5B">
          <w:rPr>
            <w:rStyle w:val="Hyperlink"/>
            <w:b w:val="0"/>
            <w:bCs w:val="0"/>
          </w:rPr>
          <w:t>N.D.A.C. ch. 4-12-14</w:t>
        </w:r>
      </w:hyperlink>
      <w:r w:rsidRPr="00747D5B">
        <w:rPr>
          <w:color w:val="A8353A"/>
          <w:u w:val="single" w:color="A8353A"/>
        </w:rPr>
        <w:t>.</w:t>
      </w:r>
      <w:r w:rsidRPr="00747D5B">
        <w:t>)</w:t>
      </w:r>
    </w:p>
    <w:p w14:paraId="148B0401" w14:textId="4A5F3BE3" w:rsidR="000A2268" w:rsidRPr="000A2268" w:rsidRDefault="000A2268" w:rsidP="00E564AF">
      <w:pPr>
        <w:pStyle w:val="ListParagraph"/>
      </w:pPr>
      <w:r w:rsidRPr="000A2268">
        <w:t>Signature</w:t>
      </w:r>
      <w:r w:rsidR="0028686A">
        <w:rPr>
          <w:u w:val="single"/>
        </w:rPr>
        <w:t xml:space="preserve">: </w:t>
      </w:r>
      <w:r w:rsidRPr="00E564AF">
        <w:rPr>
          <w:b w:val="0"/>
          <w:bCs w:val="0"/>
        </w:rPr>
        <w:t>The Offeror’s authorized representative must provide their printed name, title, and sign the Bid Response. The lack of a signature may be waived as a minor informality, provided a signed Bid Response is submitted by the deadline established by the Procurement Officer.</w:t>
      </w:r>
      <w:r w:rsidRPr="00747D5B">
        <w:t xml:space="preserve">  (</w:t>
      </w:r>
      <w:hyperlink r:id="rId42" w:history="1">
        <w:r w:rsidRPr="00747D5B">
          <w:rPr>
            <w:rStyle w:val="Hyperlink"/>
            <w:b w:val="0"/>
            <w:bCs w:val="0"/>
          </w:rPr>
          <w:t>N.D.A.C. ch. 4-12-10</w:t>
        </w:r>
      </w:hyperlink>
      <w:r w:rsidRPr="00747D5B">
        <w:t>)</w:t>
      </w:r>
    </w:p>
    <w:p w14:paraId="34254526" w14:textId="2BAA3706" w:rsidR="000A2268" w:rsidRPr="000A2268" w:rsidRDefault="000A2268" w:rsidP="00E564AF">
      <w:pPr>
        <w:pStyle w:val="ListParagraph"/>
      </w:pPr>
      <w:r w:rsidRPr="000A2268">
        <w:t>Specifications, Compliance</w:t>
      </w:r>
      <w:r w:rsidR="0028686A">
        <w:t>:</w:t>
      </w:r>
      <w:r w:rsidRPr="000A2268">
        <w:t xml:space="preserve"> </w:t>
      </w:r>
      <w:r w:rsidRPr="00E564AF">
        <w:rPr>
          <w:b w:val="0"/>
          <w:bCs w:val="0"/>
        </w:rPr>
        <w:t xml:space="preserve">All Bid Responses must comply with the stated specifications, and the successful Offeror will be held responsible. Offeror who </w:t>
      </w:r>
      <w:proofErr w:type="gramStart"/>
      <w:r w:rsidRPr="00E564AF">
        <w:rPr>
          <w:b w:val="0"/>
          <w:bCs w:val="0"/>
        </w:rPr>
        <w:t>desire</w:t>
      </w:r>
      <w:proofErr w:type="gramEnd"/>
      <w:r w:rsidRPr="00E564AF">
        <w:rPr>
          <w:b w:val="0"/>
          <w:bCs w:val="0"/>
        </w:rPr>
        <w:t xml:space="preserve"> to submit commodities or services that deviate from these specifications or have any objections to the stated specifications must contact the Procurement Officer by the deadline for questions or at least seven days before the Bid Response deadline, so the Procurement Officer can determine whether the specifications need to be amended.</w:t>
      </w:r>
      <w:r w:rsidRPr="000A2268">
        <w:t xml:space="preserve"> </w:t>
      </w:r>
    </w:p>
    <w:p w14:paraId="14DA91C8" w14:textId="2613CE6B" w:rsidR="000A2268" w:rsidRPr="000A2268" w:rsidRDefault="000A2268" w:rsidP="00E564AF">
      <w:pPr>
        <w:pStyle w:val="ListParagraph"/>
      </w:pPr>
      <w:r w:rsidRPr="000A2268">
        <w:t>Specifications Prepared by Non-State Personnel</w:t>
      </w:r>
      <w:r w:rsidR="00B475D1">
        <w:rPr>
          <w:u w:val="single"/>
        </w:rPr>
        <w:t>:</w:t>
      </w:r>
      <w:r w:rsidRPr="000A2268">
        <w:t xml:space="preserve"> </w:t>
      </w:r>
      <w:r w:rsidRPr="00E564AF">
        <w:rPr>
          <w:b w:val="0"/>
          <w:bCs w:val="0"/>
        </w:rPr>
        <w:t xml:space="preserve">When a purchasing agency has specifications prepared by someone other than a state employee or official on behalf of the state, that person or business entity must be excluded from submitting bids or proposals in accordance with </w:t>
      </w:r>
      <w:hyperlink r:id="rId43" w:history="1">
        <w:r w:rsidRPr="00747D5B">
          <w:rPr>
            <w:rStyle w:val="Hyperlink"/>
            <w:b w:val="0"/>
            <w:bCs w:val="0"/>
          </w:rPr>
          <w:t>N.D.A.C. § 4-12-06-06</w:t>
        </w:r>
      </w:hyperlink>
      <w:r w:rsidRPr="00747D5B">
        <w:t>.</w:t>
      </w:r>
    </w:p>
    <w:p w14:paraId="20176A5E" w14:textId="789042F2" w:rsidR="000A2268" w:rsidRPr="00E564AF" w:rsidRDefault="000A2268" w:rsidP="00E564AF">
      <w:pPr>
        <w:pStyle w:val="ListParagraph"/>
        <w:rPr>
          <w:b w:val="0"/>
          <w:bCs w:val="0"/>
        </w:rPr>
      </w:pPr>
      <w:r w:rsidRPr="000A2268">
        <w:t>Supplier/Payee Registration</w:t>
      </w:r>
      <w:r w:rsidR="00B475D1">
        <w:t>:</w:t>
      </w:r>
      <w:r w:rsidRPr="000A2268">
        <w:t xml:space="preserve"> </w:t>
      </w:r>
      <w:r w:rsidRPr="00E564AF">
        <w:rPr>
          <w:b w:val="0"/>
          <w:bCs w:val="0"/>
        </w:rPr>
        <w:t xml:space="preserve">The successful Offeror will be required to complete Supplier/Payee Registration, if not already registered as a Supplier/Payee. Any individual or business who will be receiving payment from a state agency or higher education institution must complete a registration process to collect important financial and taxpayer information. Payments are generally made by check or automatic clearing house (ACH), and taxpayer information must be collected in compliance with IRS </w:t>
      </w:r>
      <w:r w:rsidRPr="00E564AF">
        <w:rPr>
          <w:b w:val="0"/>
          <w:bCs w:val="0"/>
        </w:rPr>
        <w:lastRenderedPageBreak/>
        <w:t>requirements. The State and North Dakota University System (NDUS) have separate financial systems and vendor registration processes.</w:t>
      </w:r>
    </w:p>
    <w:p w14:paraId="3D586147" w14:textId="4B8BEA11" w:rsidR="000A2268" w:rsidRPr="00E564AF" w:rsidRDefault="000A2268" w:rsidP="00E564AF">
      <w:pPr>
        <w:pStyle w:val="ListParagraph"/>
        <w:rPr>
          <w:b w:val="0"/>
          <w:bCs w:val="0"/>
        </w:rPr>
      </w:pPr>
      <w:r w:rsidRPr="000A2268">
        <w:t>Withdrawal or changes to a Bid Response prior to the Bid Response deadline</w:t>
      </w:r>
      <w:proofErr w:type="gramStart"/>
      <w:r w:rsidR="00B475D1">
        <w:t>:</w:t>
      </w:r>
      <w:r w:rsidRPr="000A2268">
        <w:t xml:space="preserve">  </w:t>
      </w:r>
      <w:r w:rsidRPr="00E564AF">
        <w:rPr>
          <w:b w:val="0"/>
          <w:bCs w:val="0"/>
        </w:rPr>
        <w:t>Before</w:t>
      </w:r>
      <w:proofErr w:type="gramEnd"/>
      <w:r w:rsidRPr="00E564AF">
        <w:rPr>
          <w:b w:val="0"/>
          <w:bCs w:val="0"/>
        </w:rPr>
        <w:t xml:space="preserve"> the Bid Response deadline, the Offeror’s authorized representative may withdraw or change a Bid Response by making a written request to the Procurement Officer. </w:t>
      </w:r>
    </w:p>
    <w:p w14:paraId="39DA97E7" w14:textId="124FFFA6" w:rsidR="000A2268" w:rsidRPr="00E564AF" w:rsidRDefault="000A2268" w:rsidP="00E564AF">
      <w:pPr>
        <w:pStyle w:val="ListParagraph"/>
        <w:rPr>
          <w:b w:val="0"/>
          <w:bCs w:val="0"/>
        </w:rPr>
      </w:pPr>
      <w:r w:rsidRPr="000A2268">
        <w:t>Withdrawals or changes to a Bid Response after the Bid Response deadlin</w:t>
      </w:r>
      <w:r w:rsidR="00B475D1">
        <w:t>e:</w:t>
      </w:r>
      <w:r w:rsidRPr="000A2268">
        <w:t xml:space="preserve"> </w:t>
      </w:r>
      <w:r w:rsidRPr="00E564AF">
        <w:rPr>
          <w:b w:val="0"/>
          <w:bCs w:val="0"/>
        </w:rPr>
        <w:t xml:space="preserve">After the Bid Response deadline, no changes may be made to Bid Response, except as provided in </w:t>
      </w:r>
      <w:hyperlink r:id="rId44" w:history="1">
        <w:r w:rsidRPr="00E564AF">
          <w:rPr>
            <w:rStyle w:val="Hyperlink"/>
            <w:b w:val="0"/>
            <w:bCs w:val="0"/>
          </w:rPr>
          <w:t>N.D.A.C. ch. 4-12-10</w:t>
        </w:r>
      </w:hyperlink>
      <w:r w:rsidRPr="00E564AF">
        <w:rPr>
          <w:b w:val="0"/>
          <w:bCs w:val="0"/>
        </w:rPr>
        <w:t>. The Offeror’s authorized representative may make a written request to withdraw the Bid Response.</w:t>
      </w:r>
    </w:p>
    <w:p w14:paraId="12024055" w14:textId="77777777" w:rsidR="000A2268" w:rsidRPr="000A2268" w:rsidRDefault="000A2268" w:rsidP="000A2268">
      <w:pPr>
        <w:ind w:left="720"/>
      </w:pPr>
    </w:p>
    <w:p w14:paraId="7B6AA4F6" w14:textId="77777777" w:rsidR="000A2268" w:rsidRPr="000A2268" w:rsidRDefault="000A2268" w:rsidP="000A2268">
      <w:pPr>
        <w:rPr>
          <w:rFonts w:ascii="Arial" w:hAnsi="Arial" w:cs="Arial"/>
          <w:b/>
          <w:bCs/>
        </w:rPr>
      </w:pPr>
      <w:r w:rsidRPr="000A2268">
        <w:rPr>
          <w:rFonts w:ascii="Arial" w:hAnsi="Arial" w:cs="Arial"/>
          <w:b/>
          <w:bCs/>
        </w:rPr>
        <w:br w:type="page"/>
      </w:r>
    </w:p>
    <w:p w14:paraId="61E25417" w14:textId="43AC8FB5" w:rsidR="000A2268" w:rsidRPr="000A2268" w:rsidRDefault="00D457BB" w:rsidP="00D40C49">
      <w:pPr>
        <w:pStyle w:val="Heading20"/>
      </w:pPr>
      <w:r w:rsidRPr="000A2268">
        <w:lastRenderedPageBreak/>
        <w:t>Section 2</w:t>
      </w:r>
    </w:p>
    <w:p w14:paraId="42C0E64C" w14:textId="15909354" w:rsidR="000A2268" w:rsidRPr="000A2268" w:rsidRDefault="00D457BB" w:rsidP="00D40C49">
      <w:pPr>
        <w:pStyle w:val="Heading20"/>
      </w:pPr>
      <w:r w:rsidRPr="000A2268">
        <w:t xml:space="preserve">Evaluation </w:t>
      </w:r>
      <w:r>
        <w:t>a</w:t>
      </w:r>
      <w:r w:rsidRPr="000A2268">
        <w:t>nd Award</w:t>
      </w:r>
    </w:p>
    <w:p w14:paraId="04BEC866" w14:textId="7BBE7A9A" w:rsidR="000A2268" w:rsidRPr="00510C8C" w:rsidRDefault="000A2268" w:rsidP="00142863">
      <w:pPr>
        <w:numPr>
          <w:ilvl w:val="0"/>
          <w:numId w:val="11"/>
        </w:numPr>
        <w:suppressAutoHyphens w:val="0"/>
        <w:autoSpaceDE/>
        <w:autoSpaceDN/>
        <w:spacing w:after="0"/>
        <w:rPr>
          <w:rFonts w:ascii="Arial" w:hAnsi="Arial" w:cs="Arial"/>
          <w:i/>
          <w:iCs/>
          <w:u w:val="single"/>
        </w:rPr>
      </w:pPr>
      <w:r w:rsidRPr="000A2268">
        <w:rPr>
          <w:b/>
          <w:bCs/>
        </w:rPr>
        <w:t>Award</w:t>
      </w:r>
      <w:proofErr w:type="gramStart"/>
      <w:r w:rsidR="00784E0D">
        <w:rPr>
          <w:b/>
          <w:bCs/>
        </w:rPr>
        <w:t>:</w:t>
      </w:r>
      <w:r w:rsidRPr="000A2268">
        <w:rPr>
          <w:rFonts w:ascii="Arial" w:hAnsi="Arial" w:cs="Arial"/>
          <w:bCs/>
        </w:rPr>
        <w:t xml:space="preserve">  </w:t>
      </w:r>
      <w:r w:rsidRPr="000A2268">
        <w:t>Award</w:t>
      </w:r>
      <w:proofErr w:type="gramEnd"/>
      <w:r w:rsidRPr="000A2268">
        <w:t xml:space="preserve"> will be made to the </w:t>
      </w:r>
      <w:proofErr w:type="gramStart"/>
      <w:r w:rsidRPr="000A2268">
        <w:t>responsible Offeror</w:t>
      </w:r>
      <w:proofErr w:type="gramEnd"/>
      <w:r w:rsidRPr="000A2268">
        <w:t xml:space="preserve"> with the lowest priced Bid Response that is responsive to the specifications and all other requirements stated herein. Award will be made as follows:</w:t>
      </w:r>
    </w:p>
    <w:p w14:paraId="02137B27" w14:textId="77777777" w:rsidR="00510C8C" w:rsidRPr="000A2268" w:rsidRDefault="00510C8C" w:rsidP="00510C8C">
      <w:pPr>
        <w:suppressAutoHyphens w:val="0"/>
        <w:autoSpaceDE/>
        <w:autoSpaceDN/>
        <w:spacing w:after="0"/>
        <w:ind w:left="360"/>
        <w:rPr>
          <w:rFonts w:ascii="Arial" w:hAnsi="Arial" w:cs="Arial"/>
          <w:i/>
          <w:iCs/>
          <w:u w:val="single"/>
        </w:rPr>
      </w:pPr>
    </w:p>
    <w:p w14:paraId="715D4406" w14:textId="34C05C96" w:rsidR="000A2268" w:rsidRPr="0038774F" w:rsidRDefault="00F31847" w:rsidP="00E564AF">
      <w:pPr>
        <w:ind w:left="720" w:hanging="360"/>
        <w:rPr>
          <w:b/>
          <w:bCs/>
        </w:rPr>
      </w:pPr>
      <w:r>
        <w:rPr>
          <w:b/>
          <w:bCs/>
        </w:rPr>
        <w:t>All or none</w:t>
      </w:r>
      <w:r w:rsidR="00510C8C" w:rsidRPr="0038774F">
        <w:rPr>
          <w:b/>
          <w:bCs/>
        </w:rPr>
        <w:t xml:space="preserve"> – Each group must be filled out completely to be responsive.</w:t>
      </w:r>
    </w:p>
    <w:p w14:paraId="7188260E" w14:textId="60D7B155" w:rsidR="000A2268" w:rsidRPr="000A2268" w:rsidRDefault="000A2268" w:rsidP="00142863">
      <w:pPr>
        <w:numPr>
          <w:ilvl w:val="0"/>
          <w:numId w:val="11"/>
        </w:numPr>
        <w:autoSpaceDE/>
        <w:autoSpaceDN/>
        <w:spacing w:after="0"/>
      </w:pPr>
      <w:r w:rsidRPr="000A2268">
        <w:rPr>
          <w:b/>
          <w:bCs/>
        </w:rPr>
        <w:t>Award – Preference Law</w:t>
      </w:r>
      <w:r w:rsidR="00784E0D">
        <w:rPr>
          <w:b/>
          <w:bCs/>
        </w:rPr>
        <w:t>:</w:t>
      </w:r>
      <w:r w:rsidRPr="000A2268">
        <w:rPr>
          <w:rFonts w:ascii="Arial" w:hAnsi="Arial" w:cs="Arial"/>
        </w:rPr>
        <w:t xml:space="preserve"> </w:t>
      </w:r>
      <w:r w:rsidRPr="000A2268">
        <w:t>The reciprocal preference law, N.D.C.C.§ 44-08-01, was repealed effective August 1, 2023.</w:t>
      </w:r>
    </w:p>
    <w:p w14:paraId="0F28DC21" w14:textId="6F03A837" w:rsidR="000A2268" w:rsidRPr="000A2268" w:rsidRDefault="000A2268" w:rsidP="00142863">
      <w:pPr>
        <w:numPr>
          <w:ilvl w:val="0"/>
          <w:numId w:val="11"/>
        </w:numPr>
        <w:autoSpaceDE/>
        <w:autoSpaceDN/>
        <w:spacing w:after="0"/>
        <w:rPr>
          <w:rFonts w:ascii="Arial" w:hAnsi="Arial" w:cs="Arial"/>
        </w:rPr>
      </w:pPr>
      <w:r w:rsidRPr="000A2268">
        <w:rPr>
          <w:b/>
          <w:bCs/>
        </w:rPr>
        <w:t>Award – Tie Bid Response Preference</w:t>
      </w:r>
      <w:r w:rsidR="00784E0D">
        <w:rPr>
          <w:b/>
          <w:bCs/>
        </w:rPr>
        <w:t>:</w:t>
      </w:r>
      <w:r w:rsidRPr="000A2268">
        <w:rPr>
          <w:rFonts w:ascii="Arial" w:hAnsi="Arial" w:cs="Arial"/>
        </w:rPr>
        <w:t xml:space="preserve"> </w:t>
      </w:r>
      <w:r w:rsidRPr="000A2268">
        <w:t>If a tie occurs between two or more Offerors with equal Bid Response prices or offerors with identical evaluation scores:</w:t>
      </w:r>
    </w:p>
    <w:p w14:paraId="2D9186FA" w14:textId="77777777" w:rsidR="000A2268" w:rsidRPr="000A2268" w:rsidRDefault="000A2268" w:rsidP="00142863">
      <w:pPr>
        <w:numPr>
          <w:ilvl w:val="0"/>
          <w:numId w:val="19"/>
        </w:numPr>
        <w:autoSpaceDE/>
        <w:autoSpaceDN/>
        <w:spacing w:after="0"/>
        <w:rPr>
          <w:rFonts w:ascii="Arial" w:hAnsi="Arial" w:cs="Arial"/>
        </w:rPr>
      </w:pPr>
      <w:r w:rsidRPr="000A2268">
        <w:t xml:space="preserve">Preference must be given to a resident North Dakota Offeror, seller, vendor, offeror, or contractor as </w:t>
      </w:r>
      <w:r w:rsidRPr="00D457BB">
        <w:t>defined in</w:t>
      </w:r>
      <w:r w:rsidRPr="000A2268">
        <w:rPr>
          <w:color w:val="A8353A"/>
          <w:u w:val="single" w:color="A8353A"/>
        </w:rPr>
        <w:t xml:space="preserve"> </w:t>
      </w:r>
      <w:hyperlink r:id="rId45" w:anchor="nameddest=44-08-02" w:history="1">
        <w:r w:rsidRPr="00D457BB">
          <w:rPr>
            <w:rStyle w:val="Hyperlink"/>
          </w:rPr>
          <w:t>N.D.C.C. § 44-08-02</w:t>
        </w:r>
      </w:hyperlink>
      <w:r w:rsidRPr="000A2268">
        <w:rPr>
          <w:color w:val="A8353A"/>
          <w:u w:val="single" w:color="A8353A"/>
        </w:rPr>
        <w:t>.</w:t>
      </w:r>
      <w:r w:rsidRPr="000A2268">
        <w:rPr>
          <w:rFonts w:ascii="Arial" w:hAnsi="Arial" w:cs="Arial"/>
          <w:color w:val="A8353A"/>
          <w:u w:val="single" w:color="A8353A"/>
        </w:rPr>
        <w:t xml:space="preserve"> </w:t>
      </w:r>
      <w:r w:rsidRPr="000A2268">
        <w:t>(</w:t>
      </w:r>
      <w:hyperlink r:id="rId46" w:history="1">
        <w:r w:rsidRPr="00D457BB">
          <w:rPr>
            <w:rStyle w:val="Hyperlink"/>
          </w:rPr>
          <w:t>N.</w:t>
        </w:r>
        <w:proofErr w:type="gramStart"/>
        <w:r w:rsidRPr="00D457BB">
          <w:rPr>
            <w:rStyle w:val="Hyperlink"/>
          </w:rPr>
          <w:t>D.C</w:t>
        </w:r>
        <w:proofErr w:type="gramEnd"/>
        <w:r w:rsidRPr="00D457BB">
          <w:rPr>
            <w:rStyle w:val="Hyperlink"/>
          </w:rPr>
          <w:t>.C. 54-44.4-05.1</w:t>
        </w:r>
      </w:hyperlink>
      <w:r w:rsidRPr="000A2268">
        <w:t>)</w:t>
      </w:r>
    </w:p>
    <w:p w14:paraId="42F3E602" w14:textId="77777777" w:rsidR="000A2268" w:rsidRPr="000A2268" w:rsidRDefault="000A2268" w:rsidP="00142863">
      <w:pPr>
        <w:numPr>
          <w:ilvl w:val="0"/>
          <w:numId w:val="19"/>
        </w:numPr>
        <w:autoSpaceDE/>
        <w:autoSpaceDN/>
        <w:spacing w:after="0"/>
        <w:rPr>
          <w:rFonts w:ascii="Arial" w:hAnsi="Arial" w:cs="Arial"/>
        </w:rPr>
      </w:pPr>
      <w:r w:rsidRPr="000A2268">
        <w:t xml:space="preserve">If a tie </w:t>
      </w:r>
      <w:proofErr w:type="gramStart"/>
      <w:r w:rsidRPr="000A2268">
        <w:t>still remains</w:t>
      </w:r>
      <w:proofErr w:type="gramEnd"/>
      <w:r w:rsidRPr="000A2268">
        <w:t>, award shall be made in accordance with</w:t>
      </w:r>
      <w:r w:rsidRPr="000A2268">
        <w:rPr>
          <w:rFonts w:ascii="Arial" w:hAnsi="Arial" w:cs="Arial"/>
        </w:rPr>
        <w:t xml:space="preserve"> </w:t>
      </w:r>
      <w:hyperlink r:id="rId47" w:history="1">
        <w:r w:rsidRPr="000A2268">
          <w:rPr>
            <w:color w:val="A8353A"/>
            <w:u w:val="single" w:color="A8353A"/>
          </w:rPr>
          <w:t>N.D.A.C. § 4-12-11-05</w:t>
        </w:r>
      </w:hyperlink>
      <w:r w:rsidRPr="000A2268">
        <w:t>.</w:t>
      </w:r>
    </w:p>
    <w:p w14:paraId="21CBB59E" w14:textId="6C56ABA7" w:rsidR="000A2268" w:rsidRPr="000A2268" w:rsidRDefault="000A2268" w:rsidP="00142863">
      <w:pPr>
        <w:numPr>
          <w:ilvl w:val="0"/>
          <w:numId w:val="11"/>
        </w:numPr>
        <w:autoSpaceDE/>
        <w:autoSpaceDN/>
        <w:spacing w:after="0"/>
        <w:rPr>
          <w:rFonts w:ascii="Arial" w:hAnsi="Arial" w:cs="Arial"/>
        </w:rPr>
      </w:pPr>
      <w:r w:rsidRPr="000A2268">
        <w:rPr>
          <w:b/>
          <w:bCs/>
        </w:rPr>
        <w:t>Late Bid Responses</w:t>
      </w:r>
      <w:r w:rsidR="00784E0D">
        <w:rPr>
          <w:b/>
          <w:bCs/>
        </w:rPr>
        <w:t>:</w:t>
      </w:r>
      <w:r w:rsidRPr="000A2268">
        <w:rPr>
          <w:rFonts w:ascii="Arial" w:hAnsi="Arial" w:cs="Arial"/>
        </w:rPr>
        <w:t xml:space="preserve"> </w:t>
      </w:r>
      <w:r w:rsidRPr="000A2268">
        <w:t xml:space="preserve">Bid Response responses must be received by the Procurement Officer by </w:t>
      </w:r>
      <w:proofErr w:type="gramStart"/>
      <w:r w:rsidRPr="000A2268">
        <w:t>the Bid Response</w:t>
      </w:r>
      <w:proofErr w:type="gramEnd"/>
      <w:r w:rsidRPr="000A2268">
        <w:t xml:space="preserve"> deadline. Late Bid Responses will be rejected, regardless of the degree of lateness, unless the delay is due to the error of the Procurement Officer and discovered before the selection of the successful Offeror.</w:t>
      </w:r>
      <w:r w:rsidRPr="000A2268">
        <w:rPr>
          <w:rFonts w:ascii="Arial" w:hAnsi="Arial" w:cs="Arial"/>
        </w:rPr>
        <w:t xml:space="preserve"> </w:t>
      </w:r>
      <w:r w:rsidRPr="000A2268">
        <w:t xml:space="preserve"> (</w:t>
      </w:r>
      <w:hyperlink r:id="rId48">
        <w:r w:rsidRPr="00D457BB">
          <w:rPr>
            <w:rStyle w:val="Hyperlink"/>
          </w:rPr>
          <w:t>N.D.A.C. § 4-12-08-13</w:t>
        </w:r>
      </w:hyperlink>
      <w:r w:rsidRPr="000A2268">
        <w:t>)</w:t>
      </w:r>
    </w:p>
    <w:p w14:paraId="1F032E8A" w14:textId="0CA179B3" w:rsidR="000A2268" w:rsidRPr="000A2268" w:rsidRDefault="000A2268" w:rsidP="00142863">
      <w:pPr>
        <w:numPr>
          <w:ilvl w:val="0"/>
          <w:numId w:val="11"/>
        </w:numPr>
        <w:autoSpaceDE/>
        <w:autoSpaceDN/>
        <w:spacing w:after="0"/>
        <w:rPr>
          <w:rFonts w:ascii="Arial" w:hAnsi="Arial" w:cs="Arial"/>
          <w:b/>
          <w:u w:val="single"/>
        </w:rPr>
      </w:pPr>
      <w:r w:rsidRPr="000A2268">
        <w:rPr>
          <w:b/>
          <w:bCs/>
        </w:rPr>
        <w:t>Responsiveness of the Bid Response</w:t>
      </w:r>
      <w:r w:rsidR="00784E0D">
        <w:rPr>
          <w:b/>
          <w:bCs/>
        </w:rPr>
        <w:t>:</w:t>
      </w:r>
      <w:r w:rsidRPr="000A2268">
        <w:t xml:space="preserve"> Any Bid Response that does not meet the requirements of the solicitation, other than mistakes determined to be minor informalities, will be rejected. (</w:t>
      </w:r>
      <w:hyperlink r:id="rId49">
        <w:r w:rsidRPr="00D457BB">
          <w:rPr>
            <w:rStyle w:val="Hyperlink"/>
          </w:rPr>
          <w:t>N.D.A.C. § 4-12-11-03</w:t>
        </w:r>
      </w:hyperlink>
      <w:r w:rsidRPr="000A2268">
        <w:t>)</w:t>
      </w:r>
    </w:p>
    <w:p w14:paraId="581D2A31" w14:textId="47A68276" w:rsidR="000A2268" w:rsidRPr="000A2268" w:rsidRDefault="000A2268" w:rsidP="00142863">
      <w:pPr>
        <w:numPr>
          <w:ilvl w:val="0"/>
          <w:numId w:val="11"/>
        </w:numPr>
        <w:autoSpaceDE/>
        <w:autoSpaceDN/>
        <w:spacing w:after="0"/>
        <w:rPr>
          <w:rFonts w:ascii="Arial" w:hAnsi="Arial" w:cs="Arial"/>
          <w:b/>
          <w:bCs/>
          <w:u w:val="single"/>
        </w:rPr>
      </w:pPr>
      <w:r w:rsidRPr="000A2268">
        <w:rPr>
          <w:b/>
          <w:bCs/>
        </w:rPr>
        <w:t>Minor Informalities</w:t>
      </w:r>
      <w:r w:rsidR="00784E0D">
        <w:rPr>
          <w:b/>
          <w:bCs/>
        </w:rPr>
        <w:t>:</w:t>
      </w:r>
      <w:r w:rsidRPr="000A2268">
        <w:rPr>
          <w:rFonts w:ascii="Arial" w:hAnsi="Arial" w:cs="Arial"/>
        </w:rPr>
        <w:t xml:space="preserve"> </w:t>
      </w:r>
      <w:r w:rsidRPr="000A2268">
        <w:t xml:space="preserve">The STATE reserves the right to waive minor informalities in Bid Responses. Minor informalities are insignificant omissions or nonjudgmental mistakes that are matters of form rather than substance, evident from the Bid Response document, with a negligible effect on price, </w:t>
      </w:r>
      <w:proofErr w:type="gramStart"/>
      <w:r w:rsidRPr="000A2268">
        <w:t>quantity</w:t>
      </w:r>
      <w:proofErr w:type="gramEnd"/>
      <w:r w:rsidRPr="000A2268">
        <w:t>, quality, delivery, or contractual conditions that can be waived or corrected without prejudice to other Offerors.</w:t>
      </w:r>
      <w:r w:rsidRPr="000A2268">
        <w:rPr>
          <w:rFonts w:ascii="Arial" w:hAnsi="Arial" w:cs="Arial"/>
        </w:rPr>
        <w:t xml:space="preserve"> (</w:t>
      </w:r>
      <w:hyperlink r:id="rId50">
        <w:r w:rsidRPr="00D457BB">
          <w:rPr>
            <w:rStyle w:val="Hyperlink"/>
          </w:rPr>
          <w:t>N.D.A.C. ch. 4-12-10</w:t>
        </w:r>
      </w:hyperlink>
      <w:r w:rsidRPr="000A2268">
        <w:rPr>
          <w:rFonts w:ascii="Arial" w:hAnsi="Arial" w:cs="Arial"/>
        </w:rPr>
        <w:t>)</w:t>
      </w:r>
    </w:p>
    <w:p w14:paraId="71E86D45" w14:textId="232026B7" w:rsidR="000A2268" w:rsidRPr="000A2268" w:rsidRDefault="000A2268" w:rsidP="00142863">
      <w:pPr>
        <w:numPr>
          <w:ilvl w:val="0"/>
          <w:numId w:val="11"/>
        </w:numPr>
        <w:autoSpaceDE/>
        <w:autoSpaceDN/>
        <w:spacing w:after="0"/>
        <w:rPr>
          <w:rFonts w:ascii="Arial" w:hAnsi="Arial" w:cs="Arial"/>
        </w:rPr>
      </w:pPr>
      <w:r w:rsidRPr="000A2268">
        <w:rPr>
          <w:b/>
          <w:bCs/>
        </w:rPr>
        <w:t>Mistakes</w:t>
      </w:r>
      <w:r w:rsidR="00784E0D">
        <w:rPr>
          <w:b/>
          <w:bCs/>
        </w:rPr>
        <w:t>:</w:t>
      </w:r>
      <w:r w:rsidRPr="000A2268">
        <w:rPr>
          <w:rFonts w:ascii="Arial" w:hAnsi="Arial" w:cs="Arial"/>
        </w:rPr>
        <w:t xml:space="preserve"> </w:t>
      </w:r>
      <w:r w:rsidRPr="000A2268">
        <w:t xml:space="preserve">The Procurement Officer may confirm the Bid Response in the event of apparent errors, such as an unreasonably priced Bid Response. Mistakes will be handled in accordance with </w:t>
      </w:r>
      <w:hyperlink r:id="rId51">
        <w:r w:rsidRPr="00D457BB">
          <w:rPr>
            <w:rStyle w:val="Hyperlink"/>
          </w:rPr>
          <w:t>N.D.A.C. ch. 4-12-10</w:t>
        </w:r>
      </w:hyperlink>
      <w:r w:rsidRPr="000A2268">
        <w:t>.</w:t>
      </w:r>
    </w:p>
    <w:p w14:paraId="7CB4D73D" w14:textId="4AC74C0E" w:rsidR="000A2268" w:rsidRPr="000A2268" w:rsidRDefault="000A2268" w:rsidP="00142863">
      <w:pPr>
        <w:numPr>
          <w:ilvl w:val="0"/>
          <w:numId w:val="11"/>
        </w:numPr>
        <w:autoSpaceDE/>
        <w:autoSpaceDN/>
        <w:spacing w:after="0"/>
        <w:rPr>
          <w:rFonts w:ascii="Arial" w:hAnsi="Arial" w:cs="Arial"/>
          <w:b/>
          <w:u w:val="single"/>
        </w:rPr>
      </w:pPr>
      <w:r w:rsidRPr="000A2268">
        <w:rPr>
          <w:b/>
          <w:bCs/>
        </w:rPr>
        <w:t>Responsibility of the Offeror</w:t>
      </w:r>
      <w:r w:rsidR="00784E0D">
        <w:rPr>
          <w:b/>
          <w:bCs/>
        </w:rPr>
        <w:t xml:space="preserve">: </w:t>
      </w:r>
      <w:r w:rsidRPr="000A2268">
        <w:t>The Procurement Officer, at any time, may make a supplementary investigation as to the responsibility of any Offeror, even though the Offeror may be on the supplier list. If an Offeror is determined to be not responsible, that Bid Response will be rejected even if it is the lowest Bid Response, and the Offeror may be debarred or suspended from the supplier list. (</w:t>
      </w:r>
      <w:hyperlink r:id="rId52">
        <w:r w:rsidRPr="00D457BB">
          <w:rPr>
            <w:rStyle w:val="Hyperlink"/>
          </w:rPr>
          <w:t>N.D.A.C. § 4-12-11-04</w:t>
        </w:r>
      </w:hyperlink>
      <w:r w:rsidRPr="000A2268">
        <w:t>)</w:t>
      </w:r>
    </w:p>
    <w:p w14:paraId="40B24402" w14:textId="597E71EC" w:rsidR="000A2268" w:rsidRPr="000A2268" w:rsidRDefault="000A2268" w:rsidP="00142863">
      <w:pPr>
        <w:numPr>
          <w:ilvl w:val="0"/>
          <w:numId w:val="11"/>
        </w:numPr>
        <w:autoSpaceDE/>
        <w:autoSpaceDN/>
        <w:spacing w:after="0"/>
        <w:rPr>
          <w:rFonts w:ascii="Arial" w:hAnsi="Arial" w:cs="Arial"/>
        </w:rPr>
      </w:pPr>
      <w:r w:rsidRPr="000A2268">
        <w:rPr>
          <w:b/>
          <w:bCs/>
        </w:rPr>
        <w:t>Rejection</w:t>
      </w:r>
      <w:r w:rsidR="00784E0D">
        <w:rPr>
          <w:b/>
          <w:bCs/>
        </w:rPr>
        <w:t>:</w:t>
      </w:r>
      <w:r w:rsidRPr="000A2268">
        <w:rPr>
          <w:rFonts w:ascii="Arial" w:hAnsi="Arial" w:cs="Arial"/>
        </w:rPr>
        <w:t xml:space="preserve"> </w:t>
      </w:r>
      <w:r w:rsidRPr="000A2268">
        <w:t xml:space="preserve">The STATE reserves the right to reject </w:t>
      </w:r>
      <w:proofErr w:type="gramStart"/>
      <w:r w:rsidRPr="000A2268">
        <w:t>any and all</w:t>
      </w:r>
      <w:proofErr w:type="gramEnd"/>
      <w:r w:rsidRPr="000A2268">
        <w:t xml:space="preserve"> Bid Responses in whole or in part. The Procurement Officer will send a rejection notice, including the reason for rejection. Bid Responses will be rejected if:</w:t>
      </w:r>
    </w:p>
    <w:p w14:paraId="11E7DC84" w14:textId="77777777" w:rsidR="000A2268" w:rsidRPr="000A2268" w:rsidRDefault="000A2268" w:rsidP="00142863">
      <w:pPr>
        <w:numPr>
          <w:ilvl w:val="0"/>
          <w:numId w:val="23"/>
        </w:numPr>
        <w:tabs>
          <w:tab w:val="left" w:pos="0"/>
        </w:tabs>
        <w:suppressAutoHyphens w:val="0"/>
        <w:autoSpaceDE/>
        <w:autoSpaceDN/>
        <w:outlineLvl w:val="1"/>
        <w:rPr>
          <w:rFonts w:ascii="Arial" w:eastAsia="Calibri" w:hAnsi="Arial" w:cs="Arial"/>
        </w:rPr>
      </w:pPr>
      <w:r w:rsidRPr="000A2268">
        <w:rPr>
          <w:rFonts w:eastAsia="Calibri" w:cs="Arial"/>
        </w:rPr>
        <w:t xml:space="preserve">the Bid Response is determined to be not responsive to the instructions, specifications, and other requirements of the solicitation, other than mistakes or omissions determined to be minor informalities; </w:t>
      </w:r>
    </w:p>
    <w:p w14:paraId="07037AFD" w14:textId="77777777" w:rsidR="000A2268" w:rsidRPr="000A2268" w:rsidRDefault="000A2268" w:rsidP="00142863">
      <w:pPr>
        <w:numPr>
          <w:ilvl w:val="0"/>
          <w:numId w:val="23"/>
        </w:numPr>
        <w:tabs>
          <w:tab w:val="left" w:pos="0"/>
        </w:tabs>
        <w:suppressAutoHyphens w:val="0"/>
        <w:autoSpaceDE/>
        <w:autoSpaceDN/>
        <w:outlineLvl w:val="1"/>
        <w:rPr>
          <w:rFonts w:ascii="Arial" w:eastAsia="Calibri" w:hAnsi="Arial" w:cs="Arial"/>
        </w:rPr>
      </w:pPr>
      <w:r w:rsidRPr="000A2268">
        <w:rPr>
          <w:rFonts w:eastAsia="Calibri" w:cs="Arial"/>
        </w:rPr>
        <w:t xml:space="preserve">the Bid Response is determined to be late; </w:t>
      </w:r>
    </w:p>
    <w:p w14:paraId="2B91F6E1" w14:textId="77777777" w:rsidR="000A2268" w:rsidRPr="000A2268" w:rsidRDefault="000A2268" w:rsidP="00142863">
      <w:pPr>
        <w:numPr>
          <w:ilvl w:val="0"/>
          <w:numId w:val="23"/>
        </w:numPr>
        <w:tabs>
          <w:tab w:val="left" w:pos="630"/>
        </w:tabs>
        <w:autoSpaceDE/>
        <w:autoSpaceDN/>
        <w:spacing w:after="0"/>
        <w:rPr>
          <w:rFonts w:ascii="Arial" w:hAnsi="Arial" w:cs="Arial"/>
        </w:rPr>
      </w:pPr>
      <w:r w:rsidRPr="000A2268">
        <w:lastRenderedPageBreak/>
        <w:t xml:space="preserve">the Offeror fails to comply with supplier registration requirements by the stated deadline; </w:t>
      </w:r>
    </w:p>
    <w:p w14:paraId="19B8EDB5" w14:textId="77777777" w:rsidR="000A2268" w:rsidRPr="000A2268" w:rsidRDefault="000A2268" w:rsidP="00142863">
      <w:pPr>
        <w:numPr>
          <w:ilvl w:val="0"/>
          <w:numId w:val="23"/>
        </w:numPr>
        <w:tabs>
          <w:tab w:val="left" w:pos="630"/>
        </w:tabs>
        <w:autoSpaceDE/>
        <w:autoSpaceDN/>
        <w:spacing w:after="0"/>
        <w:rPr>
          <w:rFonts w:ascii="Arial" w:hAnsi="Arial" w:cs="Arial"/>
        </w:rPr>
      </w:pPr>
      <w:r w:rsidRPr="000A2268">
        <w:t>the Offeror is determined to be not responsible, in accordance with</w:t>
      </w:r>
      <w:r w:rsidRPr="000A2268">
        <w:rPr>
          <w:rFonts w:ascii="Arial" w:hAnsi="Arial" w:cs="Arial"/>
        </w:rPr>
        <w:t xml:space="preserve"> </w:t>
      </w:r>
      <w:hyperlink r:id="rId53" w:history="1">
        <w:r w:rsidRPr="00D457BB">
          <w:rPr>
            <w:rStyle w:val="Hyperlink"/>
          </w:rPr>
          <w:t>N.D.A.C. § 4-12-11-04</w:t>
        </w:r>
      </w:hyperlink>
      <w:r w:rsidRPr="000A2268">
        <w:rPr>
          <w:rFonts w:ascii="Arial" w:hAnsi="Arial" w:cs="Arial"/>
        </w:rPr>
        <w:t>;</w:t>
      </w:r>
    </w:p>
    <w:p w14:paraId="6683F5AB" w14:textId="77777777" w:rsidR="000A2268" w:rsidRPr="000A2268" w:rsidRDefault="000A2268" w:rsidP="00142863">
      <w:pPr>
        <w:numPr>
          <w:ilvl w:val="0"/>
          <w:numId w:val="23"/>
        </w:numPr>
        <w:tabs>
          <w:tab w:val="left" w:pos="630"/>
        </w:tabs>
        <w:autoSpaceDE/>
        <w:autoSpaceDN/>
        <w:spacing w:after="0"/>
      </w:pPr>
      <w:proofErr w:type="gramStart"/>
      <w:r w:rsidRPr="000A2268">
        <w:t>the</w:t>
      </w:r>
      <w:proofErr w:type="gramEnd"/>
      <w:r w:rsidRPr="000A2268">
        <w:t xml:space="preserve"> Bid Response is not legible.</w:t>
      </w:r>
    </w:p>
    <w:p w14:paraId="6F7494CF" w14:textId="77777777" w:rsidR="000A2268" w:rsidRPr="000A2268" w:rsidRDefault="000A2268" w:rsidP="000A2268">
      <w:pPr>
        <w:ind w:left="324"/>
        <w:rPr>
          <w:rFonts w:ascii="Arial" w:hAnsi="Arial" w:cs="Arial"/>
        </w:rPr>
      </w:pPr>
      <w:r w:rsidRPr="000A2268">
        <w:t>If all Bid Responses are rejected, the Procurement Officer will send written notice to Offeror, including the reason all Bid Responses were rejected. (</w:t>
      </w:r>
      <w:hyperlink r:id="rId54" w:history="1">
        <w:r w:rsidRPr="00D457BB">
          <w:rPr>
            <w:rStyle w:val="Hyperlink"/>
          </w:rPr>
          <w:t>N.D.A.C. § 4-12-11-09</w:t>
        </w:r>
      </w:hyperlink>
      <w:r w:rsidRPr="000A2268">
        <w:t>)</w:t>
      </w:r>
    </w:p>
    <w:p w14:paraId="22395802" w14:textId="77777777" w:rsidR="000A2268" w:rsidRPr="000A2268" w:rsidRDefault="000A2268" w:rsidP="00747D5B">
      <w:pPr>
        <w:ind w:left="360"/>
        <w:rPr>
          <w:b/>
          <w:sz w:val="28"/>
          <w:szCs w:val="28"/>
        </w:rPr>
      </w:pPr>
      <w:r w:rsidRPr="000A2268">
        <w:rPr>
          <w:b/>
          <w:sz w:val="28"/>
          <w:szCs w:val="28"/>
        </w:rPr>
        <w:br w:type="page"/>
      </w:r>
    </w:p>
    <w:p w14:paraId="0CF1F9A1" w14:textId="583FC733" w:rsidR="000A2268" w:rsidRPr="000A2268" w:rsidRDefault="000A2268" w:rsidP="00D40C49">
      <w:pPr>
        <w:pStyle w:val="Heading20"/>
      </w:pPr>
      <w:r w:rsidRPr="000A2268">
        <w:lastRenderedPageBreak/>
        <w:t>S</w:t>
      </w:r>
      <w:r w:rsidR="009E3976" w:rsidRPr="000A2268">
        <w:t>ection</w:t>
      </w:r>
      <w:r w:rsidRPr="000A2268">
        <w:t xml:space="preserve"> 3</w:t>
      </w:r>
    </w:p>
    <w:p w14:paraId="3A02521B" w14:textId="575CAB2D" w:rsidR="000A2268" w:rsidRPr="000A2268" w:rsidRDefault="00381482" w:rsidP="00D40C49">
      <w:pPr>
        <w:pStyle w:val="Heading20"/>
      </w:pPr>
      <w:r w:rsidRPr="000A2268">
        <w:t>Special Terms and Conditions</w:t>
      </w:r>
    </w:p>
    <w:p w14:paraId="5293E45E" w14:textId="77777777" w:rsidR="000A2268" w:rsidRDefault="000A2268" w:rsidP="00142863">
      <w:pPr>
        <w:numPr>
          <w:ilvl w:val="0"/>
          <w:numId w:val="12"/>
        </w:numPr>
        <w:tabs>
          <w:tab w:val="left" w:pos="0"/>
        </w:tabs>
        <w:suppressAutoHyphens w:val="0"/>
        <w:autoSpaceDE/>
        <w:autoSpaceDN/>
        <w:outlineLvl w:val="1"/>
        <w:rPr>
          <w:rFonts w:eastAsia="Calibri" w:cs="Arial"/>
        </w:rPr>
      </w:pPr>
      <w:r w:rsidRPr="000A2268">
        <w:rPr>
          <w:rFonts w:eastAsia="Calibri" w:cs="Arial"/>
          <w:b/>
          <w:bCs/>
        </w:rPr>
        <w:t>State Contract</w:t>
      </w:r>
      <w:proofErr w:type="gramStart"/>
      <w:r w:rsidRPr="000A2268">
        <w:rPr>
          <w:rFonts w:eastAsia="Calibri" w:cs="Arial"/>
          <w:b/>
          <w:bCs/>
        </w:rPr>
        <w:t xml:space="preserve">:  </w:t>
      </w:r>
      <w:r w:rsidRPr="000A2268">
        <w:rPr>
          <w:rFonts w:eastAsia="Calibri" w:cs="Arial"/>
        </w:rPr>
        <w:t>The</w:t>
      </w:r>
      <w:proofErr w:type="gramEnd"/>
      <w:r w:rsidRPr="000A2268">
        <w:rPr>
          <w:rFonts w:eastAsia="Calibri" w:cs="Arial"/>
        </w:rPr>
        <w:t xml:space="preserve"> contract resulting from this solicitation will be a State Contract made available to North Dakota state agencies and institutions.  </w:t>
      </w:r>
    </w:p>
    <w:p w14:paraId="585E3AAC" w14:textId="63BB80DF" w:rsidR="00510C8C" w:rsidRPr="00510C8C" w:rsidRDefault="00510C8C" w:rsidP="00142863">
      <w:pPr>
        <w:numPr>
          <w:ilvl w:val="0"/>
          <w:numId w:val="12"/>
        </w:numPr>
        <w:tabs>
          <w:tab w:val="left" w:pos="0"/>
        </w:tabs>
        <w:suppressAutoHyphens w:val="0"/>
        <w:autoSpaceDE/>
        <w:autoSpaceDN/>
        <w:outlineLvl w:val="1"/>
        <w:rPr>
          <w:rFonts w:eastAsia="Calibri" w:cs="Arial"/>
        </w:rPr>
      </w:pPr>
      <w:r>
        <w:rPr>
          <w:rFonts w:eastAsia="Calibri" w:cs="Arial"/>
          <w:b/>
          <w:bCs/>
        </w:rPr>
        <w:t xml:space="preserve">Cooperative Purchase: </w:t>
      </w:r>
      <w:r w:rsidRPr="00C45036">
        <w:rPr>
          <w:rFonts w:eastAsia="Calibri" w:cs="Arial"/>
        </w:rPr>
        <w:t xml:space="preserve">The contract resulting from this solicitation is a cooperative purchasing contract established pursuant to North Dakota Century Code (NDCC) sections 54-44.4-13. The contract is made available to state entities, institutions under the jurisdiction of the State Board of Higher Education, other government entities (including counties, cities, townships, public primary and secondary educational entities, governmental boards and commissions), nonprofit entities established on behalf of public entities, tribal agencies, transportation providers under </w:t>
      </w:r>
      <w:proofErr w:type="gramStart"/>
      <w:r w:rsidRPr="00C45036">
        <w:rPr>
          <w:rFonts w:eastAsia="Calibri" w:cs="Arial"/>
        </w:rPr>
        <w:t>N.D.C.C  chapter</w:t>
      </w:r>
      <w:proofErr w:type="gramEnd"/>
      <w:r w:rsidRPr="00C45036">
        <w:rPr>
          <w:rFonts w:eastAsia="Calibri" w:cs="Arial"/>
        </w:rPr>
        <w:t xml:space="preserve"> 39-04.2, and the International Peace Garden.  Participation by other governmental entities is not mandated or guaranteed; therefore, the estimated volume of this contract is not known.</w:t>
      </w:r>
    </w:p>
    <w:p w14:paraId="158B6B37" w14:textId="77777777" w:rsidR="000A2268" w:rsidRDefault="000A2268" w:rsidP="00142863">
      <w:pPr>
        <w:numPr>
          <w:ilvl w:val="0"/>
          <w:numId w:val="12"/>
        </w:numPr>
        <w:suppressAutoHyphens w:val="0"/>
        <w:autoSpaceDE/>
        <w:autoSpaceDN/>
        <w:spacing w:after="0"/>
      </w:pPr>
      <w:r w:rsidRPr="000A2268">
        <w:rPr>
          <w:b/>
          <w:bCs/>
        </w:rPr>
        <w:t>Term of the Contract:</w:t>
      </w:r>
      <w:r w:rsidRPr="000A2268">
        <w:rPr>
          <w:rFonts w:ascii="Arial" w:hAnsi="Arial" w:cs="Arial"/>
          <w:bCs/>
        </w:rPr>
        <w:t xml:space="preserve">  </w:t>
      </w:r>
      <w:r w:rsidRPr="000A2268">
        <w:t xml:space="preserve">The term of the contract issued </w:t>
      </w:r>
      <w:proofErr w:type="gramStart"/>
      <w:r w:rsidRPr="000A2268">
        <w:t>as a result of</w:t>
      </w:r>
      <w:proofErr w:type="gramEnd"/>
      <w:r w:rsidRPr="000A2268">
        <w:t xml:space="preserve"> this solicitation will be as follows: </w:t>
      </w:r>
    </w:p>
    <w:p w14:paraId="209CCB4A" w14:textId="6DB610D2" w:rsidR="000A2268" w:rsidRPr="000A2268" w:rsidRDefault="000A2268" w:rsidP="00142863">
      <w:pPr>
        <w:numPr>
          <w:ilvl w:val="0"/>
          <w:numId w:val="20"/>
        </w:numPr>
        <w:autoSpaceDE/>
        <w:autoSpaceDN/>
        <w:rPr>
          <w:rFonts w:ascii="Arial" w:hAnsi="Arial" w:cs="Arial"/>
          <w:bCs/>
        </w:rPr>
      </w:pPr>
      <w:r w:rsidRPr="000A2268">
        <w:rPr>
          <w:b/>
          <w:bCs/>
        </w:rPr>
        <w:t>Contract Period:</w:t>
      </w:r>
      <w:r w:rsidRPr="000A2268">
        <w:rPr>
          <w:rFonts w:ascii="Arial" w:hAnsi="Arial" w:cs="Arial"/>
          <w:b/>
          <w:bCs/>
        </w:rPr>
        <w:t xml:space="preserve"> </w:t>
      </w:r>
      <w:r w:rsidRPr="000A2268">
        <w:t xml:space="preserve">This Contract term (Term) begins its Effective </w:t>
      </w:r>
      <w:proofErr w:type="gramStart"/>
      <w:r w:rsidRPr="000A2268">
        <w:t>Date, and</w:t>
      </w:r>
      <w:proofErr w:type="gramEnd"/>
      <w:r w:rsidRPr="000A2268">
        <w:t xml:space="preserve"> ends on</w:t>
      </w:r>
      <w:r w:rsidRPr="000A2268">
        <w:rPr>
          <w:rFonts w:ascii="Arial" w:hAnsi="Arial" w:cs="Arial"/>
          <w:bCs/>
        </w:rPr>
        <w:t xml:space="preserve"> </w:t>
      </w:r>
      <w:r w:rsidR="00F31847">
        <w:rPr>
          <w:rStyle w:val="InsertChar"/>
          <w:color w:val="auto"/>
        </w:rPr>
        <w:t>December 31</w:t>
      </w:r>
      <w:r w:rsidR="00510C8C" w:rsidRPr="006A0083">
        <w:rPr>
          <w:rStyle w:val="InsertChar"/>
          <w:color w:val="auto"/>
        </w:rPr>
        <w:t>, 202</w:t>
      </w:r>
      <w:r w:rsidR="0038774F" w:rsidRPr="006A0083">
        <w:rPr>
          <w:rStyle w:val="InsertChar"/>
          <w:color w:val="auto"/>
        </w:rPr>
        <w:t>8</w:t>
      </w:r>
      <w:r w:rsidR="00510C8C" w:rsidRPr="006A0083">
        <w:rPr>
          <w:rStyle w:val="InsertChar"/>
          <w:color w:val="auto"/>
        </w:rPr>
        <w:t>.</w:t>
      </w:r>
    </w:p>
    <w:p w14:paraId="3A2F931A" w14:textId="77777777" w:rsidR="000A2268" w:rsidRPr="000A2268" w:rsidRDefault="000A2268" w:rsidP="00142863">
      <w:pPr>
        <w:numPr>
          <w:ilvl w:val="0"/>
          <w:numId w:val="20"/>
        </w:numPr>
        <w:autoSpaceDE/>
        <w:autoSpaceDN/>
        <w:spacing w:after="0"/>
      </w:pPr>
      <w:r w:rsidRPr="000A2268">
        <w:rPr>
          <w:b/>
          <w:bCs/>
        </w:rPr>
        <w:t>No Automatic Renewal:</w:t>
      </w:r>
      <w:r w:rsidRPr="000A2268">
        <w:rPr>
          <w:rFonts w:ascii="Arial" w:hAnsi="Arial" w:cs="Arial"/>
          <w:bCs/>
        </w:rPr>
        <w:t xml:space="preserve">  </w:t>
      </w:r>
      <w:r w:rsidRPr="000A2268">
        <w:t>This Contract will not automatically renew.</w:t>
      </w:r>
    </w:p>
    <w:p w14:paraId="51A632C1" w14:textId="106A29A5" w:rsidR="00507369" w:rsidRPr="00E564AF" w:rsidRDefault="000A2268" w:rsidP="00142863">
      <w:pPr>
        <w:pStyle w:val="ListParagraph"/>
        <w:numPr>
          <w:ilvl w:val="0"/>
          <w:numId w:val="20"/>
        </w:numPr>
        <w:rPr>
          <w:b w:val="0"/>
          <w:bCs w:val="0"/>
          <w:i/>
          <w:color w:val="10416A"/>
        </w:rPr>
      </w:pPr>
      <w:r w:rsidRPr="00507369">
        <w:t>Renewal Option:</w:t>
      </w:r>
      <w:r w:rsidRPr="00507369">
        <w:rPr>
          <w:rFonts w:ascii="Arial" w:hAnsi="Arial"/>
        </w:rPr>
        <w:t xml:space="preserve">  </w:t>
      </w:r>
      <w:r w:rsidRPr="00E564AF">
        <w:rPr>
          <w:b w:val="0"/>
          <w:bCs w:val="0"/>
        </w:rPr>
        <w:t>STATE may renew this Contract upon satisfactory completion of the initial Contract Term.  STATE reserves the right to execute up to</w:t>
      </w:r>
      <w:r w:rsidRPr="00E564AF">
        <w:rPr>
          <w:rFonts w:ascii="Arial" w:hAnsi="Arial"/>
          <w:b w:val="0"/>
          <w:bCs w:val="0"/>
        </w:rPr>
        <w:t xml:space="preserve"> </w:t>
      </w:r>
      <w:r w:rsidR="0038774F">
        <w:rPr>
          <w:rStyle w:val="InsertChar"/>
          <w:b w:val="0"/>
          <w:bCs w:val="0"/>
          <w:color w:val="auto"/>
        </w:rPr>
        <w:t>2</w:t>
      </w:r>
      <w:r w:rsidRPr="00E564AF">
        <w:rPr>
          <w:rFonts w:ascii="Arial" w:hAnsi="Arial"/>
          <w:b w:val="0"/>
          <w:bCs w:val="0"/>
        </w:rPr>
        <w:t xml:space="preserve"> </w:t>
      </w:r>
      <w:r w:rsidRPr="00E564AF">
        <w:rPr>
          <w:b w:val="0"/>
          <w:bCs w:val="0"/>
        </w:rPr>
        <w:t>options to renew this Contract under the same terms and conditions for a period of</w:t>
      </w:r>
      <w:r w:rsidRPr="00E564AF">
        <w:rPr>
          <w:rFonts w:ascii="Arial" w:hAnsi="Arial"/>
          <w:b w:val="0"/>
          <w:bCs w:val="0"/>
        </w:rPr>
        <w:t xml:space="preserve"> </w:t>
      </w:r>
      <w:r w:rsidR="0038774F">
        <w:rPr>
          <w:rStyle w:val="InsertChar"/>
          <w:b w:val="0"/>
          <w:bCs w:val="0"/>
          <w:color w:val="auto"/>
        </w:rPr>
        <w:t>24</w:t>
      </w:r>
      <w:r w:rsidRPr="00E564AF">
        <w:rPr>
          <w:rFonts w:ascii="Arial" w:hAnsi="Arial"/>
          <w:b w:val="0"/>
          <w:bCs w:val="0"/>
        </w:rPr>
        <w:t xml:space="preserve"> </w:t>
      </w:r>
      <w:r w:rsidRPr="00E564AF">
        <w:rPr>
          <w:b w:val="0"/>
          <w:bCs w:val="0"/>
        </w:rPr>
        <w:t>months each</w:t>
      </w:r>
      <w:r w:rsidR="002C554D" w:rsidRPr="00E564AF">
        <w:rPr>
          <w:b w:val="0"/>
          <w:bCs w:val="0"/>
        </w:rPr>
        <w:t xml:space="preserve"> (Renewal Term)</w:t>
      </w:r>
      <w:r w:rsidRPr="00E564AF">
        <w:rPr>
          <w:b w:val="0"/>
          <w:bCs w:val="0"/>
        </w:rPr>
        <w:t>.</w:t>
      </w:r>
    </w:p>
    <w:p w14:paraId="20B3A904" w14:textId="3EA94BB8" w:rsidR="000A2268" w:rsidRPr="00E564AF" w:rsidRDefault="00507369" w:rsidP="00142863">
      <w:pPr>
        <w:pStyle w:val="ListParagraph"/>
        <w:numPr>
          <w:ilvl w:val="0"/>
          <w:numId w:val="20"/>
        </w:numPr>
        <w:rPr>
          <w:b w:val="0"/>
          <w:bCs w:val="0"/>
        </w:rPr>
      </w:pPr>
      <w:r w:rsidRPr="00507369">
        <w:t>Extension Option:</w:t>
      </w:r>
      <w:r w:rsidRPr="00507369">
        <w:rPr>
          <w:rFonts w:ascii="Arial" w:hAnsi="Arial"/>
        </w:rPr>
        <w:t xml:space="preserve">  </w:t>
      </w:r>
      <w:r w:rsidRPr="00E564AF">
        <w:rPr>
          <w:b w:val="0"/>
          <w:bCs w:val="0"/>
        </w:rPr>
        <w:t xml:space="preserve">STATE may extend this Contract for an additional period, not to exceed </w:t>
      </w:r>
      <w:r w:rsidR="00510C8C" w:rsidRPr="00E564AF">
        <w:rPr>
          <w:rStyle w:val="InsertChar"/>
          <w:b w:val="0"/>
          <w:bCs w:val="0"/>
          <w:color w:val="auto"/>
        </w:rPr>
        <w:t>12</w:t>
      </w:r>
      <w:r w:rsidRPr="00E564AF">
        <w:rPr>
          <w:rFonts w:ascii="Arial" w:hAnsi="Arial"/>
          <w:b w:val="0"/>
          <w:bCs w:val="0"/>
        </w:rPr>
        <w:t xml:space="preserve"> </w:t>
      </w:r>
      <w:r w:rsidRPr="00E564AF">
        <w:rPr>
          <w:b w:val="0"/>
          <w:bCs w:val="0"/>
        </w:rPr>
        <w:t>months, beyond the current termination date of this Contract.</w:t>
      </w:r>
    </w:p>
    <w:p w14:paraId="532DB0F2" w14:textId="77777777" w:rsidR="000212EA" w:rsidRPr="000A2268" w:rsidRDefault="000212EA" w:rsidP="00507263">
      <w:pPr>
        <w:autoSpaceDE/>
        <w:autoSpaceDN/>
        <w:spacing w:after="0"/>
        <w:ind w:left="720"/>
      </w:pPr>
    </w:p>
    <w:p w14:paraId="6E74DC66" w14:textId="77777777" w:rsidR="000A2268" w:rsidRDefault="000A2268" w:rsidP="00142863">
      <w:pPr>
        <w:numPr>
          <w:ilvl w:val="0"/>
          <w:numId w:val="12"/>
        </w:numPr>
        <w:suppressAutoHyphens w:val="0"/>
        <w:autoSpaceDE/>
        <w:autoSpaceDN/>
        <w:spacing w:after="0"/>
      </w:pPr>
      <w:r w:rsidRPr="000A2268">
        <w:rPr>
          <w:b/>
          <w:bCs/>
        </w:rPr>
        <w:t>Billing Address:</w:t>
      </w:r>
      <w:r w:rsidRPr="000A2268">
        <w:rPr>
          <w:rFonts w:ascii="Arial" w:hAnsi="Arial" w:cs="Arial"/>
          <w:bCs/>
        </w:rPr>
        <w:t xml:space="preserve"> </w:t>
      </w:r>
      <w:r w:rsidRPr="000A2268">
        <w:t>After delivery of commodities or services under contract, the CONTRACTOR must submit a correct invoice. Payment will be made after inspection and acceptance.</w:t>
      </w:r>
    </w:p>
    <w:p w14:paraId="0D33A26F" w14:textId="77777777" w:rsidR="00510C8C" w:rsidRPr="000A2268" w:rsidRDefault="00510C8C" w:rsidP="00510C8C">
      <w:pPr>
        <w:suppressAutoHyphens w:val="0"/>
        <w:autoSpaceDE/>
        <w:autoSpaceDN/>
        <w:spacing w:after="0"/>
        <w:ind w:left="360"/>
      </w:pPr>
    </w:p>
    <w:p w14:paraId="49718CF8" w14:textId="77777777" w:rsidR="000A2268" w:rsidRPr="000A2268" w:rsidRDefault="000A2268" w:rsidP="00142863">
      <w:pPr>
        <w:numPr>
          <w:ilvl w:val="0"/>
          <w:numId w:val="24"/>
        </w:numPr>
        <w:tabs>
          <w:tab w:val="left" w:pos="0"/>
        </w:tabs>
        <w:suppressAutoHyphens w:val="0"/>
        <w:autoSpaceDE/>
        <w:autoSpaceDN/>
        <w:outlineLvl w:val="1"/>
        <w:rPr>
          <w:rFonts w:eastAsia="Calibri" w:cs="Arial"/>
          <w:b/>
          <w:u w:val="single"/>
        </w:rPr>
      </w:pPr>
      <w:r w:rsidRPr="000A2268">
        <w:rPr>
          <w:rFonts w:eastAsia="Calibri" w:cs="Arial"/>
        </w:rPr>
        <w:t xml:space="preserve">Invoices must be addressed to the Purchasing Agency. All invoice and payment inquiries must be directed </w:t>
      </w:r>
      <w:proofErr w:type="gramStart"/>
      <w:r w:rsidRPr="000A2268">
        <w:rPr>
          <w:rFonts w:eastAsia="Calibri" w:cs="Arial"/>
        </w:rPr>
        <w:t>to</w:t>
      </w:r>
      <w:proofErr w:type="gramEnd"/>
      <w:r w:rsidRPr="000A2268">
        <w:rPr>
          <w:rFonts w:eastAsia="Calibri" w:cs="Arial"/>
        </w:rPr>
        <w:t xml:space="preserve"> the Purchasing Agency.  </w:t>
      </w:r>
    </w:p>
    <w:p w14:paraId="59485CE7" w14:textId="77777777" w:rsidR="000A2268" w:rsidRPr="000A2268" w:rsidRDefault="000A2268" w:rsidP="00142863">
      <w:pPr>
        <w:numPr>
          <w:ilvl w:val="0"/>
          <w:numId w:val="12"/>
        </w:numPr>
        <w:suppressAutoHyphens w:val="0"/>
        <w:autoSpaceDE/>
        <w:autoSpaceDN/>
        <w:spacing w:after="0"/>
        <w:rPr>
          <w:rFonts w:ascii="Arial" w:hAnsi="Arial" w:cs="Arial"/>
          <w:b/>
          <w:bCs/>
          <w:u w:val="single"/>
        </w:rPr>
      </w:pPr>
      <w:r w:rsidRPr="000A2268">
        <w:rPr>
          <w:b/>
          <w:bCs/>
        </w:rPr>
        <w:t>Contract Amendment – Unanticipated Amendment:</w:t>
      </w:r>
      <w:r w:rsidRPr="000A2268">
        <w:rPr>
          <w:rFonts w:ascii="Arial" w:hAnsi="Arial" w:cs="Arial"/>
          <w:bCs/>
        </w:rPr>
        <w:t xml:space="preserve">  </w:t>
      </w:r>
      <w:r w:rsidRPr="000A2268">
        <w:t>After a binding contract has been entered into, no changes may be made, unless prior written approval has been obtained from the Purchasing Agency through execution of a contract amendment. The Contractor may request changes, such as substitutions of a product, by submitting a written request to the Procurement Officer. Unanticipated amendments must be within the scope of the original contract, authorized by the terms of the contract and due to legitimate, unforeseen circumstances.  (</w:t>
      </w:r>
      <w:hyperlink r:id="rId55" w:history="1">
        <w:r w:rsidRPr="000A2268">
          <w:rPr>
            <w:color w:val="A8353A"/>
            <w:u w:val="single" w:color="A8353A"/>
          </w:rPr>
          <w:t>N.D.A.C. ch. 4-12-13</w:t>
        </w:r>
      </w:hyperlink>
      <w:r w:rsidRPr="000A2268">
        <w:t xml:space="preserve">)   </w:t>
      </w:r>
    </w:p>
    <w:p w14:paraId="4820F451" w14:textId="77777777" w:rsidR="000A2268" w:rsidRPr="000A2268" w:rsidRDefault="000A2268" w:rsidP="00142863">
      <w:pPr>
        <w:numPr>
          <w:ilvl w:val="0"/>
          <w:numId w:val="12"/>
        </w:numPr>
        <w:suppressAutoHyphens w:val="0"/>
        <w:autoSpaceDE/>
        <w:autoSpaceDN/>
        <w:spacing w:after="0"/>
      </w:pPr>
      <w:r w:rsidRPr="000A2268">
        <w:rPr>
          <w:b/>
          <w:bCs/>
        </w:rPr>
        <w:t>Contract Estimated Volume:</w:t>
      </w:r>
      <w:r w:rsidRPr="000A2268">
        <w:rPr>
          <w:rFonts w:ascii="Arial" w:hAnsi="Arial" w:cs="Arial"/>
          <w:bCs/>
        </w:rPr>
        <w:t xml:space="preserve"> </w:t>
      </w:r>
      <w:r w:rsidRPr="000A2268">
        <w:t xml:space="preserve">The volume of this contract is estimated. Estimates are not to be considered as either a minimum or maximum, but rather an estimate based upon past and anticipated usage. The CONTRACTOR or CONTRACTORs will be required to furnish </w:t>
      </w:r>
      <w:r w:rsidRPr="000A2268">
        <w:lastRenderedPageBreak/>
        <w:t xml:space="preserve">actual requirements upon receipt of an order. This contract will not include items of a similar nature, which must be bought for emergency use. </w:t>
      </w:r>
    </w:p>
    <w:p w14:paraId="33499E92" w14:textId="57E1D0DD" w:rsidR="000A2268" w:rsidRPr="000A2268" w:rsidRDefault="000A2268" w:rsidP="00142863">
      <w:pPr>
        <w:numPr>
          <w:ilvl w:val="0"/>
          <w:numId w:val="12"/>
        </w:numPr>
        <w:suppressAutoHyphens w:val="0"/>
        <w:autoSpaceDE/>
        <w:autoSpaceDN/>
        <w:spacing w:after="0"/>
      </w:pPr>
      <w:r w:rsidRPr="000A2268">
        <w:rPr>
          <w:b/>
          <w:bCs/>
        </w:rPr>
        <w:t>Contract Sales Reports:</w:t>
      </w:r>
      <w:r w:rsidRPr="000A2268">
        <w:rPr>
          <w:rFonts w:ascii="Arial" w:hAnsi="Arial" w:cs="Arial"/>
          <w:bCs/>
        </w:rPr>
        <w:t xml:space="preserve"> </w:t>
      </w:r>
      <w:r w:rsidRPr="000A2268">
        <w:t>The CONTRACTOR must maintain records of sales under the contract and furnish volume of sales information to the Procurement Officer. The CONTRACTOR must furnish reports listing all purchases made by all government entities using this contract. The report must be furnished within</w:t>
      </w:r>
      <w:r w:rsidRPr="000A2268">
        <w:rPr>
          <w:rFonts w:ascii="Arial" w:hAnsi="Arial" w:cs="Arial"/>
          <w:bCs/>
        </w:rPr>
        <w:t xml:space="preserve"> </w:t>
      </w:r>
      <w:r w:rsidR="00510C8C" w:rsidRPr="00510C8C">
        <w:rPr>
          <w:rStyle w:val="InsertChar"/>
          <w:color w:val="auto"/>
        </w:rPr>
        <w:t>14</w:t>
      </w:r>
      <w:r w:rsidRPr="00510C8C">
        <w:rPr>
          <w:rFonts w:ascii="Arial" w:hAnsi="Arial" w:cs="Arial"/>
          <w:bCs/>
        </w:rPr>
        <w:t xml:space="preserve"> </w:t>
      </w:r>
      <w:r w:rsidRPr="000A2268">
        <w:t xml:space="preserve">days after the request by the Procurement Officer.  </w:t>
      </w:r>
    </w:p>
    <w:p w14:paraId="2A740DCB" w14:textId="77777777" w:rsidR="000A2268" w:rsidRPr="000A2268" w:rsidRDefault="000A2268" w:rsidP="00142863">
      <w:pPr>
        <w:numPr>
          <w:ilvl w:val="0"/>
          <w:numId w:val="12"/>
        </w:numPr>
        <w:suppressAutoHyphens w:val="0"/>
        <w:autoSpaceDE/>
        <w:autoSpaceDN/>
        <w:spacing w:after="0"/>
      </w:pPr>
      <w:r w:rsidRPr="000A2268">
        <w:rPr>
          <w:b/>
          <w:bCs/>
        </w:rPr>
        <w:t>Ordering Catalogs and Literatures:</w:t>
      </w:r>
      <w:r w:rsidRPr="000A2268">
        <w:rPr>
          <w:rFonts w:ascii="Arial" w:hAnsi="Arial" w:cs="Arial"/>
        </w:rPr>
        <w:t xml:space="preserve">  </w:t>
      </w:r>
      <w:r w:rsidRPr="000A2268">
        <w:t>CONTRACTOR will be required to furnish copies of catalogs and price lists to ordering agencies, upon request at no additional cost to the STATE.</w:t>
      </w:r>
    </w:p>
    <w:p w14:paraId="171388BE" w14:textId="77777777" w:rsidR="000A2268" w:rsidRPr="000A2268" w:rsidRDefault="000A2268" w:rsidP="00142863">
      <w:pPr>
        <w:numPr>
          <w:ilvl w:val="0"/>
          <w:numId w:val="12"/>
        </w:numPr>
        <w:suppressAutoHyphens w:val="0"/>
        <w:autoSpaceDE/>
        <w:autoSpaceDN/>
        <w:spacing w:after="0"/>
      </w:pPr>
      <w:r w:rsidRPr="000A2268">
        <w:rPr>
          <w:b/>
          <w:bCs/>
        </w:rPr>
        <w:t>Ordering Website:</w:t>
      </w:r>
      <w:r w:rsidRPr="000A2268">
        <w:rPr>
          <w:rFonts w:ascii="Arial" w:hAnsi="Arial" w:cs="Arial"/>
        </w:rPr>
        <w:t xml:space="preserve"> </w:t>
      </w:r>
      <w:r w:rsidRPr="000A2268">
        <w:t>CONTRACTOR will be required to establish a secure website for online ordering under this contract.  The ordering website must be limited to commodities offered under this contract.</w:t>
      </w:r>
    </w:p>
    <w:p w14:paraId="19322EF7" w14:textId="77777777" w:rsidR="000A2268" w:rsidRPr="000A2268" w:rsidRDefault="000A2268" w:rsidP="00142863">
      <w:pPr>
        <w:numPr>
          <w:ilvl w:val="0"/>
          <w:numId w:val="12"/>
        </w:numPr>
        <w:suppressAutoHyphens w:val="0"/>
        <w:autoSpaceDE/>
        <w:autoSpaceDN/>
        <w:spacing w:after="0"/>
      </w:pPr>
      <w:r w:rsidRPr="000A2268">
        <w:rPr>
          <w:b/>
          <w:bCs/>
        </w:rPr>
        <w:t>Order Confirmation:</w:t>
      </w:r>
      <w:r w:rsidRPr="000A2268">
        <w:rPr>
          <w:rFonts w:ascii="Arial" w:hAnsi="Arial" w:cs="Arial"/>
        </w:rPr>
        <w:t xml:space="preserve"> </w:t>
      </w:r>
      <w:r w:rsidRPr="000A2268">
        <w:t>The CONTRACTOR must confirm the receipt of orders by communicating with the Ordering Agency within</w:t>
      </w:r>
      <w:r w:rsidRPr="000A2268">
        <w:rPr>
          <w:rFonts w:ascii="Arial" w:hAnsi="Arial" w:cs="Arial"/>
        </w:rPr>
        <w:t xml:space="preserve"> </w:t>
      </w:r>
      <w:r w:rsidRPr="000A2268">
        <w:rPr>
          <w:rFonts w:cs="Arial"/>
          <w:color w:val="10416A"/>
          <w:sz w:val="20"/>
          <w:szCs w:val="20"/>
        </w:rPr>
        <w:t>Insert Number</w:t>
      </w:r>
      <w:r w:rsidRPr="000A2268">
        <w:rPr>
          <w:rFonts w:ascii="Arial" w:hAnsi="Arial" w:cs="Arial"/>
          <w:bCs/>
        </w:rPr>
        <w:t xml:space="preserve"> </w:t>
      </w:r>
      <w:r w:rsidRPr="000A2268">
        <w:t xml:space="preserve">working days of the order placement.  </w:t>
      </w:r>
    </w:p>
    <w:p w14:paraId="11D803B7" w14:textId="77777777" w:rsidR="000A2268" w:rsidRDefault="000A2268" w:rsidP="00142863">
      <w:pPr>
        <w:numPr>
          <w:ilvl w:val="0"/>
          <w:numId w:val="12"/>
        </w:numPr>
        <w:suppressAutoHyphens w:val="0"/>
        <w:autoSpaceDE/>
        <w:autoSpaceDN/>
        <w:spacing w:after="0"/>
      </w:pPr>
      <w:r w:rsidRPr="000A2268">
        <w:rPr>
          <w:b/>
          <w:bCs/>
        </w:rPr>
        <w:t>Delivery Time Required:</w:t>
      </w:r>
      <w:r w:rsidRPr="000A2268">
        <w:rPr>
          <w:rFonts w:ascii="Arial" w:hAnsi="Arial" w:cs="Arial"/>
          <w:b/>
          <w:bCs/>
        </w:rPr>
        <w:t xml:space="preserve"> </w:t>
      </w:r>
      <w:r w:rsidRPr="000A2268">
        <w:t xml:space="preserve">The CONTRACTOR must meet the specified delivery requirements. If delivery cannot be made within the specified time, the CONTRACTOR must notify the Ordering Agency in writing of the </w:t>
      </w:r>
      <w:proofErr w:type="gramStart"/>
      <w:r w:rsidRPr="000A2268">
        <w:t>delay</w:t>
      </w:r>
      <w:proofErr w:type="gramEnd"/>
      <w:r w:rsidRPr="000A2268">
        <w:t xml:space="preserve"> and the approximate date delivery may be expected.</w:t>
      </w:r>
    </w:p>
    <w:p w14:paraId="14D9D43B" w14:textId="77777777" w:rsidR="00510C8C" w:rsidRPr="000A2268" w:rsidRDefault="00510C8C" w:rsidP="00510C8C">
      <w:pPr>
        <w:suppressAutoHyphens w:val="0"/>
        <w:autoSpaceDE/>
        <w:autoSpaceDN/>
        <w:spacing w:after="0"/>
        <w:ind w:left="360"/>
      </w:pPr>
    </w:p>
    <w:p w14:paraId="651FA34B" w14:textId="5C5CE363" w:rsidR="000A2268" w:rsidRPr="000A2268" w:rsidRDefault="000A2268" w:rsidP="00142863">
      <w:pPr>
        <w:numPr>
          <w:ilvl w:val="0"/>
          <w:numId w:val="25"/>
        </w:numPr>
        <w:tabs>
          <w:tab w:val="left" w:pos="0"/>
        </w:tabs>
        <w:suppressAutoHyphens w:val="0"/>
        <w:autoSpaceDE/>
        <w:autoSpaceDN/>
        <w:outlineLvl w:val="1"/>
        <w:rPr>
          <w:rFonts w:eastAsia="Calibri" w:cs="Arial"/>
        </w:rPr>
      </w:pPr>
      <w:r w:rsidRPr="000A2268">
        <w:rPr>
          <w:rFonts w:eastAsia="Calibri" w:cs="Arial"/>
        </w:rPr>
        <w:t>Delivery must be made</w:t>
      </w:r>
      <w:r w:rsidR="00510C8C">
        <w:rPr>
          <w:rFonts w:eastAsia="Calibri" w:cs="Arial"/>
        </w:rPr>
        <w:t xml:space="preserve"> as soon as possible </w:t>
      </w:r>
      <w:r w:rsidRPr="000A2268">
        <w:rPr>
          <w:rFonts w:eastAsia="Calibri" w:cs="Arial"/>
        </w:rPr>
        <w:t>after the CONTRACTOR receives an order from the Ordering Agency by issuance of a contract or purchase order or use of a purchasing card.</w:t>
      </w:r>
    </w:p>
    <w:p w14:paraId="2ECAB075" w14:textId="4CABB276" w:rsidR="00DB4E58" w:rsidRPr="0038774F" w:rsidRDefault="00DB4E58" w:rsidP="00142863">
      <w:pPr>
        <w:numPr>
          <w:ilvl w:val="0"/>
          <w:numId w:val="15"/>
        </w:numPr>
        <w:autoSpaceDE/>
        <w:autoSpaceDN/>
        <w:spacing w:after="0"/>
        <w:rPr>
          <w:rFonts w:ascii="Arial" w:hAnsi="Arial" w:cs="Arial"/>
          <w:b/>
          <w:u w:val="single"/>
        </w:rPr>
      </w:pPr>
      <w:r w:rsidRPr="0038774F">
        <w:rPr>
          <w:rFonts w:asciiTheme="minorHAnsi" w:hAnsiTheme="minorHAnsi" w:cstheme="minorHAnsi"/>
          <w:b/>
        </w:rPr>
        <w:t>State Capitol Special Requirements: Pallet Size:</w:t>
      </w:r>
      <w:r>
        <w:rPr>
          <w:rFonts w:ascii="Arial" w:hAnsi="Arial" w:cs="Arial"/>
          <w:b/>
        </w:rPr>
        <w:t xml:space="preserve"> </w:t>
      </w:r>
      <w:r w:rsidRPr="0038774F">
        <w:rPr>
          <w:rFonts w:asciiTheme="minorHAnsi" w:hAnsiTheme="minorHAnsi" w:cstheme="minorHAnsi"/>
          <w:bCs/>
        </w:rPr>
        <w:t xml:space="preserve">When delivering pallets to the North Dakota Capitol Building, pallets are not to be larger than 36” wide x 48’ long. The loading dock for Central Duplicating is located at </w:t>
      </w:r>
      <w:proofErr w:type="gramStart"/>
      <w:r w:rsidRPr="0038774F">
        <w:rPr>
          <w:rFonts w:asciiTheme="minorHAnsi" w:hAnsiTheme="minorHAnsi" w:cstheme="minorHAnsi"/>
          <w:bCs/>
        </w:rPr>
        <w:t>608  East</w:t>
      </w:r>
      <w:proofErr w:type="gramEnd"/>
      <w:r w:rsidRPr="0038774F">
        <w:rPr>
          <w:rFonts w:asciiTheme="minorHAnsi" w:hAnsiTheme="minorHAnsi" w:cstheme="minorHAnsi"/>
          <w:bCs/>
        </w:rPr>
        <w:t xml:space="preserve"> Boulevard Ave. All trucks </w:t>
      </w:r>
      <w:proofErr w:type="gramStart"/>
      <w:r w:rsidRPr="0038774F">
        <w:rPr>
          <w:rFonts w:asciiTheme="minorHAnsi" w:hAnsiTheme="minorHAnsi" w:cstheme="minorHAnsi"/>
          <w:bCs/>
        </w:rPr>
        <w:t>delivering</w:t>
      </w:r>
      <w:proofErr w:type="gramEnd"/>
      <w:r w:rsidRPr="0038774F">
        <w:rPr>
          <w:rFonts w:asciiTheme="minorHAnsi" w:hAnsiTheme="minorHAnsi" w:cstheme="minorHAnsi"/>
          <w:bCs/>
        </w:rPr>
        <w:t xml:space="preserve"> to the Capitol Tower must be equipped with an operational lift gate.</w:t>
      </w:r>
      <w:r>
        <w:rPr>
          <w:rFonts w:ascii="Arial" w:hAnsi="Arial" w:cs="Arial"/>
          <w:bCs/>
        </w:rPr>
        <w:t xml:space="preserve"> </w:t>
      </w:r>
    </w:p>
    <w:p w14:paraId="6F63774D" w14:textId="77777777" w:rsidR="0038774F" w:rsidRPr="00DB4E58" w:rsidRDefault="0038774F" w:rsidP="0038774F">
      <w:pPr>
        <w:autoSpaceDE/>
        <w:autoSpaceDN/>
        <w:spacing w:after="0"/>
        <w:ind w:left="360"/>
        <w:rPr>
          <w:rFonts w:ascii="Arial" w:hAnsi="Arial" w:cs="Arial"/>
          <w:b/>
          <w:u w:val="single"/>
        </w:rPr>
      </w:pPr>
    </w:p>
    <w:p w14:paraId="3028FDB2" w14:textId="3147E937" w:rsidR="000A2268" w:rsidRPr="007A328B" w:rsidRDefault="000A2268" w:rsidP="00142863">
      <w:pPr>
        <w:numPr>
          <w:ilvl w:val="0"/>
          <w:numId w:val="15"/>
        </w:numPr>
        <w:autoSpaceDE/>
        <w:autoSpaceDN/>
        <w:spacing w:after="0"/>
        <w:rPr>
          <w:rFonts w:ascii="Arial" w:hAnsi="Arial" w:cs="Arial"/>
          <w:b/>
          <w:u w:val="single"/>
        </w:rPr>
      </w:pPr>
      <w:r w:rsidRPr="000A2268">
        <w:rPr>
          <w:b/>
          <w:bCs/>
        </w:rPr>
        <w:t>New Equipment and Materials:</w:t>
      </w:r>
      <w:r w:rsidRPr="000A2268">
        <w:rPr>
          <w:rFonts w:ascii="Arial" w:hAnsi="Arial" w:cs="Arial"/>
          <w:b/>
        </w:rPr>
        <w:t xml:space="preserve">  </w:t>
      </w:r>
      <w:r w:rsidRPr="000A2268">
        <w:t>Unless otherwise indicated in the detailed specifications of this solicitation, all equipment and materials shall be new and under current</w:t>
      </w:r>
      <w:r w:rsidRPr="000A2268">
        <w:rPr>
          <w:rFonts w:ascii="Arial" w:hAnsi="Arial" w:cs="Arial"/>
          <w:bCs/>
        </w:rPr>
        <w:t xml:space="preserve"> production for use in the United States.</w:t>
      </w:r>
    </w:p>
    <w:p w14:paraId="45529AE9" w14:textId="77777777" w:rsidR="000A2268" w:rsidRDefault="000A2268" w:rsidP="00142863">
      <w:pPr>
        <w:numPr>
          <w:ilvl w:val="0"/>
          <w:numId w:val="15"/>
        </w:numPr>
        <w:autoSpaceDE/>
        <w:autoSpaceDN/>
        <w:spacing w:after="0"/>
      </w:pPr>
      <w:r w:rsidRPr="000A2268">
        <w:rPr>
          <w:b/>
          <w:bCs/>
        </w:rPr>
        <w:t>Inspection and Acceptance or Rejection:</w:t>
      </w:r>
      <w:r w:rsidRPr="000A2268">
        <w:rPr>
          <w:rFonts w:ascii="Arial" w:hAnsi="Arial" w:cs="Arial"/>
          <w:b/>
        </w:rPr>
        <w:t xml:space="preserve"> </w:t>
      </w:r>
      <w:r w:rsidRPr="000A2268">
        <w:t>The STATE reserves the right to conduct inspections and investigations related to the Offeror and the offered commodities or services, including but not limited to the firm, personnel, qualifications, and the commodities and services offered to make determinations regarding compliance with the Bid Response requirements and responsibility of the Offeror.  All material and workmanship are subject to inspection and testing by the STATE at the point of manufacturer, place of storage, or upon receipt. The STATE reserves the right to reject any commodities or services and terminate the contract if the CONTRACTOR fails to comply with the specifications, terms and conditions, or the seller’s express or implied warranties. Rejected commodities will be removed at the CONTRACTOR’s expense. Failure to satisfactorily perform may result in suspension or debarment from the supplier list.</w:t>
      </w:r>
    </w:p>
    <w:p w14:paraId="3F5D8A4C" w14:textId="77777777" w:rsidR="00DB4E58" w:rsidRPr="000A2268" w:rsidRDefault="00DB4E58" w:rsidP="00DB4E58">
      <w:pPr>
        <w:autoSpaceDE/>
        <w:autoSpaceDN/>
        <w:spacing w:after="0"/>
        <w:ind w:left="360"/>
      </w:pPr>
    </w:p>
    <w:p w14:paraId="616C4CBC" w14:textId="77777777" w:rsidR="000A2268" w:rsidRPr="000A2268" w:rsidRDefault="000A2268" w:rsidP="000A2268">
      <w:pPr>
        <w:ind w:left="360"/>
        <w:rPr>
          <w:b/>
          <w:u w:val="single"/>
        </w:rPr>
      </w:pPr>
      <w:r w:rsidRPr="000A2268">
        <w:lastRenderedPageBreak/>
        <w:t>If commodities or services are rejected as being not compliant with the requirements of this solicitation, the STATE will inform the CONTRACTOR in writing. The Purchasing Agency may provide the CONTRACTOR with a reasonable opportunity to cure, whenever practicable, as set forth in writing by the Purchasing Agency.</w:t>
      </w:r>
    </w:p>
    <w:p w14:paraId="12C8BB04" w14:textId="77777777" w:rsidR="000A2268" w:rsidRPr="000A2268" w:rsidRDefault="000A2268" w:rsidP="00142863">
      <w:pPr>
        <w:numPr>
          <w:ilvl w:val="0"/>
          <w:numId w:val="15"/>
        </w:numPr>
        <w:autoSpaceDE/>
        <w:autoSpaceDN/>
        <w:spacing w:after="0"/>
        <w:rPr>
          <w:rFonts w:ascii="Arial" w:hAnsi="Arial" w:cs="Arial"/>
          <w:b/>
        </w:rPr>
      </w:pPr>
      <w:r w:rsidRPr="000A2268">
        <w:rPr>
          <w:b/>
          <w:bCs/>
        </w:rPr>
        <w:t>I</w:t>
      </w:r>
      <w:r w:rsidRPr="000A2268">
        <w:rPr>
          <w:b/>
        </w:rPr>
        <w:t>nvoicing:</w:t>
      </w:r>
      <w:r w:rsidRPr="000A2268">
        <w:rPr>
          <w:rFonts w:ascii="Arial" w:hAnsi="Arial" w:cs="Arial"/>
          <w:b/>
        </w:rPr>
        <w:t xml:space="preserve">  </w:t>
      </w:r>
    </w:p>
    <w:p w14:paraId="65D410C7" w14:textId="77777777" w:rsidR="000A2268" w:rsidRPr="000A2268" w:rsidRDefault="000A2268" w:rsidP="000A2268">
      <w:pPr>
        <w:ind w:left="360"/>
        <w:rPr>
          <w:rFonts w:ascii="Arial" w:hAnsi="Arial" w:cs="Arial"/>
        </w:rPr>
      </w:pPr>
      <w:r w:rsidRPr="007A328B">
        <w:t>Orders will be placed by state agencies and institutions.</w:t>
      </w:r>
      <w:r w:rsidRPr="000A2268">
        <w:rPr>
          <w:rFonts w:ascii="Arial" w:hAnsi="Arial" w:cs="Arial"/>
        </w:rPr>
        <w:t xml:space="preserve">  </w:t>
      </w:r>
    </w:p>
    <w:p w14:paraId="22C09297" w14:textId="77777777" w:rsidR="000A2268" w:rsidRPr="000A2268" w:rsidRDefault="000A2268" w:rsidP="00142863">
      <w:pPr>
        <w:numPr>
          <w:ilvl w:val="0"/>
          <w:numId w:val="15"/>
        </w:numPr>
        <w:suppressAutoHyphens w:val="0"/>
        <w:autoSpaceDE/>
        <w:autoSpaceDN/>
        <w:spacing w:after="0"/>
        <w:rPr>
          <w:rFonts w:ascii="Arial" w:hAnsi="Arial" w:cs="Arial"/>
        </w:rPr>
      </w:pPr>
      <w:r w:rsidRPr="000A2268">
        <w:rPr>
          <w:b/>
          <w:bCs/>
        </w:rPr>
        <w:t>Price Adjustment:</w:t>
      </w:r>
      <w:r w:rsidRPr="000A2268">
        <w:t xml:space="preserve"> Pricing during the term of the contract will be as follows:</w:t>
      </w:r>
    </w:p>
    <w:p w14:paraId="24CECC4B" w14:textId="7CE36C5B" w:rsidR="000A2268" w:rsidRPr="000A2268" w:rsidRDefault="000A2268" w:rsidP="00142863">
      <w:pPr>
        <w:numPr>
          <w:ilvl w:val="0"/>
          <w:numId w:val="14"/>
        </w:numPr>
        <w:suppressAutoHyphens w:val="0"/>
        <w:autoSpaceDE/>
        <w:autoSpaceDN/>
        <w:spacing w:after="0"/>
        <w:rPr>
          <w:rFonts w:ascii="Arial" w:hAnsi="Arial" w:cs="Arial"/>
        </w:rPr>
      </w:pPr>
      <w:r w:rsidRPr="000A2268">
        <w:rPr>
          <w:b/>
          <w:bCs/>
        </w:rPr>
        <w:t>Pricing, Firm-Fixed with Adjustment Provisions:</w:t>
      </w:r>
      <w:r w:rsidRPr="000A2268">
        <w:rPr>
          <w:rFonts w:ascii="Arial" w:hAnsi="Arial" w:cs="Arial"/>
          <w:b/>
          <w:bCs/>
        </w:rPr>
        <w:t xml:space="preserve"> </w:t>
      </w:r>
      <w:r w:rsidRPr="000A2268">
        <w:t>Pricing shall be firm for the first</w:t>
      </w:r>
      <w:r w:rsidRPr="000A2268">
        <w:rPr>
          <w:rFonts w:ascii="Arial" w:hAnsi="Arial" w:cs="Arial"/>
        </w:rPr>
        <w:t xml:space="preserve"> </w:t>
      </w:r>
      <w:r w:rsidR="0038774F">
        <w:rPr>
          <w:rFonts w:cs="Arial"/>
        </w:rPr>
        <w:t>9</w:t>
      </w:r>
      <w:r w:rsidR="00DB4E58" w:rsidRPr="00DB4E58">
        <w:rPr>
          <w:rFonts w:cs="Arial"/>
        </w:rPr>
        <w:t>0 days</w:t>
      </w:r>
      <w:r w:rsidR="00DB4E58">
        <w:rPr>
          <w:rFonts w:cs="Arial"/>
          <w:color w:val="10416A"/>
          <w:sz w:val="20"/>
          <w:szCs w:val="20"/>
        </w:rPr>
        <w:t xml:space="preserve"> </w:t>
      </w:r>
      <w:r w:rsidRPr="000A2268">
        <w:t xml:space="preserve">of the contract period. After the firm-fixed period, the CONTRACTOR may submit a request for a price increase to the Procurement Officer. Requests for a price increase must include a copy of the manufacturer's official notice or other evidence that the increase or decrease is applicable to all customers.  The STATE reserves the right to accept or reject, within 30 days, or cancel the contract. The CONTRACTOR shall immediately inform the STATE of any price decreases. Price changes will become effective upon execution of a contract amendment. All orders placed are to be billed at prices in effect at the time of the order, </w:t>
      </w:r>
      <w:proofErr w:type="gramStart"/>
      <w:r w:rsidRPr="000A2268">
        <w:t>not</w:t>
      </w:r>
      <w:proofErr w:type="gramEnd"/>
      <w:r w:rsidRPr="000A2268">
        <w:t xml:space="preserve"> the date the shipment is made.</w:t>
      </w:r>
    </w:p>
    <w:p w14:paraId="7BCCE2EA" w14:textId="77777777" w:rsidR="000A2268" w:rsidRPr="000A2268" w:rsidRDefault="000A2268" w:rsidP="00142863">
      <w:pPr>
        <w:numPr>
          <w:ilvl w:val="0"/>
          <w:numId w:val="15"/>
        </w:numPr>
        <w:suppressAutoHyphens w:val="0"/>
        <w:autoSpaceDE/>
        <w:autoSpaceDN/>
        <w:spacing w:after="0"/>
        <w:rPr>
          <w:rFonts w:ascii="Arial" w:hAnsi="Arial" w:cs="Arial"/>
        </w:rPr>
      </w:pPr>
      <w:r w:rsidRPr="000A2268">
        <w:rPr>
          <w:b/>
          <w:bCs/>
        </w:rPr>
        <w:t>Pricing, Unit of Measure</w:t>
      </w:r>
      <w:proofErr w:type="gramStart"/>
      <w:r w:rsidRPr="000A2268">
        <w:rPr>
          <w:b/>
          <w:bCs/>
        </w:rPr>
        <w:t>:</w:t>
      </w:r>
      <w:r w:rsidRPr="000A2268">
        <w:rPr>
          <w:rFonts w:ascii="Arial" w:hAnsi="Arial" w:cs="Arial"/>
        </w:rPr>
        <w:t xml:space="preserve">  </w:t>
      </w:r>
      <w:r w:rsidRPr="000A2268">
        <w:t>The</w:t>
      </w:r>
      <w:proofErr w:type="gramEnd"/>
      <w:r w:rsidRPr="000A2268">
        <w:t xml:space="preserve"> unit prices </w:t>
      </w:r>
      <w:proofErr w:type="gramStart"/>
      <w:r w:rsidRPr="000A2268">
        <w:t>is</w:t>
      </w:r>
      <w:proofErr w:type="gramEnd"/>
      <w:r w:rsidRPr="000A2268">
        <w:t xml:space="preserve"> to be according to the unit of measurement specified in the solicitation. In the event of mathematical differences between the unit price and extended total, the unit price will prevail.</w:t>
      </w:r>
      <w:r w:rsidRPr="000A2268">
        <w:rPr>
          <w:rFonts w:ascii="Arial" w:hAnsi="Arial" w:cs="Arial"/>
        </w:rPr>
        <w:t xml:space="preserve"> </w:t>
      </w:r>
      <w:r w:rsidRPr="000A2268">
        <w:t>(</w:t>
      </w:r>
      <w:hyperlink r:id="rId56" w:history="1">
        <w:r w:rsidRPr="000A2268">
          <w:rPr>
            <w:color w:val="A8353A"/>
            <w:u w:val="single" w:color="A8353A"/>
          </w:rPr>
          <w:t>N.D.A.C. § 4-12-10-02</w:t>
        </w:r>
      </w:hyperlink>
      <w:r w:rsidRPr="000A2268">
        <w:t>)</w:t>
      </w:r>
    </w:p>
    <w:p w14:paraId="050CBF2A" w14:textId="6ED23EA9" w:rsidR="000A2268" w:rsidRPr="000A2268" w:rsidRDefault="000A2268" w:rsidP="00142863">
      <w:pPr>
        <w:numPr>
          <w:ilvl w:val="0"/>
          <w:numId w:val="15"/>
        </w:numPr>
        <w:autoSpaceDE/>
        <w:autoSpaceDN/>
        <w:spacing w:after="0"/>
      </w:pPr>
      <w:r w:rsidRPr="000A2268">
        <w:rPr>
          <w:b/>
          <w:bCs/>
        </w:rPr>
        <w:t>Service – Local Requiremen</w:t>
      </w:r>
      <w:r w:rsidRPr="000A2268">
        <w:t>t:</w:t>
      </w:r>
      <w:r w:rsidRPr="000A2268">
        <w:rPr>
          <w:rFonts w:ascii="Arial" w:hAnsi="Arial" w:cs="Arial"/>
          <w:b/>
          <w:bCs/>
        </w:rPr>
        <w:t xml:space="preserve"> </w:t>
      </w:r>
      <w:r w:rsidRPr="000A2268">
        <w:t>Services within</w:t>
      </w:r>
      <w:r w:rsidRPr="000A2268">
        <w:rPr>
          <w:rFonts w:ascii="Arial" w:hAnsi="Arial" w:cs="Arial"/>
          <w:bCs/>
        </w:rPr>
        <w:t xml:space="preserve"> </w:t>
      </w:r>
      <w:r w:rsidR="00DB4E58" w:rsidRPr="00DB4E58">
        <w:rPr>
          <w:rFonts w:cs="Arial"/>
        </w:rPr>
        <w:t>48</w:t>
      </w:r>
      <w:r w:rsidRPr="00DB4E58">
        <w:rPr>
          <w:rFonts w:cs="Arial"/>
        </w:rPr>
        <w:t xml:space="preserve"> Hours</w:t>
      </w:r>
      <w:r w:rsidRPr="00DB4E58">
        <w:rPr>
          <w:rFonts w:ascii="Arial" w:hAnsi="Arial" w:cs="Arial"/>
          <w:bCs/>
        </w:rPr>
        <w:t xml:space="preserve"> </w:t>
      </w:r>
      <w:r w:rsidRPr="000A2268">
        <w:t xml:space="preserve">after placement of service call is required.  </w:t>
      </w:r>
      <w:proofErr w:type="gramStart"/>
      <w:r w:rsidRPr="000A2268">
        <w:t>CONTRACTOR</w:t>
      </w:r>
      <w:proofErr w:type="gramEnd"/>
      <w:r w:rsidRPr="000A2268">
        <w:t xml:space="preserve"> must have facilities or service providers within a commuting distance to meet this requirement.</w:t>
      </w:r>
    </w:p>
    <w:p w14:paraId="257A4771" w14:textId="77777777" w:rsidR="000A2268" w:rsidRPr="000A2268" w:rsidRDefault="000A2268" w:rsidP="00142863">
      <w:pPr>
        <w:numPr>
          <w:ilvl w:val="0"/>
          <w:numId w:val="15"/>
        </w:numPr>
        <w:tabs>
          <w:tab w:val="left" w:pos="0"/>
        </w:tabs>
        <w:suppressAutoHyphens w:val="0"/>
        <w:autoSpaceDE/>
        <w:autoSpaceDN/>
        <w:outlineLvl w:val="1"/>
        <w:rPr>
          <w:rFonts w:eastAsia="Calibri" w:cs="Arial"/>
        </w:rPr>
      </w:pPr>
      <w:r w:rsidRPr="000A2268">
        <w:rPr>
          <w:rFonts w:eastAsia="Calibri" w:cs="Arial"/>
          <w:b/>
          <w:bCs/>
        </w:rPr>
        <w:t>Specifications, Brand Name or Equivalent:</w:t>
      </w:r>
      <w:r w:rsidRPr="000A2268">
        <w:rPr>
          <w:rFonts w:eastAsia="Calibri" w:cs="Arial"/>
        </w:rPr>
        <w:t xml:space="preserve"> Unless otherwise indicated in the solicitation specifications, the use of a specific brand name or make/model is for illustrative purposes only, and the STATE will consider equivalent products. If an alternate brand offered by </w:t>
      </w:r>
      <w:proofErr w:type="gramStart"/>
      <w:r w:rsidRPr="000A2268">
        <w:rPr>
          <w:rFonts w:eastAsia="Calibri" w:cs="Arial"/>
        </w:rPr>
        <w:t>a</w:t>
      </w:r>
      <w:proofErr w:type="gramEnd"/>
      <w:r w:rsidRPr="000A2268">
        <w:rPr>
          <w:rFonts w:eastAsia="Calibri" w:cs="Arial"/>
        </w:rPr>
        <w:t xml:space="preserve"> Offeror is rejected as not being equivalent, the Procurement Officer </w:t>
      </w:r>
      <w:proofErr w:type="gramStart"/>
      <w:r w:rsidRPr="000A2268">
        <w:rPr>
          <w:rFonts w:eastAsia="Calibri" w:cs="Arial"/>
        </w:rPr>
        <w:t>send</w:t>
      </w:r>
      <w:proofErr w:type="gramEnd"/>
      <w:r w:rsidRPr="000A2268">
        <w:rPr>
          <w:rFonts w:eastAsia="Calibri" w:cs="Arial"/>
        </w:rPr>
        <w:t xml:space="preserve"> a rejection notice, including the reason for rejection.</w:t>
      </w:r>
    </w:p>
    <w:p w14:paraId="5F138AF9" w14:textId="77777777" w:rsidR="000A2268" w:rsidRPr="000A2268" w:rsidRDefault="000A2268" w:rsidP="000A2268">
      <w:pPr>
        <w:ind w:left="360"/>
      </w:pPr>
      <w:r w:rsidRPr="000A2268">
        <w:rPr>
          <w:b/>
          <w:bCs/>
        </w:rPr>
        <w:t>Specifications, Brand Name</w:t>
      </w:r>
      <w:proofErr w:type="gramStart"/>
      <w:r w:rsidRPr="000A2268">
        <w:rPr>
          <w:b/>
          <w:bCs/>
        </w:rPr>
        <w:t>:</w:t>
      </w:r>
      <w:r w:rsidRPr="000A2268">
        <w:t xml:space="preserve">  The</w:t>
      </w:r>
      <w:proofErr w:type="gramEnd"/>
      <w:r w:rsidRPr="000A2268">
        <w:t xml:space="preserve"> specific brand name or make/model is required, and substitutions will not be accepted.  </w:t>
      </w:r>
    </w:p>
    <w:p w14:paraId="6CE33C25" w14:textId="1BDAE03B" w:rsidR="00044144" w:rsidRDefault="00044144">
      <w:pPr>
        <w:widowControl w:val="0"/>
        <w:suppressAutoHyphens w:val="0"/>
        <w:spacing w:after="0"/>
        <w:rPr>
          <w:rFonts w:eastAsia="Calibri" w:cs="Arial"/>
        </w:rPr>
      </w:pPr>
      <w:r>
        <w:rPr>
          <w:rFonts w:eastAsia="Calibri" w:cs="Arial"/>
        </w:rPr>
        <w:br w:type="page"/>
      </w:r>
    </w:p>
    <w:p w14:paraId="64873A0C" w14:textId="2D2344D0" w:rsidR="000A2268" w:rsidRPr="000A2268" w:rsidRDefault="007A328B" w:rsidP="00D40C49">
      <w:pPr>
        <w:pStyle w:val="Heading20"/>
      </w:pPr>
      <w:r w:rsidRPr="000A2268">
        <w:lastRenderedPageBreak/>
        <w:t>Section 4</w:t>
      </w:r>
    </w:p>
    <w:p w14:paraId="32CAB9B3" w14:textId="34A3454B" w:rsidR="000A2268" w:rsidRPr="000A2268" w:rsidRDefault="007A328B" w:rsidP="0081097A">
      <w:pPr>
        <w:pStyle w:val="Subtitle"/>
      </w:pPr>
      <w:r w:rsidRPr="000A2268">
        <w:t>Risk Management Requirements</w:t>
      </w:r>
    </w:p>
    <w:p w14:paraId="6B8A19BA" w14:textId="77777777" w:rsidR="000A2268" w:rsidRPr="00381482" w:rsidRDefault="000A2268" w:rsidP="000A2268">
      <w:pPr>
        <w:rPr>
          <w:b/>
          <w:bCs/>
          <w:sz w:val="28"/>
          <w:szCs w:val="28"/>
        </w:rPr>
      </w:pPr>
      <w:r w:rsidRPr="00381482">
        <w:rPr>
          <w:b/>
          <w:bCs/>
        </w:rPr>
        <w:t xml:space="preserve">Offerors are instructed to review the following provisions.  Objections to these provisions must be made </w:t>
      </w:r>
      <w:proofErr w:type="gramStart"/>
      <w:r w:rsidRPr="00381482">
        <w:rPr>
          <w:b/>
          <w:bCs/>
        </w:rPr>
        <w:t>in</w:t>
      </w:r>
      <w:proofErr w:type="gramEnd"/>
      <w:r w:rsidRPr="00381482">
        <w:rPr>
          <w:b/>
          <w:bCs/>
        </w:rPr>
        <w:t xml:space="preserve"> writing to the Procurement Officer by the deadline for questions.  </w:t>
      </w:r>
    </w:p>
    <w:p w14:paraId="0FF52A5A" w14:textId="7A001B2C" w:rsidR="000A2268" w:rsidRPr="006A0083" w:rsidRDefault="000A2268" w:rsidP="00142863">
      <w:pPr>
        <w:numPr>
          <w:ilvl w:val="0"/>
          <w:numId w:val="13"/>
        </w:numPr>
        <w:tabs>
          <w:tab w:val="num" w:pos="360"/>
          <w:tab w:val="left" w:pos="720"/>
        </w:tabs>
        <w:suppressAutoHyphens w:val="0"/>
        <w:autoSpaceDE/>
        <w:autoSpaceDN/>
        <w:ind w:left="360"/>
        <w:rPr>
          <w:rFonts w:ascii="Arial" w:eastAsia="Times New Roman" w:hAnsi="Arial" w:cs="Arial"/>
          <w:b/>
          <w:sz w:val="20"/>
          <w:szCs w:val="24"/>
          <w:u w:val="single"/>
        </w:rPr>
      </w:pPr>
      <w:r w:rsidRPr="007A328B">
        <w:rPr>
          <w:b/>
          <w:bCs/>
        </w:rPr>
        <w:t>Indemnification</w:t>
      </w:r>
      <w:r w:rsidR="007A328B" w:rsidRPr="007A328B">
        <w:rPr>
          <w:b/>
          <w:bCs/>
        </w:rPr>
        <w:t>:</w:t>
      </w:r>
      <w:r w:rsidRPr="007A328B">
        <w:rPr>
          <w:rFonts w:ascii="Arial" w:eastAsia="Times New Roman" w:hAnsi="Arial" w:cs="Arial"/>
          <w:sz w:val="20"/>
          <w:szCs w:val="24"/>
        </w:rPr>
        <w:t xml:space="preserve"> </w:t>
      </w:r>
      <w:r w:rsidRPr="007A328B">
        <w:t xml:space="preserve">Indemnification provisions are incorporated and made part of this solicitation and resultant contract.  </w:t>
      </w:r>
    </w:p>
    <w:p w14:paraId="5B367C2F" w14:textId="04057547" w:rsidR="006A0083" w:rsidRPr="006A0083" w:rsidRDefault="006A0083" w:rsidP="006A0083">
      <w:pPr>
        <w:tabs>
          <w:tab w:val="num" w:pos="360"/>
          <w:tab w:val="left" w:pos="720"/>
        </w:tabs>
        <w:suppressAutoHyphens w:val="0"/>
        <w:autoSpaceDE/>
        <w:autoSpaceDN/>
        <w:ind w:left="360"/>
        <w:rPr>
          <w:rFonts w:asciiTheme="minorHAnsi" w:eastAsia="Times New Roman" w:hAnsiTheme="minorHAnsi" w:cstheme="minorHAnsi"/>
          <w:bCs/>
        </w:rPr>
      </w:pPr>
      <w:r w:rsidRPr="006A0083">
        <w:rPr>
          <w:rFonts w:asciiTheme="minorHAnsi" w:eastAsia="Times New Roman" w:hAnsiTheme="minorHAnsi" w:cstheme="minorHAnsi"/>
          <w:bCs/>
        </w:rPr>
        <w:t xml:space="preserve">The State and Contractor each </w:t>
      </w:r>
      <w:proofErr w:type="gramStart"/>
      <w:r w:rsidRPr="006A0083">
        <w:rPr>
          <w:rFonts w:asciiTheme="minorHAnsi" w:eastAsia="Times New Roman" w:hAnsiTheme="minorHAnsi" w:cstheme="minorHAnsi"/>
          <w:bCs/>
        </w:rPr>
        <w:t>agrees</w:t>
      </w:r>
      <w:proofErr w:type="gramEnd"/>
      <w:r w:rsidRPr="006A0083">
        <w:rPr>
          <w:rFonts w:asciiTheme="minorHAnsi" w:eastAsia="Times New Roman" w:hAnsiTheme="minorHAnsi" w:cstheme="minorHAnsi"/>
          <w:bCs/>
        </w:rPr>
        <w:t xml:space="preserve"> to assume its own liability for </w:t>
      </w:r>
      <w:proofErr w:type="gramStart"/>
      <w:r w:rsidRPr="006A0083">
        <w:rPr>
          <w:rFonts w:asciiTheme="minorHAnsi" w:eastAsia="Times New Roman" w:hAnsiTheme="minorHAnsi" w:cstheme="minorHAnsi"/>
          <w:bCs/>
        </w:rPr>
        <w:t>any and all</w:t>
      </w:r>
      <w:proofErr w:type="gramEnd"/>
      <w:r w:rsidRPr="006A0083">
        <w:rPr>
          <w:rFonts w:asciiTheme="minorHAnsi" w:eastAsia="Times New Roman" w:hAnsiTheme="minorHAnsi" w:cstheme="minorHAnsi"/>
          <w:bCs/>
        </w:rPr>
        <w:t xml:space="preserve"> claims of any nature including all costs, expenses and attorneys' fees which may in any manner result from or arise out of this agreement.</w:t>
      </w:r>
    </w:p>
    <w:p w14:paraId="08F09875" w14:textId="7AAF8E28" w:rsidR="000A2268" w:rsidRPr="000A2268" w:rsidRDefault="000A2268" w:rsidP="00142863">
      <w:pPr>
        <w:numPr>
          <w:ilvl w:val="0"/>
          <w:numId w:val="13"/>
        </w:numPr>
        <w:tabs>
          <w:tab w:val="num" w:pos="360"/>
        </w:tabs>
        <w:suppressAutoHyphens w:val="0"/>
        <w:autoSpaceDE/>
        <w:autoSpaceDN/>
        <w:ind w:left="360"/>
      </w:pPr>
      <w:r w:rsidRPr="00F607F5">
        <w:rPr>
          <w:b/>
          <w:bCs/>
        </w:rPr>
        <w:t>Insurance</w:t>
      </w:r>
      <w:r w:rsidR="007A46D2" w:rsidRPr="00F607F5">
        <w:rPr>
          <w:b/>
          <w:bCs/>
        </w:rPr>
        <w:t>:</w:t>
      </w:r>
      <w:r w:rsidRPr="000A2268">
        <w:rPr>
          <w:rFonts w:ascii="Arial" w:eastAsia="Times New Roman" w:hAnsi="Arial" w:cs="Arial"/>
          <w:sz w:val="20"/>
          <w:szCs w:val="24"/>
        </w:rPr>
        <w:t xml:space="preserve"> </w:t>
      </w:r>
      <w:r w:rsidRPr="007A46D2">
        <w:t>Insurance provisions are incorporated and made part of this solicitation and resultant contract.  Offerors are instructed to review the Insurance Requirements. The successful Offeror will be required to provide the required proof of insurance prior to contract award, and failure to provide evidence of insurance coverage is a material breach and grounds for award rescission. Failure of the CONTRACTOR to keep the required insurance in effect during the term of the contract is grounds for termination of the contract.</w:t>
      </w:r>
    </w:p>
    <w:p w14:paraId="647E705D" w14:textId="77777777" w:rsidR="006A0083" w:rsidRPr="006A0083" w:rsidRDefault="006A0083" w:rsidP="006A0083">
      <w:pPr>
        <w:widowControl w:val="0"/>
        <w:suppressAutoHyphens w:val="0"/>
        <w:spacing w:after="0"/>
        <w:ind w:left="360"/>
      </w:pPr>
      <w:proofErr w:type="gramStart"/>
      <w:r w:rsidRPr="006A0083">
        <w:t>Contractor</w:t>
      </w:r>
      <w:proofErr w:type="gramEnd"/>
      <w:r w:rsidRPr="006A0083">
        <w:t xml:space="preserve"> shall secure and keep in force during the term of this agreement, from insurance companies, government self-insurance pools or government self-retention funds, authorized to do business in North Dakota, the following insurance coverages:</w:t>
      </w:r>
    </w:p>
    <w:p w14:paraId="61A98696" w14:textId="77777777" w:rsidR="006A0083" w:rsidRPr="006A0083" w:rsidRDefault="006A0083" w:rsidP="00142863">
      <w:pPr>
        <w:widowControl w:val="0"/>
        <w:numPr>
          <w:ilvl w:val="0"/>
          <w:numId w:val="34"/>
        </w:numPr>
        <w:suppressAutoHyphens w:val="0"/>
        <w:spacing w:after="0"/>
      </w:pPr>
      <w:r w:rsidRPr="006A0083">
        <w:t>Commercial general liability, including premises or operations, contractual, and products or completed operations coverages (if applicable), with minimum liability limits of $2,000,000 per occurrence.</w:t>
      </w:r>
    </w:p>
    <w:p w14:paraId="06A5BA96" w14:textId="0692B07C" w:rsidR="006A0083" w:rsidRPr="006A0083" w:rsidRDefault="006A0083" w:rsidP="00142863">
      <w:pPr>
        <w:widowControl w:val="0"/>
        <w:numPr>
          <w:ilvl w:val="0"/>
          <w:numId w:val="34"/>
        </w:numPr>
        <w:suppressAutoHyphens w:val="0"/>
        <w:spacing w:after="0"/>
      </w:pPr>
      <w:r w:rsidRPr="006A0083">
        <w:t>Automobile liability, including Owned (if any), Hired, and Non-Owned automobiles, with minimum liability limits of $500,000 per person and $2,000,000 per occurrence.</w:t>
      </w:r>
      <w:r w:rsidRPr="006A0083">
        <w:rPr>
          <w:b/>
          <w:bCs/>
        </w:rPr>
        <w:t> </w:t>
      </w:r>
    </w:p>
    <w:p w14:paraId="1EF3CECE" w14:textId="77777777" w:rsidR="006A0083" w:rsidRDefault="006A0083" w:rsidP="00142863">
      <w:pPr>
        <w:widowControl w:val="0"/>
        <w:numPr>
          <w:ilvl w:val="0"/>
          <w:numId w:val="34"/>
        </w:numPr>
        <w:suppressAutoHyphens w:val="0"/>
        <w:spacing w:after="0"/>
      </w:pPr>
      <w:r w:rsidRPr="006A0083">
        <w:t>Workers’ compensation coverage meeting all statutory requirements.</w:t>
      </w:r>
    </w:p>
    <w:p w14:paraId="5F921B1E" w14:textId="77777777" w:rsidR="006A0083" w:rsidRPr="006A0083" w:rsidRDefault="006A0083" w:rsidP="006A0083">
      <w:pPr>
        <w:widowControl w:val="0"/>
        <w:suppressAutoHyphens w:val="0"/>
        <w:spacing w:after="0"/>
        <w:ind w:left="720"/>
      </w:pPr>
    </w:p>
    <w:p w14:paraId="0A51852A" w14:textId="77777777" w:rsidR="006A0083" w:rsidRPr="006A0083" w:rsidRDefault="006A0083" w:rsidP="006A0083">
      <w:pPr>
        <w:widowControl w:val="0"/>
        <w:suppressAutoHyphens w:val="0"/>
        <w:spacing w:after="0"/>
      </w:pPr>
      <w:r w:rsidRPr="006A0083">
        <w:t xml:space="preserve">The insurance </w:t>
      </w:r>
      <w:proofErr w:type="gramStart"/>
      <w:r w:rsidRPr="006A0083">
        <w:t>coverages</w:t>
      </w:r>
      <w:proofErr w:type="gramEnd"/>
      <w:r w:rsidRPr="006A0083">
        <w:t xml:space="preserve"> listed above must meet the following additional requirements:</w:t>
      </w:r>
    </w:p>
    <w:p w14:paraId="746E44F1" w14:textId="77777777" w:rsidR="006A0083" w:rsidRPr="006A0083" w:rsidRDefault="006A0083" w:rsidP="00142863">
      <w:pPr>
        <w:widowControl w:val="0"/>
        <w:numPr>
          <w:ilvl w:val="0"/>
          <w:numId w:val="35"/>
        </w:numPr>
        <w:suppressAutoHyphens w:val="0"/>
        <w:spacing w:after="0"/>
      </w:pPr>
      <w:r w:rsidRPr="006A0083">
        <w:t>This insurance may be in policy or policies of insurance, primary and excess, including the so-called umbrella or catastrophe form and must be placed with insurers rated “A-” or better by A.M. Best Company, Inc., provided any excess policy follows form for coverage. Less than an “A-” rating must be approved by the State. The policies shall be in form and terms approved by the State.</w:t>
      </w:r>
    </w:p>
    <w:p w14:paraId="4557C397" w14:textId="77777777" w:rsidR="006A0083" w:rsidRPr="006A0083" w:rsidRDefault="006A0083" w:rsidP="00142863">
      <w:pPr>
        <w:widowControl w:val="0"/>
        <w:numPr>
          <w:ilvl w:val="0"/>
          <w:numId w:val="35"/>
        </w:numPr>
        <w:suppressAutoHyphens w:val="0"/>
        <w:spacing w:after="0"/>
      </w:pPr>
      <w:r w:rsidRPr="006A0083">
        <w:t>The Contractor shall furnish a certificate of insurance to the undersigned State representative prior to commencement of this agreement and any required endorsements as soon as practicable electronically to:</w:t>
      </w:r>
    </w:p>
    <w:p w14:paraId="5116A93D" w14:textId="06EEFCBB" w:rsidR="006A0083" w:rsidRPr="006A0083" w:rsidRDefault="006A0083" w:rsidP="00142863">
      <w:pPr>
        <w:pStyle w:val="ListParagraph"/>
        <w:widowControl w:val="0"/>
        <w:numPr>
          <w:ilvl w:val="0"/>
          <w:numId w:val="36"/>
        </w:numPr>
        <w:spacing w:after="0"/>
        <w:rPr>
          <w:b w:val="0"/>
          <w:bCs w:val="0"/>
        </w:rPr>
      </w:pPr>
      <w:r w:rsidRPr="006A0083">
        <w:rPr>
          <w:b w:val="0"/>
          <w:bCs w:val="0"/>
        </w:rPr>
        <w:t>Seth Westby – swestby@nd.gov</w:t>
      </w:r>
    </w:p>
    <w:p w14:paraId="77AC4CD0" w14:textId="77777777" w:rsidR="006A0083" w:rsidRPr="006A0083" w:rsidRDefault="006A0083" w:rsidP="00142863">
      <w:pPr>
        <w:widowControl w:val="0"/>
        <w:numPr>
          <w:ilvl w:val="0"/>
          <w:numId w:val="35"/>
        </w:numPr>
        <w:suppressAutoHyphens w:val="0"/>
        <w:spacing w:after="0"/>
      </w:pPr>
      <w:r w:rsidRPr="006A0083">
        <w:t>Failure to provide proof of insurance as required in this agreement is a material breach of contract entitling State to terminate this agreement immediately.</w:t>
      </w:r>
    </w:p>
    <w:p w14:paraId="280BB9D4" w14:textId="77777777" w:rsidR="006A0083" w:rsidRPr="006A0083" w:rsidRDefault="006A0083" w:rsidP="00142863">
      <w:pPr>
        <w:widowControl w:val="0"/>
        <w:numPr>
          <w:ilvl w:val="0"/>
          <w:numId w:val="35"/>
        </w:numPr>
        <w:suppressAutoHyphens w:val="0"/>
        <w:spacing w:after="0"/>
      </w:pPr>
      <w:r w:rsidRPr="006A0083">
        <w:t>Contractor shall provide at least 30-day notice of any cancellation or material change to the policies or endorsements. An updated, current certificate of insurance shall be provided in the event of any change to a policy.</w:t>
      </w:r>
    </w:p>
    <w:p w14:paraId="27AD7223" w14:textId="53FE4658" w:rsidR="003C0A0F" w:rsidRDefault="003C0A0F">
      <w:pPr>
        <w:widowControl w:val="0"/>
        <w:suppressAutoHyphens w:val="0"/>
        <w:spacing w:after="0"/>
        <w:rPr>
          <w:rFonts w:ascii="Arial" w:hAnsi="Arial" w:cs="Arial"/>
          <w:color w:val="0070C0"/>
          <w:szCs w:val="24"/>
        </w:rPr>
      </w:pPr>
      <w:r>
        <w:rPr>
          <w:rFonts w:ascii="Arial" w:hAnsi="Arial" w:cs="Arial"/>
          <w:color w:val="0070C0"/>
          <w:szCs w:val="24"/>
        </w:rPr>
        <w:br w:type="page"/>
      </w:r>
    </w:p>
    <w:p w14:paraId="31BC1F6F" w14:textId="77777777" w:rsidR="0081097A" w:rsidRPr="000A2268" w:rsidRDefault="0081097A" w:rsidP="00D40C49">
      <w:pPr>
        <w:pStyle w:val="Heading20"/>
      </w:pPr>
      <w:r w:rsidRPr="000A2268">
        <w:lastRenderedPageBreak/>
        <w:t>Section 5</w:t>
      </w:r>
    </w:p>
    <w:p w14:paraId="01BDD85A" w14:textId="087C75F7" w:rsidR="0081097A" w:rsidRPr="0081097A" w:rsidRDefault="0081097A" w:rsidP="00D40C49">
      <w:pPr>
        <w:pStyle w:val="Heading30"/>
      </w:pPr>
      <w:r w:rsidRPr="000A2268">
        <w:t xml:space="preserve">Bid </w:t>
      </w:r>
      <w:r w:rsidRPr="0081097A">
        <w:t>Response Form</w:t>
      </w:r>
    </w:p>
    <w:p w14:paraId="5CDD787B" w14:textId="324FA2E8" w:rsidR="000A2268" w:rsidRPr="0081097A" w:rsidRDefault="00AF49BF" w:rsidP="0081097A">
      <w:pPr>
        <w:pStyle w:val="Subtitle"/>
      </w:pPr>
      <w:r w:rsidRPr="0081097A">
        <w:t>Specifications</w:t>
      </w:r>
    </w:p>
    <w:p w14:paraId="0106FFA5" w14:textId="77777777" w:rsidR="00DB4E58" w:rsidRPr="00DB4E58" w:rsidRDefault="00DB4E58" w:rsidP="00DB4E58">
      <w:r w:rsidRPr="00DB4E58">
        <w:t xml:space="preserve">North Dakota State Procurement Office is soliciting courier services to service the entire state, every Monday through Friday, except for government holidays. Must have a minimum of 3 </w:t>
      </w:r>
      <w:proofErr w:type="spellStart"/>
      <w:proofErr w:type="gramStart"/>
      <w:r w:rsidRPr="00DB4E58">
        <w:t>years</w:t>
      </w:r>
      <w:proofErr w:type="gramEnd"/>
      <w:r w:rsidRPr="00DB4E58">
        <w:t xml:space="preserve"> experience</w:t>
      </w:r>
      <w:proofErr w:type="spellEnd"/>
      <w:r w:rsidRPr="00DB4E58">
        <w:t xml:space="preserve"> in courier services within the state of North Dakota. </w:t>
      </w:r>
    </w:p>
    <w:p w14:paraId="048A0269" w14:textId="77777777" w:rsidR="00DB4E58" w:rsidRPr="00DB4E58" w:rsidRDefault="00DB4E58" w:rsidP="00DB4E58"/>
    <w:p w14:paraId="3D8B22BB" w14:textId="77777777" w:rsidR="00DB4E58" w:rsidRPr="00DB4E58" w:rsidRDefault="00DB4E58" w:rsidP="00DB4E58">
      <w:r w:rsidRPr="00DB4E58">
        <w:t xml:space="preserve">Courier must be able to pick up packages/specimens at all sites daily every Monday through Friday between 8:00 AM and 5:00 PM and provide same day delivery of these packages/specimens to state agencies. </w:t>
      </w:r>
    </w:p>
    <w:p w14:paraId="0028E460" w14:textId="77777777" w:rsidR="00DB4E58" w:rsidRPr="00DB4E58" w:rsidRDefault="00DB4E58" w:rsidP="00DB4E58"/>
    <w:p w14:paraId="3BCDEB7A" w14:textId="77777777" w:rsidR="00DB4E58" w:rsidRPr="00DB4E58" w:rsidRDefault="00DB4E58" w:rsidP="00DB4E58">
      <w:r w:rsidRPr="00DB4E58">
        <w:t xml:space="preserve">The courier must have proper training and meet DOT/federal requirements for transport of infectious substances.  </w:t>
      </w:r>
    </w:p>
    <w:p w14:paraId="65CF6E6D" w14:textId="77777777" w:rsidR="00DB4E58" w:rsidRPr="00DB4E58" w:rsidRDefault="00DB4E58" w:rsidP="00DB4E58"/>
    <w:p w14:paraId="61CC4248" w14:textId="77777777" w:rsidR="00DB4E58" w:rsidRPr="00DB4E58" w:rsidRDefault="00DB4E58" w:rsidP="00DB4E58">
      <w:r w:rsidRPr="00DB4E58">
        <w:t xml:space="preserve">Occasionally the courier will be required to transport additional environmental sample coolers from Mercy Hospital, Valley City; Fargo Cass Public Health, Fargo; Mercy Hospital, Devils Lake; and Jamestown Regional Medical Center, Jamestown.  </w:t>
      </w:r>
      <w:proofErr w:type="gramStart"/>
      <w:r w:rsidRPr="00DB4E58">
        <w:t>The majority of</w:t>
      </w:r>
      <w:proofErr w:type="gramEnd"/>
      <w:r w:rsidRPr="00DB4E58">
        <w:t xml:space="preserve"> environmental sample coolers are transported during the summer months. These coolers vary in size and weight.    </w:t>
      </w:r>
    </w:p>
    <w:p w14:paraId="7417B991" w14:textId="77777777" w:rsidR="00DB4E58" w:rsidRPr="00DB4E58" w:rsidRDefault="00DB4E58" w:rsidP="00DB4E58"/>
    <w:p w14:paraId="4D36E1B7" w14:textId="77777777" w:rsidR="00DB4E58" w:rsidRPr="00DB4E58" w:rsidRDefault="00DB4E58" w:rsidP="00DB4E58">
      <w:r w:rsidRPr="00DB4E58">
        <w:t xml:space="preserve">In the event of a scheduling delay or cancellation, CONTRACTOR shall provide two (2) hours advance notice of such change. Likewise, should STATE not need service on any given day, STATE shall provide two (2) </w:t>
      </w:r>
      <w:proofErr w:type="spellStart"/>
      <w:r w:rsidRPr="00DB4E58">
        <w:t>hours notice</w:t>
      </w:r>
      <w:proofErr w:type="spellEnd"/>
      <w:r w:rsidRPr="00DB4E58">
        <w:t xml:space="preserve"> to CONTRACTOR.</w:t>
      </w:r>
    </w:p>
    <w:p w14:paraId="4D7E1501" w14:textId="77777777" w:rsidR="00DB4E58" w:rsidRPr="00DB4E58" w:rsidRDefault="00DB4E58" w:rsidP="00DB4E58"/>
    <w:p w14:paraId="78F893F0" w14:textId="77777777" w:rsidR="00DB4E58" w:rsidRPr="00DB4E58" w:rsidRDefault="00DB4E58" w:rsidP="00DB4E58">
      <w:r w:rsidRPr="00DB4E58">
        <w:t xml:space="preserve">CONTRACTOR shall not be in possession of any STATE property or parcels overnight without the consent of STATE. CONTRACTOR shall ensure all delivery vehicles are enclosed and that they are locked and otherwise secured when unattended. In the event of theft or other loss, CONTRACTOR shall notify STATE immediately. </w:t>
      </w:r>
    </w:p>
    <w:p w14:paraId="73505073" w14:textId="77777777" w:rsidR="00DB4E58" w:rsidRPr="00DB4E58" w:rsidRDefault="00DB4E58" w:rsidP="00DB4E58"/>
    <w:p w14:paraId="6B2B4C21" w14:textId="77777777" w:rsidR="00DB4E58" w:rsidRPr="00DB4E58" w:rsidRDefault="00DB4E58" w:rsidP="00DB4E58">
      <w:r w:rsidRPr="00DB4E58">
        <w:t>Failure by CONTRACTOR to arrive at scheduled location and/or deliver parcels to scheduled locations (other than force majeure) shall result in forfeiture by CONTRACTOR of 1/20th of the monthly amount specified when this contract is awarded.</w:t>
      </w:r>
    </w:p>
    <w:p w14:paraId="77146DAB" w14:textId="77777777" w:rsidR="00DB4E58" w:rsidRPr="00DB4E58" w:rsidRDefault="00DB4E58" w:rsidP="00DB4E58"/>
    <w:p w14:paraId="65C037AC" w14:textId="77777777" w:rsidR="00DB4E58" w:rsidRPr="00DB4E58" w:rsidRDefault="00DB4E58" w:rsidP="00DB4E58">
      <w:r w:rsidRPr="00DB4E58">
        <w:t xml:space="preserve">CONTRACTOR shall bill STATE </w:t>
      </w:r>
      <w:proofErr w:type="gramStart"/>
      <w:r w:rsidRPr="00DB4E58">
        <w:t>on a monthly basis</w:t>
      </w:r>
      <w:proofErr w:type="gramEnd"/>
      <w:r w:rsidRPr="00DB4E58">
        <w:t>.</w:t>
      </w:r>
    </w:p>
    <w:p w14:paraId="1A24B9BF" w14:textId="77777777" w:rsidR="00DB4E58" w:rsidRPr="00DB4E58" w:rsidRDefault="00DB4E58" w:rsidP="00DB4E58"/>
    <w:p w14:paraId="0DF69C52" w14:textId="77777777" w:rsidR="00DB4E58" w:rsidRPr="00DB4E58" w:rsidRDefault="00DB4E58" w:rsidP="00DB4E58">
      <w:r w:rsidRPr="00DB4E58">
        <w:lastRenderedPageBreak/>
        <w:t xml:space="preserve">A Participating Addendum will be executed by each participating entity.  The Participating Addendum is the contract between the Contractor and the Participating Entity.  The Participating Addendum is subject to the terms and conditions of the State Contract, and it may also contain terms and conditions specific to that Participating Entity (e.g. site access instructions, parking permits requirements, pick up procedures, billing address, etc.).  The Participating Entity is solely responsible to the Contractor for payment of any services rendered.  </w:t>
      </w:r>
    </w:p>
    <w:p w14:paraId="48D7B7A7" w14:textId="77777777" w:rsidR="00DB4E58" w:rsidRPr="00DB4E58" w:rsidRDefault="00DB4E58" w:rsidP="00DB4E58"/>
    <w:p w14:paraId="16AD4E8C" w14:textId="77777777" w:rsidR="00DB4E58" w:rsidRPr="00DB4E58" w:rsidRDefault="00DB4E58" w:rsidP="00DB4E58">
      <w:r w:rsidRPr="00DB4E58">
        <w:t>A copy of the executed Participating Addendum (PA) must be sent to the State Procurement Office Contract Administrator.  This copy may be faxed or emailed as an attached PDF).  The Contract Administrator will verify that the government entity is eligible for cooperative purchasing.</w:t>
      </w:r>
    </w:p>
    <w:p w14:paraId="11AB1246" w14:textId="77777777" w:rsidR="00DB4E58" w:rsidRPr="00DB4E58" w:rsidRDefault="00DB4E58" w:rsidP="00DB4E58"/>
    <w:p w14:paraId="6AE8D0DB" w14:textId="77777777" w:rsidR="00DB4E58" w:rsidRPr="00DB4E58" w:rsidRDefault="00DB4E58" w:rsidP="00DB4E58"/>
    <w:p w14:paraId="00A16211" w14:textId="74395111" w:rsidR="00DB4E58" w:rsidRPr="00DB4E58" w:rsidRDefault="00DB4E58" w:rsidP="00DB4E58">
      <w:r w:rsidRPr="00DB4E58">
        <w:t xml:space="preserve">The courier must be able to initiate service beginning no later than </w:t>
      </w:r>
      <w:r w:rsidR="00F31847">
        <w:t>January</w:t>
      </w:r>
      <w:r>
        <w:t xml:space="preserve"> 1,</w:t>
      </w:r>
      <w:r w:rsidRPr="00DB4E58">
        <w:t xml:space="preserve"> 202</w:t>
      </w:r>
      <w:r w:rsidR="00F31847">
        <w:t>7</w:t>
      </w:r>
      <w:r w:rsidRPr="00DB4E58">
        <w:t xml:space="preserve">.   </w:t>
      </w:r>
    </w:p>
    <w:p w14:paraId="388E53E7" w14:textId="2971A116" w:rsidR="003C0A0F" w:rsidRDefault="003C0A0F" w:rsidP="003C0A0F">
      <w:pPr>
        <w:rPr>
          <w:rFonts w:ascii="Arial" w:hAnsi="Arial" w:cs="Arial"/>
          <w:b/>
          <w:bCs/>
        </w:rPr>
      </w:pPr>
    </w:p>
    <w:p w14:paraId="5E300A01" w14:textId="77777777" w:rsidR="00DB4E58" w:rsidRDefault="00DB4E58" w:rsidP="003C0A0F">
      <w:pPr>
        <w:rPr>
          <w:rFonts w:ascii="Arial" w:hAnsi="Arial" w:cs="Arial"/>
          <w:b/>
          <w:bCs/>
        </w:rPr>
      </w:pPr>
    </w:p>
    <w:p w14:paraId="3FB361DF" w14:textId="77777777" w:rsidR="00DB4E58" w:rsidRDefault="00DB4E58" w:rsidP="003C0A0F">
      <w:pPr>
        <w:rPr>
          <w:rFonts w:ascii="Arial" w:hAnsi="Arial" w:cs="Arial"/>
          <w:b/>
          <w:bCs/>
        </w:rPr>
      </w:pPr>
    </w:p>
    <w:p w14:paraId="2968E6CD" w14:textId="77777777" w:rsidR="00DB4E58" w:rsidRDefault="00DB4E58" w:rsidP="003C0A0F">
      <w:pPr>
        <w:rPr>
          <w:rFonts w:ascii="Arial" w:hAnsi="Arial" w:cs="Arial"/>
          <w:b/>
          <w:bCs/>
        </w:rPr>
      </w:pPr>
    </w:p>
    <w:p w14:paraId="7F36C094" w14:textId="77777777" w:rsidR="00DB4E58" w:rsidRDefault="00DB4E58" w:rsidP="003C0A0F">
      <w:pPr>
        <w:rPr>
          <w:rFonts w:ascii="Arial" w:hAnsi="Arial" w:cs="Arial"/>
          <w:b/>
          <w:bCs/>
        </w:rPr>
      </w:pPr>
    </w:p>
    <w:p w14:paraId="3C502142" w14:textId="77777777" w:rsidR="00DB4E58" w:rsidRDefault="00DB4E58" w:rsidP="003C0A0F">
      <w:pPr>
        <w:rPr>
          <w:rFonts w:ascii="Arial" w:hAnsi="Arial" w:cs="Arial"/>
          <w:b/>
          <w:bCs/>
        </w:rPr>
      </w:pPr>
    </w:p>
    <w:p w14:paraId="71CCD7BD" w14:textId="77777777" w:rsidR="00DB4E58" w:rsidRDefault="00DB4E58" w:rsidP="003C0A0F">
      <w:pPr>
        <w:rPr>
          <w:rFonts w:ascii="Arial" w:hAnsi="Arial" w:cs="Arial"/>
          <w:b/>
          <w:bCs/>
        </w:rPr>
      </w:pPr>
    </w:p>
    <w:p w14:paraId="152C743B" w14:textId="77777777" w:rsidR="00DB4E58" w:rsidRDefault="00DB4E58" w:rsidP="003C0A0F">
      <w:pPr>
        <w:rPr>
          <w:rFonts w:ascii="Arial" w:hAnsi="Arial" w:cs="Arial"/>
          <w:b/>
          <w:bCs/>
        </w:rPr>
      </w:pPr>
    </w:p>
    <w:p w14:paraId="2251CF16" w14:textId="77777777" w:rsidR="00DB4E58" w:rsidRDefault="00DB4E58" w:rsidP="003C0A0F">
      <w:pPr>
        <w:rPr>
          <w:rFonts w:ascii="Arial" w:hAnsi="Arial" w:cs="Arial"/>
          <w:b/>
          <w:bCs/>
        </w:rPr>
      </w:pPr>
    </w:p>
    <w:p w14:paraId="1A948339" w14:textId="77777777" w:rsidR="00DB4E58" w:rsidRDefault="00DB4E58" w:rsidP="003C0A0F">
      <w:pPr>
        <w:rPr>
          <w:rFonts w:ascii="Arial" w:hAnsi="Arial" w:cs="Arial"/>
          <w:b/>
          <w:bCs/>
        </w:rPr>
      </w:pPr>
    </w:p>
    <w:p w14:paraId="5B42875F" w14:textId="77777777" w:rsidR="00DB4E58" w:rsidRDefault="00DB4E58" w:rsidP="003C0A0F">
      <w:pPr>
        <w:rPr>
          <w:rFonts w:ascii="Arial" w:hAnsi="Arial" w:cs="Arial"/>
          <w:b/>
          <w:bCs/>
        </w:rPr>
      </w:pPr>
    </w:p>
    <w:p w14:paraId="796F5098" w14:textId="77777777" w:rsidR="00DB4E58" w:rsidRDefault="00DB4E58" w:rsidP="003C0A0F">
      <w:pPr>
        <w:rPr>
          <w:rFonts w:ascii="Arial" w:hAnsi="Arial" w:cs="Arial"/>
          <w:b/>
          <w:bCs/>
        </w:rPr>
      </w:pPr>
    </w:p>
    <w:p w14:paraId="7BAF0C54" w14:textId="77777777" w:rsidR="00DB4E58" w:rsidRDefault="00DB4E58" w:rsidP="003C0A0F">
      <w:pPr>
        <w:rPr>
          <w:rFonts w:ascii="Arial" w:hAnsi="Arial" w:cs="Arial"/>
          <w:b/>
          <w:bCs/>
        </w:rPr>
      </w:pPr>
    </w:p>
    <w:p w14:paraId="09E5071D" w14:textId="77777777" w:rsidR="00DB4E58" w:rsidRDefault="00DB4E58" w:rsidP="003C0A0F">
      <w:pPr>
        <w:rPr>
          <w:rFonts w:ascii="Arial" w:hAnsi="Arial" w:cs="Arial"/>
          <w:b/>
          <w:bCs/>
        </w:rPr>
      </w:pPr>
    </w:p>
    <w:p w14:paraId="0A0756A8" w14:textId="77777777" w:rsidR="00DB4E58" w:rsidRDefault="00DB4E58" w:rsidP="003C0A0F">
      <w:pPr>
        <w:rPr>
          <w:rFonts w:ascii="Arial" w:hAnsi="Arial" w:cs="Arial"/>
          <w:b/>
          <w:bCs/>
        </w:rPr>
      </w:pPr>
    </w:p>
    <w:tbl>
      <w:tblPr>
        <w:tblpPr w:leftFromText="187" w:rightFromText="187" w:vertAnchor="page" w:horzAnchor="margin" w:tblpX="-910" w:tblpYSpec="top"/>
        <w:tblW w:w="1143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1430"/>
      </w:tblGrid>
      <w:tr w:rsidR="00DB4E58" w:rsidRPr="00DB4E58" w14:paraId="51294AEB" w14:textId="77777777" w:rsidTr="00E564AF">
        <w:trPr>
          <w:trHeight w:val="453"/>
          <w:tblHeader/>
        </w:trPr>
        <w:tc>
          <w:tcPr>
            <w:tcW w:w="11430" w:type="dxa"/>
            <w:shd w:val="pct12" w:color="auto" w:fill="FFFFFF"/>
            <w:vAlign w:val="center"/>
          </w:tcPr>
          <w:p w14:paraId="1F389181" w14:textId="77777777" w:rsidR="00DB4E58" w:rsidRPr="006A0083" w:rsidRDefault="00DB4E58" w:rsidP="00E564AF">
            <w:pPr>
              <w:jc w:val="center"/>
              <w:rPr>
                <w:rFonts w:asciiTheme="minorHAnsi" w:hAnsiTheme="minorHAnsi" w:cstheme="minorHAnsi"/>
                <w:b/>
                <w:sz w:val="36"/>
                <w:szCs w:val="36"/>
              </w:rPr>
            </w:pPr>
            <w:r w:rsidRPr="006A0083">
              <w:rPr>
                <w:rFonts w:asciiTheme="minorHAnsi" w:hAnsiTheme="minorHAnsi" w:cstheme="minorHAnsi"/>
                <w:b/>
                <w:sz w:val="36"/>
                <w:szCs w:val="36"/>
              </w:rPr>
              <w:lastRenderedPageBreak/>
              <w:t>SECTION 5</w:t>
            </w:r>
          </w:p>
          <w:p w14:paraId="5832B843" w14:textId="77777777" w:rsidR="00DB4E58" w:rsidRPr="006A0083" w:rsidRDefault="00DB4E58" w:rsidP="00E564AF">
            <w:pPr>
              <w:contextualSpacing/>
              <w:jc w:val="center"/>
              <w:rPr>
                <w:rFonts w:asciiTheme="minorHAnsi" w:hAnsiTheme="minorHAnsi" w:cstheme="minorHAnsi"/>
                <w:b/>
                <w:sz w:val="36"/>
                <w:szCs w:val="36"/>
              </w:rPr>
            </w:pPr>
            <w:r w:rsidRPr="006A0083">
              <w:rPr>
                <w:rFonts w:asciiTheme="minorHAnsi" w:hAnsiTheme="minorHAnsi" w:cstheme="minorHAnsi"/>
                <w:b/>
                <w:sz w:val="36"/>
                <w:szCs w:val="36"/>
              </w:rPr>
              <w:t>Bid Response Form</w:t>
            </w:r>
          </w:p>
          <w:p w14:paraId="2CD3B73C" w14:textId="77777777" w:rsidR="00DB4E58" w:rsidRPr="00DB4E58" w:rsidRDefault="00DB4E58" w:rsidP="00E564AF">
            <w:pPr>
              <w:pStyle w:val="Heading1"/>
              <w:rPr>
                <w:rFonts w:ascii="Arial" w:hAnsi="Arial" w:cs="Arial"/>
                <w:sz w:val="20"/>
                <w:szCs w:val="20"/>
              </w:rPr>
            </w:pPr>
            <w:r w:rsidRPr="006A0083">
              <w:rPr>
                <w:rFonts w:asciiTheme="minorHAnsi" w:hAnsiTheme="minorHAnsi" w:cstheme="minorHAnsi"/>
                <w:sz w:val="36"/>
                <w:szCs w:val="36"/>
              </w:rPr>
              <w:t>SPECIFICATIONS</w:t>
            </w:r>
          </w:p>
        </w:tc>
      </w:tr>
      <w:tr w:rsidR="00DB4E58" w:rsidRPr="00E564AF" w14:paraId="453C1608" w14:textId="77777777" w:rsidTr="00E564AF">
        <w:trPr>
          <w:trHeight w:val="7164"/>
        </w:trPr>
        <w:tc>
          <w:tcPr>
            <w:tcW w:w="11430" w:type="dxa"/>
          </w:tcPr>
          <w:tbl>
            <w:tblPr>
              <w:tblpPr w:leftFromText="180" w:rightFromText="180" w:vertAnchor="text" w:horzAnchor="margin" w:tblpXSpec="center" w:tblpY="334"/>
              <w:tblOverlap w:val="never"/>
              <w:tblW w:w="935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4258"/>
              <w:gridCol w:w="2606"/>
              <w:gridCol w:w="1637"/>
              <w:gridCol w:w="854"/>
            </w:tblGrid>
            <w:tr w:rsidR="00E564AF" w:rsidRPr="00E564AF" w14:paraId="0742B337" w14:textId="77777777" w:rsidTr="00E564AF">
              <w:trPr>
                <w:trHeight w:val="299"/>
              </w:trPr>
              <w:tc>
                <w:tcPr>
                  <w:tcW w:w="4258" w:type="dxa"/>
                  <w:shd w:val="clear" w:color="auto" w:fill="D9D9D9"/>
                </w:tcPr>
                <w:p w14:paraId="75A54E7A" w14:textId="77777777" w:rsidR="00E564AF" w:rsidRPr="006A0083" w:rsidRDefault="00E564AF" w:rsidP="00E564AF">
                  <w:pPr>
                    <w:pStyle w:val="NoSpacing"/>
                    <w:tabs>
                      <w:tab w:val="left" w:pos="441"/>
                    </w:tabs>
                    <w:rPr>
                      <w:rFonts w:asciiTheme="minorHAnsi" w:eastAsia="Calibri" w:hAnsiTheme="minorHAnsi" w:cstheme="minorHAnsi"/>
                      <w:b/>
                      <w:sz w:val="20"/>
                      <w:szCs w:val="20"/>
                    </w:rPr>
                  </w:pPr>
                  <w:r w:rsidRPr="006A0083">
                    <w:rPr>
                      <w:rFonts w:asciiTheme="minorHAnsi" w:eastAsia="Calibri" w:hAnsiTheme="minorHAnsi" w:cstheme="minorHAnsi"/>
                      <w:b/>
                      <w:sz w:val="20"/>
                      <w:szCs w:val="20"/>
                    </w:rPr>
                    <w:tab/>
                  </w:r>
                </w:p>
                <w:p w14:paraId="61C0A4D1" w14:textId="77777777" w:rsidR="00E564AF" w:rsidRPr="006A0083" w:rsidRDefault="00E564AF" w:rsidP="00E564AF">
                  <w:pPr>
                    <w:pStyle w:val="NoSpacing"/>
                    <w:jc w:val="center"/>
                    <w:rPr>
                      <w:rFonts w:asciiTheme="minorHAnsi" w:eastAsia="Calibri" w:hAnsiTheme="minorHAnsi" w:cstheme="minorHAnsi"/>
                      <w:b/>
                      <w:sz w:val="20"/>
                      <w:szCs w:val="20"/>
                    </w:rPr>
                  </w:pPr>
                  <w:r w:rsidRPr="006A0083">
                    <w:rPr>
                      <w:rFonts w:asciiTheme="minorHAnsi" w:eastAsia="Calibri" w:hAnsiTheme="minorHAnsi" w:cstheme="minorHAnsi"/>
                      <w:b/>
                      <w:sz w:val="20"/>
                      <w:szCs w:val="20"/>
                    </w:rPr>
                    <w:t>Pick Up Site</w:t>
                  </w:r>
                </w:p>
              </w:tc>
              <w:tc>
                <w:tcPr>
                  <w:tcW w:w="2606" w:type="dxa"/>
                  <w:shd w:val="clear" w:color="auto" w:fill="D9D9D9"/>
                </w:tcPr>
                <w:p w14:paraId="367FC190" w14:textId="77777777" w:rsidR="00E564AF" w:rsidRPr="006A0083" w:rsidRDefault="00E564AF" w:rsidP="00E564AF">
                  <w:pPr>
                    <w:pStyle w:val="NoSpacing"/>
                    <w:rPr>
                      <w:rFonts w:asciiTheme="minorHAnsi" w:eastAsia="Calibri" w:hAnsiTheme="minorHAnsi" w:cstheme="minorHAnsi"/>
                      <w:b/>
                      <w:sz w:val="20"/>
                      <w:szCs w:val="20"/>
                    </w:rPr>
                  </w:pPr>
                </w:p>
                <w:p w14:paraId="5E3190C5" w14:textId="77777777" w:rsidR="00E564AF" w:rsidRPr="006A0083" w:rsidRDefault="00E564AF" w:rsidP="00E564AF">
                  <w:pPr>
                    <w:pStyle w:val="NoSpacing"/>
                    <w:jc w:val="center"/>
                    <w:rPr>
                      <w:rFonts w:asciiTheme="minorHAnsi" w:eastAsia="Calibri" w:hAnsiTheme="minorHAnsi" w:cstheme="minorHAnsi"/>
                      <w:b/>
                      <w:sz w:val="20"/>
                      <w:szCs w:val="20"/>
                    </w:rPr>
                  </w:pPr>
                  <w:r w:rsidRPr="006A0083">
                    <w:rPr>
                      <w:rFonts w:asciiTheme="minorHAnsi" w:eastAsia="Calibri" w:hAnsiTheme="minorHAnsi" w:cstheme="minorHAnsi"/>
                      <w:b/>
                      <w:sz w:val="20"/>
                      <w:szCs w:val="20"/>
                    </w:rPr>
                    <w:t>Address</w:t>
                  </w:r>
                </w:p>
              </w:tc>
              <w:tc>
                <w:tcPr>
                  <w:tcW w:w="1637" w:type="dxa"/>
                  <w:shd w:val="clear" w:color="auto" w:fill="D9D9D9"/>
                </w:tcPr>
                <w:p w14:paraId="2E8BBF24" w14:textId="77777777" w:rsidR="00E564AF" w:rsidRPr="006A0083" w:rsidRDefault="00E564AF" w:rsidP="00E564AF">
                  <w:pPr>
                    <w:pStyle w:val="NoSpacing"/>
                    <w:rPr>
                      <w:rFonts w:asciiTheme="minorHAnsi" w:eastAsia="Calibri" w:hAnsiTheme="minorHAnsi" w:cstheme="minorHAnsi"/>
                      <w:b/>
                      <w:sz w:val="20"/>
                      <w:szCs w:val="20"/>
                    </w:rPr>
                  </w:pPr>
                </w:p>
                <w:p w14:paraId="42309F4B" w14:textId="77777777" w:rsidR="00E564AF" w:rsidRPr="006A0083" w:rsidRDefault="00E564AF" w:rsidP="00E564AF">
                  <w:pPr>
                    <w:pStyle w:val="NoSpacing"/>
                    <w:rPr>
                      <w:rFonts w:asciiTheme="minorHAnsi" w:eastAsia="Calibri" w:hAnsiTheme="minorHAnsi" w:cstheme="minorHAnsi"/>
                      <w:b/>
                      <w:sz w:val="20"/>
                      <w:szCs w:val="20"/>
                    </w:rPr>
                  </w:pPr>
                  <w:r w:rsidRPr="006A0083">
                    <w:rPr>
                      <w:rFonts w:asciiTheme="minorHAnsi" w:eastAsia="Calibri" w:hAnsiTheme="minorHAnsi" w:cstheme="minorHAnsi"/>
                      <w:b/>
                      <w:sz w:val="20"/>
                      <w:szCs w:val="20"/>
                    </w:rPr>
                    <w:t>City, State</w:t>
                  </w:r>
                </w:p>
              </w:tc>
              <w:tc>
                <w:tcPr>
                  <w:tcW w:w="854" w:type="dxa"/>
                  <w:shd w:val="clear" w:color="auto" w:fill="D9D9D9"/>
                </w:tcPr>
                <w:p w14:paraId="5E5BEA91" w14:textId="77777777" w:rsidR="00E564AF" w:rsidRPr="006A0083" w:rsidRDefault="00E564AF" w:rsidP="00E564AF">
                  <w:pPr>
                    <w:pStyle w:val="NoSpacing"/>
                    <w:rPr>
                      <w:rFonts w:asciiTheme="minorHAnsi" w:eastAsia="Calibri" w:hAnsiTheme="minorHAnsi" w:cstheme="minorHAnsi"/>
                      <w:b/>
                      <w:sz w:val="20"/>
                      <w:szCs w:val="20"/>
                    </w:rPr>
                  </w:pPr>
                  <w:r w:rsidRPr="006A0083">
                    <w:rPr>
                      <w:rFonts w:asciiTheme="minorHAnsi" w:eastAsia="Calibri" w:hAnsiTheme="minorHAnsi" w:cstheme="minorHAnsi"/>
                      <w:b/>
                      <w:sz w:val="20"/>
                      <w:szCs w:val="20"/>
                    </w:rPr>
                    <w:t>Zip Code</w:t>
                  </w:r>
                </w:p>
              </w:tc>
            </w:tr>
            <w:tr w:rsidR="00E564AF" w:rsidRPr="00E564AF" w14:paraId="1F405660" w14:textId="77777777" w:rsidTr="00E564AF">
              <w:trPr>
                <w:trHeight w:val="149"/>
              </w:trPr>
              <w:tc>
                <w:tcPr>
                  <w:tcW w:w="4258" w:type="dxa"/>
                </w:tcPr>
                <w:p w14:paraId="24E20618" w14:textId="77777777" w:rsidR="00E564AF" w:rsidRPr="006A0083" w:rsidRDefault="00E564AF" w:rsidP="00E564AF">
                  <w:pPr>
                    <w:pStyle w:val="NoSpacing"/>
                    <w:rPr>
                      <w:rFonts w:asciiTheme="minorHAnsi" w:eastAsia="Calibri" w:hAnsiTheme="minorHAnsi" w:cstheme="minorHAnsi"/>
                      <w:sz w:val="20"/>
                      <w:szCs w:val="20"/>
                    </w:rPr>
                  </w:pPr>
                  <w:r w:rsidRPr="006A0083">
                    <w:rPr>
                      <w:rFonts w:asciiTheme="minorHAnsi" w:eastAsia="Calibri" w:hAnsiTheme="minorHAnsi" w:cstheme="minorHAnsi"/>
                      <w:sz w:val="20"/>
                      <w:szCs w:val="20"/>
                    </w:rPr>
                    <w:t>ND Capitol</w:t>
                  </w:r>
                </w:p>
              </w:tc>
              <w:tc>
                <w:tcPr>
                  <w:tcW w:w="2606" w:type="dxa"/>
                </w:tcPr>
                <w:p w14:paraId="0E109AA4" w14:textId="77777777" w:rsidR="00E564AF" w:rsidRPr="006A0083" w:rsidRDefault="00E564AF" w:rsidP="00E564AF">
                  <w:pPr>
                    <w:pStyle w:val="NoSpacing"/>
                    <w:rPr>
                      <w:rFonts w:asciiTheme="minorHAnsi" w:eastAsia="Calibri" w:hAnsiTheme="minorHAnsi" w:cstheme="minorHAnsi"/>
                      <w:sz w:val="20"/>
                      <w:szCs w:val="20"/>
                    </w:rPr>
                  </w:pPr>
                  <w:r w:rsidRPr="006A0083">
                    <w:rPr>
                      <w:rFonts w:asciiTheme="minorHAnsi" w:eastAsia="Calibri" w:hAnsiTheme="minorHAnsi" w:cstheme="minorHAnsi"/>
                      <w:sz w:val="20"/>
                      <w:szCs w:val="20"/>
                    </w:rPr>
                    <w:t>600 E. Boulevard Ave</w:t>
                  </w:r>
                </w:p>
              </w:tc>
              <w:tc>
                <w:tcPr>
                  <w:tcW w:w="1637" w:type="dxa"/>
                </w:tcPr>
                <w:p w14:paraId="2E0949D7" w14:textId="77777777" w:rsidR="00E564AF" w:rsidRPr="006A0083" w:rsidRDefault="00E564AF" w:rsidP="00E564AF">
                  <w:pPr>
                    <w:pStyle w:val="NoSpacing"/>
                    <w:rPr>
                      <w:rFonts w:asciiTheme="minorHAnsi" w:eastAsia="Calibri" w:hAnsiTheme="minorHAnsi" w:cstheme="minorHAnsi"/>
                      <w:sz w:val="20"/>
                      <w:szCs w:val="20"/>
                    </w:rPr>
                  </w:pPr>
                  <w:r w:rsidRPr="006A0083">
                    <w:rPr>
                      <w:rFonts w:asciiTheme="minorHAnsi" w:eastAsia="Calibri" w:hAnsiTheme="minorHAnsi" w:cstheme="minorHAnsi"/>
                      <w:sz w:val="20"/>
                      <w:szCs w:val="20"/>
                    </w:rPr>
                    <w:t>Bismarck, ND</w:t>
                  </w:r>
                </w:p>
              </w:tc>
              <w:tc>
                <w:tcPr>
                  <w:tcW w:w="854" w:type="dxa"/>
                </w:tcPr>
                <w:p w14:paraId="356282CA" w14:textId="77777777" w:rsidR="00E564AF" w:rsidRPr="006A0083" w:rsidRDefault="00E564AF" w:rsidP="00E564AF">
                  <w:pPr>
                    <w:pStyle w:val="NoSpacing"/>
                    <w:rPr>
                      <w:rFonts w:asciiTheme="minorHAnsi" w:eastAsia="Calibri" w:hAnsiTheme="minorHAnsi" w:cstheme="minorHAnsi"/>
                      <w:sz w:val="20"/>
                      <w:szCs w:val="20"/>
                    </w:rPr>
                  </w:pPr>
                  <w:r w:rsidRPr="006A0083">
                    <w:rPr>
                      <w:rFonts w:asciiTheme="minorHAnsi" w:eastAsia="Calibri" w:hAnsiTheme="minorHAnsi" w:cstheme="minorHAnsi"/>
                      <w:sz w:val="20"/>
                      <w:szCs w:val="20"/>
                    </w:rPr>
                    <w:t>58501</w:t>
                  </w:r>
                </w:p>
              </w:tc>
            </w:tr>
            <w:tr w:rsidR="00E564AF" w:rsidRPr="00E564AF" w14:paraId="6F76F4A0" w14:textId="77777777" w:rsidTr="00E564AF">
              <w:trPr>
                <w:trHeight w:val="149"/>
              </w:trPr>
              <w:tc>
                <w:tcPr>
                  <w:tcW w:w="4258" w:type="dxa"/>
                </w:tcPr>
                <w:p w14:paraId="023E764C" w14:textId="77777777" w:rsidR="00E564AF" w:rsidRPr="006A0083" w:rsidRDefault="00E564AF" w:rsidP="00E564AF">
                  <w:pPr>
                    <w:pStyle w:val="NoSpacing"/>
                    <w:rPr>
                      <w:rFonts w:asciiTheme="minorHAnsi" w:eastAsia="Calibri" w:hAnsiTheme="minorHAnsi" w:cstheme="minorHAnsi"/>
                      <w:sz w:val="20"/>
                      <w:szCs w:val="20"/>
                    </w:rPr>
                  </w:pPr>
                  <w:r w:rsidRPr="006A0083">
                    <w:rPr>
                      <w:rFonts w:asciiTheme="minorHAnsi" w:eastAsia="Calibri" w:hAnsiTheme="minorHAnsi" w:cstheme="minorHAnsi"/>
                      <w:sz w:val="20"/>
                      <w:szCs w:val="20"/>
                    </w:rPr>
                    <w:t>ND James River Correctional Center (JRCC)</w:t>
                  </w:r>
                </w:p>
              </w:tc>
              <w:tc>
                <w:tcPr>
                  <w:tcW w:w="2606" w:type="dxa"/>
                </w:tcPr>
                <w:p w14:paraId="314CF7C9" w14:textId="77777777" w:rsidR="00E564AF" w:rsidRPr="006A0083" w:rsidRDefault="00E564AF" w:rsidP="00E564AF">
                  <w:pPr>
                    <w:pStyle w:val="NoSpacing"/>
                    <w:rPr>
                      <w:rFonts w:asciiTheme="minorHAnsi" w:eastAsia="Calibri" w:hAnsiTheme="minorHAnsi" w:cstheme="minorHAnsi"/>
                      <w:sz w:val="20"/>
                      <w:szCs w:val="20"/>
                    </w:rPr>
                  </w:pPr>
                  <w:r w:rsidRPr="006A0083">
                    <w:rPr>
                      <w:rFonts w:asciiTheme="minorHAnsi" w:eastAsia="Calibri" w:hAnsiTheme="minorHAnsi" w:cstheme="minorHAnsi"/>
                      <w:sz w:val="20"/>
                      <w:szCs w:val="20"/>
                    </w:rPr>
                    <w:t>2521 Circle Drive</w:t>
                  </w:r>
                </w:p>
              </w:tc>
              <w:tc>
                <w:tcPr>
                  <w:tcW w:w="1637" w:type="dxa"/>
                </w:tcPr>
                <w:p w14:paraId="70CA9A02" w14:textId="77777777" w:rsidR="00E564AF" w:rsidRPr="006A0083" w:rsidRDefault="00E564AF" w:rsidP="00E564AF">
                  <w:pPr>
                    <w:pStyle w:val="NoSpacing"/>
                    <w:rPr>
                      <w:rFonts w:asciiTheme="minorHAnsi" w:eastAsia="Calibri" w:hAnsiTheme="minorHAnsi" w:cstheme="minorHAnsi"/>
                      <w:sz w:val="20"/>
                      <w:szCs w:val="20"/>
                    </w:rPr>
                  </w:pPr>
                  <w:r w:rsidRPr="006A0083">
                    <w:rPr>
                      <w:rFonts w:asciiTheme="minorHAnsi" w:eastAsia="Calibri" w:hAnsiTheme="minorHAnsi" w:cstheme="minorHAnsi"/>
                      <w:sz w:val="20"/>
                      <w:szCs w:val="20"/>
                    </w:rPr>
                    <w:t>Jamestown, ND</w:t>
                  </w:r>
                </w:p>
              </w:tc>
              <w:tc>
                <w:tcPr>
                  <w:tcW w:w="854" w:type="dxa"/>
                </w:tcPr>
                <w:p w14:paraId="27833437" w14:textId="77777777" w:rsidR="00E564AF" w:rsidRPr="006A0083" w:rsidRDefault="00E564AF" w:rsidP="00E564AF">
                  <w:pPr>
                    <w:pStyle w:val="NoSpacing"/>
                    <w:rPr>
                      <w:rFonts w:asciiTheme="minorHAnsi" w:eastAsia="Calibri" w:hAnsiTheme="minorHAnsi" w:cstheme="minorHAnsi"/>
                      <w:sz w:val="20"/>
                      <w:szCs w:val="20"/>
                    </w:rPr>
                  </w:pPr>
                  <w:r w:rsidRPr="006A0083">
                    <w:rPr>
                      <w:rFonts w:asciiTheme="minorHAnsi" w:eastAsia="Calibri" w:hAnsiTheme="minorHAnsi" w:cstheme="minorHAnsi"/>
                      <w:sz w:val="20"/>
                      <w:szCs w:val="20"/>
                    </w:rPr>
                    <w:t>58401</w:t>
                  </w:r>
                </w:p>
              </w:tc>
            </w:tr>
            <w:tr w:rsidR="00E564AF" w:rsidRPr="00E564AF" w14:paraId="4A6CD7CE" w14:textId="77777777" w:rsidTr="00E564AF">
              <w:trPr>
                <w:trHeight w:val="149"/>
              </w:trPr>
              <w:tc>
                <w:tcPr>
                  <w:tcW w:w="4258" w:type="dxa"/>
                </w:tcPr>
                <w:p w14:paraId="41938560" w14:textId="77777777" w:rsidR="00E564AF" w:rsidRPr="006A0083" w:rsidRDefault="00E564AF" w:rsidP="00E564AF">
                  <w:pPr>
                    <w:pStyle w:val="NoSpacing"/>
                    <w:rPr>
                      <w:rFonts w:asciiTheme="minorHAnsi" w:eastAsia="Calibri" w:hAnsiTheme="minorHAnsi" w:cstheme="minorHAnsi"/>
                      <w:sz w:val="20"/>
                      <w:szCs w:val="20"/>
                    </w:rPr>
                  </w:pPr>
                  <w:r w:rsidRPr="006A0083">
                    <w:rPr>
                      <w:rFonts w:asciiTheme="minorHAnsi" w:eastAsia="Calibri" w:hAnsiTheme="minorHAnsi" w:cstheme="minorHAnsi"/>
                      <w:sz w:val="20"/>
                      <w:szCs w:val="20"/>
                    </w:rPr>
                    <w:t>ND Department of Corrections (DOCR)</w:t>
                  </w:r>
                </w:p>
              </w:tc>
              <w:tc>
                <w:tcPr>
                  <w:tcW w:w="2606" w:type="dxa"/>
                </w:tcPr>
                <w:p w14:paraId="53709967" w14:textId="77777777" w:rsidR="00E564AF" w:rsidRPr="006A0083" w:rsidRDefault="00E564AF" w:rsidP="00E564AF">
                  <w:pPr>
                    <w:pStyle w:val="NoSpacing"/>
                    <w:rPr>
                      <w:rFonts w:asciiTheme="minorHAnsi" w:eastAsia="Calibri" w:hAnsiTheme="minorHAnsi" w:cstheme="minorHAnsi"/>
                      <w:sz w:val="20"/>
                      <w:szCs w:val="20"/>
                    </w:rPr>
                  </w:pPr>
                  <w:r w:rsidRPr="006A0083">
                    <w:rPr>
                      <w:rFonts w:asciiTheme="minorHAnsi" w:eastAsia="Calibri" w:hAnsiTheme="minorHAnsi" w:cstheme="minorHAnsi"/>
                      <w:sz w:val="20"/>
                      <w:szCs w:val="20"/>
                    </w:rPr>
                    <w:t>3100 Railroad Ave</w:t>
                  </w:r>
                </w:p>
              </w:tc>
              <w:tc>
                <w:tcPr>
                  <w:tcW w:w="1637" w:type="dxa"/>
                </w:tcPr>
                <w:p w14:paraId="21B9E2FB" w14:textId="77777777" w:rsidR="00E564AF" w:rsidRPr="006A0083" w:rsidRDefault="00E564AF" w:rsidP="00E564AF">
                  <w:pPr>
                    <w:pStyle w:val="NoSpacing"/>
                    <w:rPr>
                      <w:rFonts w:asciiTheme="minorHAnsi" w:eastAsia="Calibri" w:hAnsiTheme="minorHAnsi" w:cstheme="minorHAnsi"/>
                      <w:sz w:val="20"/>
                      <w:szCs w:val="20"/>
                    </w:rPr>
                  </w:pPr>
                  <w:r w:rsidRPr="006A0083">
                    <w:rPr>
                      <w:rFonts w:asciiTheme="minorHAnsi" w:eastAsia="Calibri" w:hAnsiTheme="minorHAnsi" w:cstheme="minorHAnsi"/>
                      <w:sz w:val="20"/>
                      <w:szCs w:val="20"/>
                    </w:rPr>
                    <w:t>Bismarck, ND</w:t>
                  </w:r>
                </w:p>
              </w:tc>
              <w:tc>
                <w:tcPr>
                  <w:tcW w:w="854" w:type="dxa"/>
                </w:tcPr>
                <w:p w14:paraId="73457380" w14:textId="77777777" w:rsidR="00E564AF" w:rsidRPr="006A0083" w:rsidRDefault="00E564AF" w:rsidP="00E564AF">
                  <w:pPr>
                    <w:pStyle w:val="NoSpacing"/>
                    <w:rPr>
                      <w:rFonts w:asciiTheme="minorHAnsi" w:eastAsia="Calibri" w:hAnsiTheme="minorHAnsi" w:cstheme="minorHAnsi"/>
                      <w:sz w:val="20"/>
                      <w:szCs w:val="20"/>
                    </w:rPr>
                  </w:pPr>
                  <w:r w:rsidRPr="006A0083">
                    <w:rPr>
                      <w:rFonts w:asciiTheme="minorHAnsi" w:eastAsia="Calibri" w:hAnsiTheme="minorHAnsi" w:cstheme="minorHAnsi"/>
                      <w:sz w:val="20"/>
                      <w:szCs w:val="20"/>
                    </w:rPr>
                    <w:t>58501</w:t>
                  </w:r>
                </w:p>
              </w:tc>
            </w:tr>
            <w:tr w:rsidR="00E564AF" w:rsidRPr="00E564AF" w14:paraId="25A154FA" w14:textId="77777777" w:rsidTr="00E564AF">
              <w:trPr>
                <w:trHeight w:val="149"/>
              </w:trPr>
              <w:tc>
                <w:tcPr>
                  <w:tcW w:w="4258" w:type="dxa"/>
                </w:tcPr>
                <w:p w14:paraId="4C9FDFAA" w14:textId="77777777" w:rsidR="00E564AF" w:rsidRPr="006A0083" w:rsidRDefault="00E564AF" w:rsidP="00E564AF">
                  <w:pPr>
                    <w:pStyle w:val="NoSpacing"/>
                    <w:rPr>
                      <w:rFonts w:asciiTheme="minorHAnsi" w:eastAsia="Calibri" w:hAnsiTheme="minorHAnsi" w:cstheme="minorHAnsi"/>
                      <w:sz w:val="20"/>
                      <w:szCs w:val="20"/>
                    </w:rPr>
                  </w:pPr>
                  <w:r w:rsidRPr="006A0083">
                    <w:rPr>
                      <w:rFonts w:asciiTheme="minorHAnsi" w:eastAsia="Calibri" w:hAnsiTheme="minorHAnsi" w:cstheme="minorHAnsi"/>
                      <w:sz w:val="20"/>
                      <w:szCs w:val="20"/>
                    </w:rPr>
                    <w:t>ND Missouri River Correctional Center (MRCC)</w:t>
                  </w:r>
                </w:p>
              </w:tc>
              <w:tc>
                <w:tcPr>
                  <w:tcW w:w="2606" w:type="dxa"/>
                </w:tcPr>
                <w:p w14:paraId="2C5450D4" w14:textId="77777777" w:rsidR="00E564AF" w:rsidRPr="006A0083" w:rsidRDefault="00E564AF" w:rsidP="00E564AF">
                  <w:pPr>
                    <w:pStyle w:val="NoSpacing"/>
                    <w:rPr>
                      <w:rFonts w:asciiTheme="minorHAnsi" w:eastAsia="Calibri" w:hAnsiTheme="minorHAnsi" w:cstheme="minorHAnsi"/>
                      <w:sz w:val="20"/>
                      <w:szCs w:val="20"/>
                    </w:rPr>
                  </w:pPr>
                  <w:r w:rsidRPr="006A0083">
                    <w:rPr>
                      <w:rFonts w:asciiTheme="minorHAnsi" w:eastAsia="Calibri" w:hAnsiTheme="minorHAnsi" w:cstheme="minorHAnsi"/>
                      <w:sz w:val="20"/>
                      <w:szCs w:val="20"/>
                    </w:rPr>
                    <w:t>1800 28</w:t>
                  </w:r>
                  <w:r w:rsidRPr="006A0083">
                    <w:rPr>
                      <w:rFonts w:asciiTheme="minorHAnsi" w:eastAsia="Calibri" w:hAnsiTheme="minorHAnsi" w:cstheme="minorHAnsi"/>
                      <w:sz w:val="20"/>
                      <w:szCs w:val="20"/>
                      <w:vertAlign w:val="superscript"/>
                    </w:rPr>
                    <w:t>th</w:t>
                  </w:r>
                  <w:r w:rsidRPr="006A0083">
                    <w:rPr>
                      <w:rFonts w:asciiTheme="minorHAnsi" w:eastAsia="Calibri" w:hAnsiTheme="minorHAnsi" w:cstheme="minorHAnsi"/>
                      <w:sz w:val="20"/>
                      <w:szCs w:val="20"/>
                    </w:rPr>
                    <w:t xml:space="preserve"> Ave SW</w:t>
                  </w:r>
                </w:p>
              </w:tc>
              <w:tc>
                <w:tcPr>
                  <w:tcW w:w="1637" w:type="dxa"/>
                </w:tcPr>
                <w:p w14:paraId="39ADA736" w14:textId="77777777" w:rsidR="00E564AF" w:rsidRPr="006A0083" w:rsidRDefault="00E564AF" w:rsidP="00E564AF">
                  <w:pPr>
                    <w:pStyle w:val="NoSpacing"/>
                    <w:rPr>
                      <w:rFonts w:asciiTheme="minorHAnsi" w:eastAsia="Calibri" w:hAnsiTheme="minorHAnsi" w:cstheme="minorHAnsi"/>
                      <w:sz w:val="20"/>
                      <w:szCs w:val="20"/>
                    </w:rPr>
                  </w:pPr>
                  <w:r w:rsidRPr="006A0083">
                    <w:rPr>
                      <w:rFonts w:asciiTheme="minorHAnsi" w:eastAsia="Calibri" w:hAnsiTheme="minorHAnsi" w:cstheme="minorHAnsi"/>
                      <w:sz w:val="20"/>
                      <w:szCs w:val="20"/>
                    </w:rPr>
                    <w:t>Bismarck, ND</w:t>
                  </w:r>
                </w:p>
              </w:tc>
              <w:tc>
                <w:tcPr>
                  <w:tcW w:w="854" w:type="dxa"/>
                </w:tcPr>
                <w:p w14:paraId="55F4A66C" w14:textId="77777777" w:rsidR="00E564AF" w:rsidRPr="006A0083" w:rsidRDefault="00E564AF" w:rsidP="00E564AF">
                  <w:pPr>
                    <w:pStyle w:val="NoSpacing"/>
                    <w:rPr>
                      <w:rFonts w:asciiTheme="minorHAnsi" w:eastAsia="Calibri" w:hAnsiTheme="minorHAnsi" w:cstheme="minorHAnsi"/>
                      <w:sz w:val="20"/>
                      <w:szCs w:val="20"/>
                    </w:rPr>
                  </w:pPr>
                  <w:r w:rsidRPr="006A0083">
                    <w:rPr>
                      <w:rFonts w:asciiTheme="minorHAnsi" w:eastAsia="Calibri" w:hAnsiTheme="minorHAnsi" w:cstheme="minorHAnsi"/>
                      <w:sz w:val="20"/>
                      <w:szCs w:val="20"/>
                    </w:rPr>
                    <w:t>58504</w:t>
                  </w:r>
                </w:p>
              </w:tc>
            </w:tr>
            <w:tr w:rsidR="00E564AF" w:rsidRPr="00E564AF" w14:paraId="46663437" w14:textId="77777777" w:rsidTr="00E564AF">
              <w:trPr>
                <w:trHeight w:val="149"/>
              </w:trPr>
              <w:tc>
                <w:tcPr>
                  <w:tcW w:w="4258" w:type="dxa"/>
                </w:tcPr>
                <w:p w14:paraId="3945C932" w14:textId="77777777" w:rsidR="00E564AF" w:rsidRPr="006A0083" w:rsidRDefault="00E564AF" w:rsidP="00E564AF">
                  <w:pPr>
                    <w:pStyle w:val="NoSpacing"/>
                    <w:rPr>
                      <w:rFonts w:asciiTheme="minorHAnsi" w:eastAsia="Calibri" w:hAnsiTheme="minorHAnsi" w:cstheme="minorHAnsi"/>
                      <w:sz w:val="20"/>
                      <w:szCs w:val="20"/>
                    </w:rPr>
                  </w:pPr>
                  <w:r w:rsidRPr="006A0083">
                    <w:rPr>
                      <w:rFonts w:asciiTheme="minorHAnsi" w:eastAsia="Calibri" w:hAnsiTheme="minorHAnsi" w:cstheme="minorHAnsi"/>
                      <w:sz w:val="20"/>
                      <w:szCs w:val="20"/>
                    </w:rPr>
                    <w:t>ND Northern Plains Laboratory (NPL)</w:t>
                  </w:r>
                </w:p>
              </w:tc>
              <w:tc>
                <w:tcPr>
                  <w:tcW w:w="2606" w:type="dxa"/>
                </w:tcPr>
                <w:p w14:paraId="45445CDA" w14:textId="77777777" w:rsidR="00E564AF" w:rsidRPr="006A0083" w:rsidRDefault="00E564AF" w:rsidP="00E564AF">
                  <w:pPr>
                    <w:pStyle w:val="NoSpacing"/>
                    <w:rPr>
                      <w:rFonts w:asciiTheme="minorHAnsi" w:eastAsia="Calibri" w:hAnsiTheme="minorHAnsi" w:cstheme="minorHAnsi"/>
                      <w:sz w:val="20"/>
                      <w:szCs w:val="20"/>
                    </w:rPr>
                  </w:pPr>
                  <w:r w:rsidRPr="006A0083">
                    <w:rPr>
                      <w:rFonts w:asciiTheme="minorHAnsi" w:eastAsia="Calibri" w:hAnsiTheme="minorHAnsi" w:cstheme="minorHAnsi"/>
                      <w:sz w:val="20"/>
                      <w:szCs w:val="20"/>
                    </w:rPr>
                    <w:t>701 North 9</w:t>
                  </w:r>
                  <w:r w:rsidRPr="006A0083">
                    <w:rPr>
                      <w:rFonts w:asciiTheme="minorHAnsi" w:eastAsia="Calibri" w:hAnsiTheme="minorHAnsi" w:cstheme="minorHAnsi"/>
                      <w:sz w:val="20"/>
                      <w:szCs w:val="20"/>
                      <w:vertAlign w:val="superscript"/>
                    </w:rPr>
                    <w:t>th</w:t>
                  </w:r>
                  <w:r w:rsidRPr="006A0083">
                    <w:rPr>
                      <w:rFonts w:asciiTheme="minorHAnsi" w:eastAsia="Calibri" w:hAnsiTheme="minorHAnsi" w:cstheme="minorHAnsi"/>
                      <w:sz w:val="20"/>
                      <w:szCs w:val="20"/>
                    </w:rPr>
                    <w:t xml:space="preserve"> Street</w:t>
                  </w:r>
                </w:p>
              </w:tc>
              <w:tc>
                <w:tcPr>
                  <w:tcW w:w="1637" w:type="dxa"/>
                </w:tcPr>
                <w:p w14:paraId="6AAB014B" w14:textId="77777777" w:rsidR="00E564AF" w:rsidRPr="006A0083" w:rsidRDefault="00E564AF" w:rsidP="00E564AF">
                  <w:pPr>
                    <w:pStyle w:val="NoSpacing"/>
                    <w:rPr>
                      <w:rFonts w:asciiTheme="minorHAnsi" w:eastAsia="Calibri" w:hAnsiTheme="minorHAnsi" w:cstheme="minorHAnsi"/>
                      <w:sz w:val="20"/>
                      <w:szCs w:val="20"/>
                    </w:rPr>
                  </w:pPr>
                  <w:r w:rsidRPr="006A0083">
                    <w:rPr>
                      <w:rFonts w:asciiTheme="minorHAnsi" w:eastAsia="Calibri" w:hAnsiTheme="minorHAnsi" w:cstheme="minorHAnsi"/>
                      <w:sz w:val="20"/>
                      <w:szCs w:val="20"/>
                    </w:rPr>
                    <w:t>Bismarck, ND</w:t>
                  </w:r>
                </w:p>
              </w:tc>
              <w:tc>
                <w:tcPr>
                  <w:tcW w:w="854" w:type="dxa"/>
                </w:tcPr>
                <w:p w14:paraId="3D5D7BE1" w14:textId="77777777" w:rsidR="00E564AF" w:rsidRPr="006A0083" w:rsidRDefault="00E564AF" w:rsidP="00E564AF">
                  <w:pPr>
                    <w:pStyle w:val="NoSpacing"/>
                    <w:rPr>
                      <w:rFonts w:asciiTheme="minorHAnsi" w:eastAsia="Calibri" w:hAnsiTheme="minorHAnsi" w:cstheme="minorHAnsi"/>
                      <w:sz w:val="20"/>
                      <w:szCs w:val="20"/>
                    </w:rPr>
                  </w:pPr>
                  <w:r w:rsidRPr="006A0083">
                    <w:rPr>
                      <w:rFonts w:asciiTheme="minorHAnsi" w:eastAsia="Calibri" w:hAnsiTheme="minorHAnsi" w:cstheme="minorHAnsi"/>
                      <w:sz w:val="20"/>
                      <w:szCs w:val="20"/>
                    </w:rPr>
                    <w:t>58501</w:t>
                  </w:r>
                </w:p>
              </w:tc>
            </w:tr>
            <w:tr w:rsidR="00E564AF" w:rsidRPr="00E564AF" w14:paraId="70214E74" w14:textId="77777777" w:rsidTr="00E564AF">
              <w:trPr>
                <w:trHeight w:val="149"/>
              </w:trPr>
              <w:tc>
                <w:tcPr>
                  <w:tcW w:w="4258" w:type="dxa"/>
                </w:tcPr>
                <w:p w14:paraId="59EDF4C6" w14:textId="77777777" w:rsidR="00E564AF" w:rsidRPr="006A0083" w:rsidRDefault="00E564AF" w:rsidP="00E564AF">
                  <w:pPr>
                    <w:pStyle w:val="NoSpacing"/>
                    <w:rPr>
                      <w:rFonts w:asciiTheme="minorHAnsi" w:eastAsia="Calibri" w:hAnsiTheme="minorHAnsi" w:cstheme="minorHAnsi"/>
                      <w:sz w:val="20"/>
                      <w:szCs w:val="20"/>
                    </w:rPr>
                  </w:pPr>
                  <w:r w:rsidRPr="006A0083">
                    <w:rPr>
                      <w:rFonts w:asciiTheme="minorHAnsi" w:eastAsia="Calibri" w:hAnsiTheme="minorHAnsi" w:cstheme="minorHAnsi"/>
                      <w:sz w:val="20"/>
                      <w:szCs w:val="20"/>
                    </w:rPr>
                    <w:t>ND Youth Correctional Center (YCC)</w:t>
                  </w:r>
                </w:p>
              </w:tc>
              <w:tc>
                <w:tcPr>
                  <w:tcW w:w="2606" w:type="dxa"/>
                </w:tcPr>
                <w:p w14:paraId="18D4451F" w14:textId="77777777" w:rsidR="00E564AF" w:rsidRPr="006A0083" w:rsidRDefault="00E564AF" w:rsidP="00E564AF">
                  <w:pPr>
                    <w:pStyle w:val="NoSpacing"/>
                    <w:rPr>
                      <w:rFonts w:asciiTheme="minorHAnsi" w:eastAsia="Calibri" w:hAnsiTheme="minorHAnsi" w:cstheme="minorHAnsi"/>
                      <w:sz w:val="20"/>
                      <w:szCs w:val="20"/>
                    </w:rPr>
                  </w:pPr>
                  <w:r w:rsidRPr="006A0083">
                    <w:rPr>
                      <w:rFonts w:asciiTheme="minorHAnsi" w:eastAsia="Calibri" w:hAnsiTheme="minorHAnsi" w:cstheme="minorHAnsi"/>
                      <w:sz w:val="20"/>
                      <w:szCs w:val="20"/>
                    </w:rPr>
                    <w:t>701 16</w:t>
                  </w:r>
                  <w:r w:rsidRPr="006A0083">
                    <w:rPr>
                      <w:rFonts w:asciiTheme="minorHAnsi" w:eastAsia="Calibri" w:hAnsiTheme="minorHAnsi" w:cstheme="minorHAnsi"/>
                      <w:sz w:val="20"/>
                      <w:szCs w:val="20"/>
                      <w:vertAlign w:val="superscript"/>
                    </w:rPr>
                    <w:t>th</w:t>
                  </w:r>
                  <w:r w:rsidRPr="006A0083">
                    <w:rPr>
                      <w:rFonts w:asciiTheme="minorHAnsi" w:eastAsia="Calibri" w:hAnsiTheme="minorHAnsi" w:cstheme="minorHAnsi"/>
                      <w:sz w:val="20"/>
                      <w:szCs w:val="20"/>
                    </w:rPr>
                    <w:t xml:space="preserve"> Ave SW</w:t>
                  </w:r>
                </w:p>
              </w:tc>
              <w:tc>
                <w:tcPr>
                  <w:tcW w:w="1637" w:type="dxa"/>
                </w:tcPr>
                <w:p w14:paraId="226C6D09" w14:textId="77777777" w:rsidR="00E564AF" w:rsidRPr="006A0083" w:rsidRDefault="00E564AF" w:rsidP="00E564AF">
                  <w:pPr>
                    <w:pStyle w:val="NoSpacing"/>
                    <w:rPr>
                      <w:rFonts w:asciiTheme="minorHAnsi" w:eastAsia="Calibri" w:hAnsiTheme="minorHAnsi" w:cstheme="minorHAnsi"/>
                      <w:sz w:val="20"/>
                      <w:szCs w:val="20"/>
                    </w:rPr>
                  </w:pPr>
                  <w:r w:rsidRPr="006A0083">
                    <w:rPr>
                      <w:rFonts w:asciiTheme="minorHAnsi" w:eastAsia="Calibri" w:hAnsiTheme="minorHAnsi" w:cstheme="minorHAnsi"/>
                      <w:sz w:val="20"/>
                      <w:szCs w:val="20"/>
                    </w:rPr>
                    <w:t>Mandan, ND</w:t>
                  </w:r>
                </w:p>
              </w:tc>
              <w:tc>
                <w:tcPr>
                  <w:tcW w:w="854" w:type="dxa"/>
                </w:tcPr>
                <w:p w14:paraId="349FC3A5" w14:textId="77777777" w:rsidR="00E564AF" w:rsidRPr="006A0083" w:rsidRDefault="00E564AF" w:rsidP="00E564AF">
                  <w:pPr>
                    <w:pStyle w:val="NoSpacing"/>
                    <w:rPr>
                      <w:rFonts w:asciiTheme="minorHAnsi" w:eastAsia="Calibri" w:hAnsiTheme="minorHAnsi" w:cstheme="minorHAnsi"/>
                      <w:sz w:val="20"/>
                      <w:szCs w:val="20"/>
                    </w:rPr>
                  </w:pPr>
                  <w:r w:rsidRPr="006A0083">
                    <w:rPr>
                      <w:rFonts w:asciiTheme="minorHAnsi" w:eastAsia="Calibri" w:hAnsiTheme="minorHAnsi" w:cstheme="minorHAnsi"/>
                      <w:sz w:val="20"/>
                      <w:szCs w:val="20"/>
                    </w:rPr>
                    <w:t>58554</w:t>
                  </w:r>
                </w:p>
              </w:tc>
            </w:tr>
            <w:tr w:rsidR="00E564AF" w:rsidRPr="00E564AF" w14:paraId="2BA7E587" w14:textId="77777777" w:rsidTr="00E564AF">
              <w:trPr>
                <w:trHeight w:val="149"/>
              </w:trPr>
              <w:tc>
                <w:tcPr>
                  <w:tcW w:w="4258" w:type="dxa"/>
                </w:tcPr>
                <w:p w14:paraId="48CBBD37" w14:textId="77777777" w:rsidR="00E564AF" w:rsidRPr="006A0083" w:rsidRDefault="00E564AF" w:rsidP="00E564AF">
                  <w:pPr>
                    <w:pStyle w:val="NoSpacing"/>
                    <w:rPr>
                      <w:rFonts w:asciiTheme="minorHAnsi" w:eastAsia="Calibri" w:hAnsiTheme="minorHAnsi" w:cstheme="minorHAnsi"/>
                      <w:sz w:val="20"/>
                      <w:szCs w:val="20"/>
                    </w:rPr>
                  </w:pPr>
                  <w:r w:rsidRPr="006A0083">
                    <w:rPr>
                      <w:rFonts w:asciiTheme="minorHAnsi" w:eastAsia="Calibri" w:hAnsiTheme="minorHAnsi" w:cstheme="minorHAnsi"/>
                      <w:sz w:val="20"/>
                      <w:szCs w:val="20"/>
                    </w:rPr>
                    <w:t>Burleigh County Detention Center</w:t>
                  </w:r>
                </w:p>
              </w:tc>
              <w:tc>
                <w:tcPr>
                  <w:tcW w:w="2606" w:type="dxa"/>
                </w:tcPr>
                <w:p w14:paraId="4B26B13C" w14:textId="77777777" w:rsidR="00E564AF" w:rsidRPr="006A0083" w:rsidRDefault="00E564AF" w:rsidP="00E564AF">
                  <w:pPr>
                    <w:pStyle w:val="NoSpacing"/>
                    <w:rPr>
                      <w:rFonts w:asciiTheme="minorHAnsi" w:eastAsia="Calibri" w:hAnsiTheme="minorHAnsi" w:cstheme="minorHAnsi"/>
                      <w:sz w:val="20"/>
                      <w:szCs w:val="20"/>
                    </w:rPr>
                  </w:pPr>
                  <w:r w:rsidRPr="006A0083">
                    <w:rPr>
                      <w:rFonts w:asciiTheme="minorHAnsi" w:eastAsia="Calibri" w:hAnsiTheme="minorHAnsi" w:cstheme="minorHAnsi"/>
                      <w:sz w:val="20"/>
                      <w:szCs w:val="20"/>
                    </w:rPr>
                    <w:t>514 E Thayer Ave</w:t>
                  </w:r>
                </w:p>
              </w:tc>
              <w:tc>
                <w:tcPr>
                  <w:tcW w:w="1637" w:type="dxa"/>
                </w:tcPr>
                <w:p w14:paraId="266A24DD" w14:textId="77777777" w:rsidR="00E564AF" w:rsidRPr="006A0083" w:rsidRDefault="00E564AF" w:rsidP="00E564AF">
                  <w:pPr>
                    <w:pStyle w:val="NoSpacing"/>
                    <w:rPr>
                      <w:rFonts w:asciiTheme="minorHAnsi" w:eastAsia="Calibri" w:hAnsiTheme="minorHAnsi" w:cstheme="minorHAnsi"/>
                      <w:sz w:val="20"/>
                      <w:szCs w:val="20"/>
                    </w:rPr>
                  </w:pPr>
                  <w:r w:rsidRPr="006A0083">
                    <w:rPr>
                      <w:rFonts w:asciiTheme="minorHAnsi" w:eastAsia="Calibri" w:hAnsiTheme="minorHAnsi" w:cstheme="minorHAnsi"/>
                      <w:sz w:val="20"/>
                      <w:szCs w:val="20"/>
                    </w:rPr>
                    <w:t>Bismarck, ND</w:t>
                  </w:r>
                </w:p>
              </w:tc>
              <w:tc>
                <w:tcPr>
                  <w:tcW w:w="854" w:type="dxa"/>
                </w:tcPr>
                <w:p w14:paraId="5114F27F" w14:textId="77777777" w:rsidR="00E564AF" w:rsidRPr="006A0083" w:rsidRDefault="00E564AF" w:rsidP="00E564AF">
                  <w:pPr>
                    <w:pStyle w:val="NoSpacing"/>
                    <w:rPr>
                      <w:rFonts w:asciiTheme="minorHAnsi" w:eastAsia="Calibri" w:hAnsiTheme="minorHAnsi" w:cstheme="minorHAnsi"/>
                      <w:sz w:val="20"/>
                      <w:szCs w:val="20"/>
                    </w:rPr>
                  </w:pPr>
                  <w:r w:rsidRPr="006A0083">
                    <w:rPr>
                      <w:rFonts w:asciiTheme="minorHAnsi" w:eastAsia="Calibri" w:hAnsiTheme="minorHAnsi" w:cstheme="minorHAnsi"/>
                      <w:sz w:val="20"/>
                      <w:szCs w:val="20"/>
                    </w:rPr>
                    <w:t>58501</w:t>
                  </w:r>
                </w:p>
              </w:tc>
            </w:tr>
            <w:tr w:rsidR="00E564AF" w:rsidRPr="00E564AF" w14:paraId="0FA5626C" w14:textId="77777777" w:rsidTr="00E564AF">
              <w:trPr>
                <w:trHeight w:val="149"/>
              </w:trPr>
              <w:tc>
                <w:tcPr>
                  <w:tcW w:w="4258" w:type="dxa"/>
                </w:tcPr>
                <w:p w14:paraId="631D3B64" w14:textId="77777777" w:rsidR="00E564AF" w:rsidRPr="006A0083" w:rsidRDefault="00E564AF" w:rsidP="00E564AF">
                  <w:pPr>
                    <w:pStyle w:val="NoSpacing"/>
                    <w:rPr>
                      <w:rFonts w:asciiTheme="minorHAnsi" w:eastAsia="Calibri" w:hAnsiTheme="minorHAnsi" w:cstheme="minorHAnsi"/>
                      <w:sz w:val="20"/>
                      <w:szCs w:val="20"/>
                    </w:rPr>
                  </w:pPr>
                  <w:r w:rsidRPr="006A0083">
                    <w:rPr>
                      <w:rFonts w:asciiTheme="minorHAnsi" w:eastAsia="Calibri" w:hAnsiTheme="minorHAnsi" w:cstheme="minorHAnsi"/>
                      <w:sz w:val="20"/>
                      <w:szCs w:val="20"/>
                    </w:rPr>
                    <w:t>ND Department of Agriculture @ Capitol</w:t>
                  </w:r>
                </w:p>
              </w:tc>
              <w:tc>
                <w:tcPr>
                  <w:tcW w:w="2606" w:type="dxa"/>
                </w:tcPr>
                <w:p w14:paraId="737C52E0" w14:textId="77777777" w:rsidR="00E564AF" w:rsidRPr="006A0083" w:rsidRDefault="00E564AF" w:rsidP="00E564AF">
                  <w:pPr>
                    <w:pStyle w:val="NoSpacing"/>
                    <w:rPr>
                      <w:rFonts w:asciiTheme="minorHAnsi" w:eastAsia="Calibri" w:hAnsiTheme="minorHAnsi" w:cstheme="minorHAnsi"/>
                      <w:sz w:val="20"/>
                      <w:szCs w:val="20"/>
                    </w:rPr>
                  </w:pPr>
                  <w:r w:rsidRPr="006A0083">
                    <w:rPr>
                      <w:rFonts w:asciiTheme="minorHAnsi" w:eastAsia="Calibri" w:hAnsiTheme="minorHAnsi" w:cstheme="minorHAnsi"/>
                      <w:sz w:val="20"/>
                      <w:szCs w:val="20"/>
                    </w:rPr>
                    <w:t>600 E. Boulevard Ave, 6</w:t>
                  </w:r>
                  <w:r w:rsidRPr="006A0083">
                    <w:rPr>
                      <w:rFonts w:asciiTheme="minorHAnsi" w:eastAsia="Calibri" w:hAnsiTheme="minorHAnsi" w:cstheme="minorHAnsi"/>
                      <w:sz w:val="20"/>
                      <w:szCs w:val="20"/>
                      <w:vertAlign w:val="superscript"/>
                    </w:rPr>
                    <w:t>th</w:t>
                  </w:r>
                  <w:r w:rsidRPr="006A0083">
                    <w:rPr>
                      <w:rFonts w:asciiTheme="minorHAnsi" w:eastAsia="Calibri" w:hAnsiTheme="minorHAnsi" w:cstheme="minorHAnsi"/>
                      <w:sz w:val="20"/>
                      <w:szCs w:val="20"/>
                    </w:rPr>
                    <w:t xml:space="preserve"> Floor</w:t>
                  </w:r>
                </w:p>
              </w:tc>
              <w:tc>
                <w:tcPr>
                  <w:tcW w:w="1637" w:type="dxa"/>
                </w:tcPr>
                <w:p w14:paraId="03845CA1" w14:textId="77777777" w:rsidR="00E564AF" w:rsidRPr="006A0083" w:rsidRDefault="00E564AF" w:rsidP="00E564AF">
                  <w:pPr>
                    <w:pStyle w:val="NoSpacing"/>
                    <w:rPr>
                      <w:rFonts w:asciiTheme="minorHAnsi" w:eastAsia="Calibri" w:hAnsiTheme="minorHAnsi" w:cstheme="minorHAnsi"/>
                      <w:sz w:val="20"/>
                      <w:szCs w:val="20"/>
                    </w:rPr>
                  </w:pPr>
                  <w:r w:rsidRPr="006A0083">
                    <w:rPr>
                      <w:rFonts w:asciiTheme="minorHAnsi" w:eastAsia="Calibri" w:hAnsiTheme="minorHAnsi" w:cstheme="minorHAnsi"/>
                      <w:sz w:val="20"/>
                      <w:szCs w:val="20"/>
                    </w:rPr>
                    <w:t>Bismarck, ND</w:t>
                  </w:r>
                </w:p>
              </w:tc>
              <w:tc>
                <w:tcPr>
                  <w:tcW w:w="854" w:type="dxa"/>
                </w:tcPr>
                <w:p w14:paraId="07E24CB5" w14:textId="77777777" w:rsidR="00E564AF" w:rsidRPr="006A0083" w:rsidRDefault="00E564AF" w:rsidP="00E564AF">
                  <w:pPr>
                    <w:pStyle w:val="NoSpacing"/>
                    <w:rPr>
                      <w:rFonts w:asciiTheme="minorHAnsi" w:eastAsia="Calibri" w:hAnsiTheme="minorHAnsi" w:cstheme="minorHAnsi"/>
                      <w:sz w:val="20"/>
                      <w:szCs w:val="20"/>
                    </w:rPr>
                  </w:pPr>
                  <w:r w:rsidRPr="006A0083">
                    <w:rPr>
                      <w:rFonts w:asciiTheme="minorHAnsi" w:eastAsia="Calibri" w:hAnsiTheme="minorHAnsi" w:cstheme="minorHAnsi"/>
                      <w:sz w:val="20"/>
                      <w:szCs w:val="20"/>
                    </w:rPr>
                    <w:t>58501</w:t>
                  </w:r>
                </w:p>
              </w:tc>
            </w:tr>
            <w:tr w:rsidR="00E564AF" w:rsidRPr="00E564AF" w14:paraId="0FFE91A1" w14:textId="77777777" w:rsidTr="00E564AF">
              <w:trPr>
                <w:trHeight w:val="149"/>
              </w:trPr>
              <w:tc>
                <w:tcPr>
                  <w:tcW w:w="4258" w:type="dxa"/>
                </w:tcPr>
                <w:p w14:paraId="56BD7238" w14:textId="77777777" w:rsidR="00E564AF" w:rsidRPr="006A0083" w:rsidRDefault="00E564AF" w:rsidP="00E564AF">
                  <w:pPr>
                    <w:pStyle w:val="NoSpacing"/>
                    <w:rPr>
                      <w:rFonts w:asciiTheme="minorHAnsi" w:eastAsia="Calibri" w:hAnsiTheme="minorHAnsi" w:cstheme="minorHAnsi"/>
                      <w:sz w:val="20"/>
                      <w:szCs w:val="20"/>
                    </w:rPr>
                  </w:pPr>
                  <w:r w:rsidRPr="006A0083">
                    <w:rPr>
                      <w:rFonts w:asciiTheme="minorHAnsi" w:eastAsia="Calibri" w:hAnsiTheme="minorHAnsi" w:cstheme="minorHAnsi"/>
                      <w:sz w:val="20"/>
                      <w:szCs w:val="20"/>
                    </w:rPr>
                    <w:t>ND Department of Agriculture off site</w:t>
                  </w:r>
                </w:p>
              </w:tc>
              <w:tc>
                <w:tcPr>
                  <w:tcW w:w="2606" w:type="dxa"/>
                </w:tcPr>
                <w:p w14:paraId="3CD3B5E5" w14:textId="77777777" w:rsidR="00E564AF" w:rsidRPr="006A0083" w:rsidRDefault="00E564AF" w:rsidP="00E564AF">
                  <w:pPr>
                    <w:pStyle w:val="NoSpacing"/>
                    <w:rPr>
                      <w:rFonts w:asciiTheme="minorHAnsi" w:eastAsia="Calibri" w:hAnsiTheme="minorHAnsi" w:cstheme="minorHAnsi"/>
                      <w:sz w:val="20"/>
                      <w:szCs w:val="20"/>
                    </w:rPr>
                  </w:pPr>
                  <w:r w:rsidRPr="006A0083">
                    <w:rPr>
                      <w:rFonts w:asciiTheme="minorHAnsi" w:eastAsia="Calibri" w:hAnsiTheme="minorHAnsi" w:cstheme="minorHAnsi"/>
                      <w:sz w:val="20"/>
                      <w:szCs w:val="20"/>
                    </w:rPr>
                    <w:t>1221 W. Divide Ave. Suite 201</w:t>
                  </w:r>
                </w:p>
              </w:tc>
              <w:tc>
                <w:tcPr>
                  <w:tcW w:w="1637" w:type="dxa"/>
                </w:tcPr>
                <w:p w14:paraId="20F5ED15" w14:textId="77777777" w:rsidR="00E564AF" w:rsidRPr="006A0083" w:rsidRDefault="00E564AF" w:rsidP="00E564AF">
                  <w:pPr>
                    <w:pStyle w:val="NoSpacing"/>
                    <w:rPr>
                      <w:rFonts w:asciiTheme="minorHAnsi" w:eastAsia="Calibri" w:hAnsiTheme="minorHAnsi" w:cstheme="minorHAnsi"/>
                      <w:sz w:val="20"/>
                      <w:szCs w:val="20"/>
                    </w:rPr>
                  </w:pPr>
                  <w:r w:rsidRPr="006A0083">
                    <w:rPr>
                      <w:rFonts w:asciiTheme="minorHAnsi" w:eastAsia="Calibri" w:hAnsiTheme="minorHAnsi" w:cstheme="minorHAnsi"/>
                      <w:sz w:val="20"/>
                      <w:szCs w:val="20"/>
                    </w:rPr>
                    <w:t>Bismarck, ND</w:t>
                  </w:r>
                </w:p>
              </w:tc>
              <w:tc>
                <w:tcPr>
                  <w:tcW w:w="854" w:type="dxa"/>
                </w:tcPr>
                <w:p w14:paraId="1594FEC5" w14:textId="77777777" w:rsidR="00E564AF" w:rsidRPr="006A0083" w:rsidRDefault="00E564AF" w:rsidP="00E564AF">
                  <w:pPr>
                    <w:pStyle w:val="NoSpacing"/>
                    <w:rPr>
                      <w:rFonts w:asciiTheme="minorHAnsi" w:eastAsia="Calibri" w:hAnsiTheme="minorHAnsi" w:cstheme="minorHAnsi"/>
                      <w:sz w:val="20"/>
                      <w:szCs w:val="20"/>
                    </w:rPr>
                  </w:pPr>
                  <w:r w:rsidRPr="006A0083">
                    <w:rPr>
                      <w:rFonts w:asciiTheme="minorHAnsi" w:eastAsia="Calibri" w:hAnsiTheme="minorHAnsi" w:cstheme="minorHAnsi"/>
                      <w:sz w:val="20"/>
                      <w:szCs w:val="20"/>
                    </w:rPr>
                    <w:t>58501</w:t>
                  </w:r>
                </w:p>
              </w:tc>
            </w:tr>
            <w:tr w:rsidR="00E564AF" w:rsidRPr="00E564AF" w14:paraId="58CE76FC" w14:textId="77777777" w:rsidTr="00E564AF">
              <w:trPr>
                <w:trHeight w:val="149"/>
              </w:trPr>
              <w:tc>
                <w:tcPr>
                  <w:tcW w:w="4258" w:type="dxa"/>
                </w:tcPr>
                <w:p w14:paraId="34257A99" w14:textId="77777777" w:rsidR="00E564AF" w:rsidRPr="006A0083" w:rsidRDefault="00E564AF" w:rsidP="00E564AF">
                  <w:pPr>
                    <w:pStyle w:val="NoSpacing"/>
                    <w:rPr>
                      <w:rFonts w:asciiTheme="minorHAnsi" w:eastAsia="Calibri" w:hAnsiTheme="minorHAnsi" w:cstheme="minorHAnsi"/>
                      <w:sz w:val="20"/>
                      <w:szCs w:val="20"/>
                    </w:rPr>
                  </w:pPr>
                  <w:r w:rsidRPr="006A0083">
                    <w:rPr>
                      <w:rFonts w:asciiTheme="minorHAnsi" w:eastAsia="Calibri" w:hAnsiTheme="minorHAnsi" w:cstheme="minorHAnsi"/>
                      <w:sz w:val="20"/>
                      <w:szCs w:val="20"/>
                    </w:rPr>
                    <w:t>ND State Surplus Supply</w:t>
                  </w:r>
                </w:p>
              </w:tc>
              <w:tc>
                <w:tcPr>
                  <w:tcW w:w="2606" w:type="dxa"/>
                </w:tcPr>
                <w:p w14:paraId="1CDD0066" w14:textId="77777777" w:rsidR="00E564AF" w:rsidRPr="006A0083" w:rsidRDefault="00E564AF" w:rsidP="00E564AF">
                  <w:pPr>
                    <w:pStyle w:val="NoSpacing"/>
                    <w:rPr>
                      <w:rFonts w:asciiTheme="minorHAnsi" w:eastAsia="Calibri" w:hAnsiTheme="minorHAnsi" w:cstheme="minorHAnsi"/>
                      <w:sz w:val="20"/>
                      <w:szCs w:val="20"/>
                    </w:rPr>
                  </w:pPr>
                  <w:r w:rsidRPr="006A0083">
                    <w:rPr>
                      <w:rFonts w:asciiTheme="minorHAnsi" w:eastAsia="Calibri" w:hAnsiTheme="minorHAnsi" w:cstheme="minorHAnsi"/>
                      <w:sz w:val="20"/>
                      <w:szCs w:val="20"/>
                    </w:rPr>
                    <w:t>Igoe park #12 1278 Hemlock St.</w:t>
                  </w:r>
                </w:p>
              </w:tc>
              <w:tc>
                <w:tcPr>
                  <w:tcW w:w="1637" w:type="dxa"/>
                </w:tcPr>
                <w:p w14:paraId="65650119" w14:textId="77777777" w:rsidR="00E564AF" w:rsidRPr="006A0083" w:rsidRDefault="00E564AF" w:rsidP="00E564AF">
                  <w:pPr>
                    <w:pStyle w:val="NoSpacing"/>
                    <w:rPr>
                      <w:rFonts w:asciiTheme="minorHAnsi" w:eastAsia="Calibri" w:hAnsiTheme="minorHAnsi" w:cstheme="minorHAnsi"/>
                      <w:sz w:val="20"/>
                      <w:szCs w:val="20"/>
                    </w:rPr>
                  </w:pPr>
                  <w:r w:rsidRPr="006A0083">
                    <w:rPr>
                      <w:rFonts w:asciiTheme="minorHAnsi" w:eastAsia="Calibri" w:hAnsiTheme="minorHAnsi" w:cstheme="minorHAnsi"/>
                      <w:sz w:val="20"/>
                      <w:szCs w:val="20"/>
                    </w:rPr>
                    <w:t>Bismarck, ND</w:t>
                  </w:r>
                </w:p>
              </w:tc>
              <w:tc>
                <w:tcPr>
                  <w:tcW w:w="854" w:type="dxa"/>
                </w:tcPr>
                <w:p w14:paraId="6EE81730" w14:textId="77777777" w:rsidR="00E564AF" w:rsidRPr="006A0083" w:rsidRDefault="00E564AF" w:rsidP="00E564AF">
                  <w:pPr>
                    <w:pStyle w:val="NoSpacing"/>
                    <w:rPr>
                      <w:rFonts w:asciiTheme="minorHAnsi" w:eastAsia="Calibri" w:hAnsiTheme="minorHAnsi" w:cstheme="minorHAnsi"/>
                      <w:sz w:val="20"/>
                      <w:szCs w:val="20"/>
                    </w:rPr>
                  </w:pPr>
                  <w:r w:rsidRPr="006A0083">
                    <w:rPr>
                      <w:rFonts w:asciiTheme="minorHAnsi" w:eastAsia="Calibri" w:hAnsiTheme="minorHAnsi" w:cstheme="minorHAnsi"/>
                      <w:sz w:val="20"/>
                      <w:szCs w:val="20"/>
                    </w:rPr>
                    <w:t>58504</w:t>
                  </w:r>
                </w:p>
              </w:tc>
            </w:tr>
            <w:tr w:rsidR="00E564AF" w:rsidRPr="00E564AF" w14:paraId="5124BF9C" w14:textId="77777777" w:rsidTr="00E564AF">
              <w:trPr>
                <w:trHeight w:val="149"/>
              </w:trPr>
              <w:tc>
                <w:tcPr>
                  <w:tcW w:w="4258" w:type="dxa"/>
                </w:tcPr>
                <w:p w14:paraId="03B786C7" w14:textId="77777777" w:rsidR="00E564AF" w:rsidRPr="006A0083" w:rsidRDefault="00E564AF" w:rsidP="00E564AF">
                  <w:pPr>
                    <w:pStyle w:val="NoSpacing"/>
                    <w:rPr>
                      <w:rFonts w:asciiTheme="minorHAnsi" w:eastAsia="Calibri" w:hAnsiTheme="minorHAnsi" w:cstheme="minorHAnsi"/>
                      <w:sz w:val="20"/>
                      <w:szCs w:val="20"/>
                    </w:rPr>
                  </w:pPr>
                  <w:r w:rsidRPr="006A0083">
                    <w:rPr>
                      <w:rFonts w:asciiTheme="minorHAnsi" w:eastAsia="Calibri" w:hAnsiTheme="minorHAnsi" w:cstheme="minorHAnsi"/>
                      <w:sz w:val="20"/>
                      <w:szCs w:val="20"/>
                    </w:rPr>
                    <w:t>ND Capitol Mail Room</w:t>
                  </w:r>
                </w:p>
              </w:tc>
              <w:tc>
                <w:tcPr>
                  <w:tcW w:w="2606" w:type="dxa"/>
                </w:tcPr>
                <w:p w14:paraId="32BA42FB" w14:textId="77777777" w:rsidR="00E564AF" w:rsidRPr="006A0083" w:rsidRDefault="00E564AF" w:rsidP="00E564AF">
                  <w:pPr>
                    <w:pStyle w:val="NoSpacing"/>
                    <w:rPr>
                      <w:rFonts w:asciiTheme="minorHAnsi" w:eastAsia="Calibri" w:hAnsiTheme="minorHAnsi" w:cstheme="minorHAnsi"/>
                      <w:sz w:val="20"/>
                      <w:szCs w:val="20"/>
                    </w:rPr>
                  </w:pPr>
                  <w:r w:rsidRPr="006A0083">
                    <w:rPr>
                      <w:rFonts w:asciiTheme="minorHAnsi" w:eastAsia="Calibri" w:hAnsiTheme="minorHAnsi" w:cstheme="minorHAnsi"/>
                      <w:sz w:val="20"/>
                      <w:szCs w:val="20"/>
                    </w:rPr>
                    <w:t>600 E. Blvd Ave</w:t>
                  </w:r>
                </w:p>
              </w:tc>
              <w:tc>
                <w:tcPr>
                  <w:tcW w:w="1637" w:type="dxa"/>
                </w:tcPr>
                <w:p w14:paraId="2EA863FD" w14:textId="77777777" w:rsidR="00E564AF" w:rsidRPr="006A0083" w:rsidRDefault="00E564AF" w:rsidP="00E564AF">
                  <w:pPr>
                    <w:pStyle w:val="NoSpacing"/>
                    <w:rPr>
                      <w:rFonts w:asciiTheme="minorHAnsi" w:eastAsia="Calibri" w:hAnsiTheme="minorHAnsi" w:cstheme="minorHAnsi"/>
                      <w:sz w:val="20"/>
                      <w:szCs w:val="20"/>
                    </w:rPr>
                  </w:pPr>
                  <w:r w:rsidRPr="006A0083">
                    <w:rPr>
                      <w:rFonts w:asciiTheme="minorHAnsi" w:eastAsia="Calibri" w:hAnsiTheme="minorHAnsi" w:cstheme="minorHAnsi"/>
                      <w:sz w:val="20"/>
                      <w:szCs w:val="20"/>
                    </w:rPr>
                    <w:t>Bismarck, ND</w:t>
                  </w:r>
                </w:p>
              </w:tc>
              <w:tc>
                <w:tcPr>
                  <w:tcW w:w="854" w:type="dxa"/>
                </w:tcPr>
                <w:p w14:paraId="0D109B5C" w14:textId="77777777" w:rsidR="00E564AF" w:rsidRPr="006A0083" w:rsidRDefault="00E564AF" w:rsidP="00E564AF">
                  <w:pPr>
                    <w:pStyle w:val="NoSpacing"/>
                    <w:rPr>
                      <w:rFonts w:asciiTheme="minorHAnsi" w:eastAsia="Calibri" w:hAnsiTheme="minorHAnsi" w:cstheme="minorHAnsi"/>
                      <w:sz w:val="20"/>
                      <w:szCs w:val="20"/>
                    </w:rPr>
                  </w:pPr>
                  <w:r w:rsidRPr="006A0083">
                    <w:rPr>
                      <w:rFonts w:asciiTheme="minorHAnsi" w:eastAsia="Calibri" w:hAnsiTheme="minorHAnsi" w:cstheme="minorHAnsi"/>
                      <w:sz w:val="20"/>
                      <w:szCs w:val="20"/>
                    </w:rPr>
                    <w:t>58504</w:t>
                  </w:r>
                </w:p>
              </w:tc>
            </w:tr>
            <w:tr w:rsidR="00E564AF" w:rsidRPr="00E564AF" w14:paraId="7D32E7E7" w14:textId="77777777" w:rsidTr="00E564AF">
              <w:trPr>
                <w:trHeight w:val="149"/>
              </w:trPr>
              <w:tc>
                <w:tcPr>
                  <w:tcW w:w="4258" w:type="dxa"/>
                </w:tcPr>
                <w:p w14:paraId="5B48B886" w14:textId="77777777" w:rsidR="00E564AF" w:rsidRPr="006A0083" w:rsidRDefault="00E564AF" w:rsidP="00E564AF">
                  <w:pPr>
                    <w:pStyle w:val="NoSpacing"/>
                    <w:rPr>
                      <w:rFonts w:asciiTheme="minorHAnsi" w:eastAsia="Calibri" w:hAnsiTheme="minorHAnsi" w:cstheme="minorHAnsi"/>
                      <w:sz w:val="20"/>
                      <w:szCs w:val="20"/>
                    </w:rPr>
                  </w:pPr>
                  <w:r w:rsidRPr="006A0083">
                    <w:rPr>
                      <w:rFonts w:asciiTheme="minorHAnsi" w:eastAsia="Calibri" w:hAnsiTheme="minorHAnsi" w:cstheme="minorHAnsi"/>
                      <w:sz w:val="20"/>
                      <w:szCs w:val="20"/>
                    </w:rPr>
                    <w:t>Essentia Health LLC</w:t>
                  </w:r>
                </w:p>
              </w:tc>
              <w:tc>
                <w:tcPr>
                  <w:tcW w:w="2606" w:type="dxa"/>
                </w:tcPr>
                <w:p w14:paraId="0FDBD9A1" w14:textId="77777777" w:rsidR="00E564AF" w:rsidRPr="006A0083" w:rsidRDefault="00E564AF" w:rsidP="00E564AF">
                  <w:pPr>
                    <w:pStyle w:val="NoSpacing"/>
                    <w:rPr>
                      <w:rFonts w:asciiTheme="minorHAnsi" w:eastAsia="Calibri" w:hAnsiTheme="minorHAnsi" w:cstheme="minorHAnsi"/>
                      <w:sz w:val="20"/>
                      <w:szCs w:val="20"/>
                    </w:rPr>
                  </w:pPr>
                  <w:r w:rsidRPr="006A0083">
                    <w:rPr>
                      <w:rFonts w:asciiTheme="minorHAnsi" w:eastAsia="Calibri" w:hAnsiTheme="minorHAnsi" w:cstheme="minorHAnsi"/>
                      <w:sz w:val="20"/>
                      <w:szCs w:val="20"/>
                    </w:rPr>
                    <w:t>1702 South University Drive</w:t>
                  </w:r>
                </w:p>
              </w:tc>
              <w:tc>
                <w:tcPr>
                  <w:tcW w:w="1637" w:type="dxa"/>
                </w:tcPr>
                <w:p w14:paraId="0038AD04" w14:textId="77777777" w:rsidR="00E564AF" w:rsidRPr="006A0083" w:rsidRDefault="00E564AF" w:rsidP="00E564AF">
                  <w:pPr>
                    <w:pStyle w:val="NoSpacing"/>
                    <w:rPr>
                      <w:rFonts w:asciiTheme="minorHAnsi" w:eastAsia="Calibri" w:hAnsiTheme="minorHAnsi" w:cstheme="minorHAnsi"/>
                      <w:sz w:val="20"/>
                      <w:szCs w:val="20"/>
                    </w:rPr>
                  </w:pPr>
                  <w:r w:rsidRPr="006A0083">
                    <w:rPr>
                      <w:rFonts w:asciiTheme="minorHAnsi" w:eastAsia="Calibri" w:hAnsiTheme="minorHAnsi" w:cstheme="minorHAnsi"/>
                      <w:sz w:val="20"/>
                      <w:szCs w:val="20"/>
                    </w:rPr>
                    <w:t>Fargo, ND</w:t>
                  </w:r>
                </w:p>
              </w:tc>
              <w:tc>
                <w:tcPr>
                  <w:tcW w:w="854" w:type="dxa"/>
                </w:tcPr>
                <w:p w14:paraId="1952166C" w14:textId="77777777" w:rsidR="00E564AF" w:rsidRPr="006A0083" w:rsidRDefault="00E564AF" w:rsidP="00E564AF">
                  <w:pPr>
                    <w:pStyle w:val="NoSpacing"/>
                    <w:rPr>
                      <w:rFonts w:asciiTheme="minorHAnsi" w:eastAsia="Calibri" w:hAnsiTheme="minorHAnsi" w:cstheme="minorHAnsi"/>
                      <w:sz w:val="20"/>
                      <w:szCs w:val="20"/>
                    </w:rPr>
                  </w:pPr>
                  <w:r w:rsidRPr="006A0083">
                    <w:rPr>
                      <w:rFonts w:asciiTheme="minorHAnsi" w:eastAsia="Calibri" w:hAnsiTheme="minorHAnsi" w:cstheme="minorHAnsi"/>
                      <w:sz w:val="20"/>
                      <w:szCs w:val="20"/>
                    </w:rPr>
                    <w:t>58103</w:t>
                  </w:r>
                </w:p>
              </w:tc>
            </w:tr>
            <w:tr w:rsidR="00E564AF" w:rsidRPr="00E564AF" w14:paraId="15A171C7" w14:textId="77777777" w:rsidTr="00E564AF">
              <w:trPr>
                <w:trHeight w:val="149"/>
              </w:trPr>
              <w:tc>
                <w:tcPr>
                  <w:tcW w:w="4258" w:type="dxa"/>
                </w:tcPr>
                <w:p w14:paraId="24F779BE" w14:textId="77777777" w:rsidR="00E564AF" w:rsidRPr="006A0083" w:rsidRDefault="00E564AF" w:rsidP="00E564AF">
                  <w:pPr>
                    <w:pStyle w:val="NoSpacing"/>
                    <w:rPr>
                      <w:rFonts w:asciiTheme="minorHAnsi" w:eastAsia="Calibri" w:hAnsiTheme="minorHAnsi" w:cstheme="minorHAnsi"/>
                      <w:sz w:val="20"/>
                      <w:szCs w:val="20"/>
                    </w:rPr>
                  </w:pPr>
                  <w:r w:rsidRPr="006A0083">
                    <w:rPr>
                      <w:rFonts w:asciiTheme="minorHAnsi" w:eastAsia="Calibri" w:hAnsiTheme="minorHAnsi" w:cstheme="minorHAnsi"/>
                      <w:sz w:val="20"/>
                      <w:szCs w:val="20"/>
                    </w:rPr>
                    <w:t>Fargo Cass Public Health</w:t>
                  </w:r>
                </w:p>
              </w:tc>
              <w:tc>
                <w:tcPr>
                  <w:tcW w:w="2606" w:type="dxa"/>
                </w:tcPr>
                <w:p w14:paraId="45063E92" w14:textId="77777777" w:rsidR="00E564AF" w:rsidRPr="006A0083" w:rsidRDefault="00E564AF" w:rsidP="00E564AF">
                  <w:pPr>
                    <w:pStyle w:val="NoSpacing"/>
                    <w:rPr>
                      <w:rFonts w:asciiTheme="minorHAnsi" w:eastAsia="Calibri" w:hAnsiTheme="minorHAnsi" w:cstheme="minorHAnsi"/>
                      <w:sz w:val="20"/>
                      <w:szCs w:val="20"/>
                    </w:rPr>
                  </w:pPr>
                  <w:r w:rsidRPr="006A0083">
                    <w:rPr>
                      <w:rFonts w:asciiTheme="minorHAnsi" w:eastAsia="Calibri" w:hAnsiTheme="minorHAnsi" w:cstheme="minorHAnsi"/>
                      <w:sz w:val="20"/>
                      <w:szCs w:val="20"/>
                    </w:rPr>
                    <w:t>401 3</w:t>
                  </w:r>
                  <w:r w:rsidRPr="006A0083">
                    <w:rPr>
                      <w:rFonts w:asciiTheme="minorHAnsi" w:eastAsia="Calibri" w:hAnsiTheme="minorHAnsi" w:cstheme="minorHAnsi"/>
                      <w:sz w:val="20"/>
                      <w:szCs w:val="20"/>
                      <w:vertAlign w:val="superscript"/>
                    </w:rPr>
                    <w:t>rd</w:t>
                  </w:r>
                  <w:r w:rsidRPr="006A0083">
                    <w:rPr>
                      <w:rFonts w:asciiTheme="minorHAnsi" w:eastAsia="Calibri" w:hAnsiTheme="minorHAnsi" w:cstheme="minorHAnsi"/>
                      <w:sz w:val="20"/>
                      <w:szCs w:val="20"/>
                    </w:rPr>
                    <w:t xml:space="preserve"> Avenue North</w:t>
                  </w:r>
                </w:p>
              </w:tc>
              <w:tc>
                <w:tcPr>
                  <w:tcW w:w="1637" w:type="dxa"/>
                </w:tcPr>
                <w:p w14:paraId="1B9B4AFF" w14:textId="77777777" w:rsidR="00E564AF" w:rsidRPr="006A0083" w:rsidRDefault="00E564AF" w:rsidP="00E564AF">
                  <w:pPr>
                    <w:pStyle w:val="NoSpacing"/>
                    <w:rPr>
                      <w:rFonts w:asciiTheme="minorHAnsi" w:eastAsia="Calibri" w:hAnsiTheme="minorHAnsi" w:cstheme="minorHAnsi"/>
                      <w:sz w:val="20"/>
                      <w:szCs w:val="20"/>
                    </w:rPr>
                  </w:pPr>
                  <w:r w:rsidRPr="006A0083">
                    <w:rPr>
                      <w:rFonts w:asciiTheme="minorHAnsi" w:eastAsia="Calibri" w:hAnsiTheme="minorHAnsi" w:cstheme="minorHAnsi"/>
                      <w:sz w:val="20"/>
                      <w:szCs w:val="20"/>
                    </w:rPr>
                    <w:t>Fargo, ND</w:t>
                  </w:r>
                </w:p>
              </w:tc>
              <w:tc>
                <w:tcPr>
                  <w:tcW w:w="854" w:type="dxa"/>
                </w:tcPr>
                <w:p w14:paraId="2F98D7F4" w14:textId="77777777" w:rsidR="00E564AF" w:rsidRPr="006A0083" w:rsidRDefault="00E564AF" w:rsidP="00E564AF">
                  <w:pPr>
                    <w:pStyle w:val="NoSpacing"/>
                    <w:rPr>
                      <w:rFonts w:asciiTheme="minorHAnsi" w:eastAsia="Calibri" w:hAnsiTheme="minorHAnsi" w:cstheme="minorHAnsi"/>
                      <w:sz w:val="20"/>
                      <w:szCs w:val="20"/>
                    </w:rPr>
                  </w:pPr>
                  <w:r w:rsidRPr="006A0083">
                    <w:rPr>
                      <w:rFonts w:asciiTheme="minorHAnsi" w:eastAsia="Calibri" w:hAnsiTheme="minorHAnsi" w:cstheme="minorHAnsi"/>
                      <w:sz w:val="20"/>
                      <w:szCs w:val="20"/>
                    </w:rPr>
                    <w:t>58104</w:t>
                  </w:r>
                </w:p>
              </w:tc>
            </w:tr>
            <w:tr w:rsidR="00E564AF" w:rsidRPr="00E564AF" w14:paraId="7202F343" w14:textId="77777777" w:rsidTr="00E564AF">
              <w:trPr>
                <w:trHeight w:val="149"/>
              </w:trPr>
              <w:tc>
                <w:tcPr>
                  <w:tcW w:w="4258" w:type="dxa"/>
                </w:tcPr>
                <w:p w14:paraId="6D96935E" w14:textId="77777777" w:rsidR="00E564AF" w:rsidRPr="006A0083" w:rsidRDefault="00E564AF" w:rsidP="00E564AF">
                  <w:pPr>
                    <w:pStyle w:val="NoSpacing"/>
                    <w:rPr>
                      <w:rFonts w:asciiTheme="minorHAnsi" w:eastAsia="Calibri" w:hAnsiTheme="minorHAnsi" w:cstheme="minorHAnsi"/>
                      <w:sz w:val="20"/>
                      <w:szCs w:val="20"/>
                    </w:rPr>
                  </w:pPr>
                  <w:r w:rsidRPr="006A0083">
                    <w:rPr>
                      <w:rFonts w:asciiTheme="minorHAnsi" w:eastAsia="Calibri" w:hAnsiTheme="minorHAnsi" w:cstheme="minorHAnsi"/>
                      <w:sz w:val="20"/>
                      <w:szCs w:val="20"/>
                    </w:rPr>
                    <w:t>Sanford Health</w:t>
                  </w:r>
                </w:p>
              </w:tc>
              <w:tc>
                <w:tcPr>
                  <w:tcW w:w="2606" w:type="dxa"/>
                </w:tcPr>
                <w:p w14:paraId="44A06034" w14:textId="77777777" w:rsidR="00E564AF" w:rsidRPr="006A0083" w:rsidRDefault="00E564AF" w:rsidP="00E564AF">
                  <w:pPr>
                    <w:pStyle w:val="NoSpacing"/>
                    <w:rPr>
                      <w:rFonts w:asciiTheme="minorHAnsi" w:eastAsia="Calibri" w:hAnsiTheme="minorHAnsi" w:cstheme="minorHAnsi"/>
                      <w:sz w:val="20"/>
                      <w:szCs w:val="20"/>
                    </w:rPr>
                  </w:pPr>
                  <w:r w:rsidRPr="006A0083">
                    <w:rPr>
                      <w:rFonts w:asciiTheme="minorHAnsi" w:eastAsia="Calibri" w:hAnsiTheme="minorHAnsi" w:cstheme="minorHAnsi"/>
                      <w:sz w:val="20"/>
                      <w:szCs w:val="20"/>
                    </w:rPr>
                    <w:t>737 Broadway</w:t>
                  </w:r>
                </w:p>
              </w:tc>
              <w:tc>
                <w:tcPr>
                  <w:tcW w:w="1637" w:type="dxa"/>
                </w:tcPr>
                <w:p w14:paraId="579789D3" w14:textId="77777777" w:rsidR="00E564AF" w:rsidRPr="006A0083" w:rsidRDefault="00E564AF" w:rsidP="00E564AF">
                  <w:pPr>
                    <w:pStyle w:val="NoSpacing"/>
                    <w:rPr>
                      <w:rFonts w:asciiTheme="minorHAnsi" w:eastAsia="Calibri" w:hAnsiTheme="minorHAnsi" w:cstheme="minorHAnsi"/>
                      <w:sz w:val="20"/>
                      <w:szCs w:val="20"/>
                    </w:rPr>
                  </w:pPr>
                  <w:r w:rsidRPr="006A0083">
                    <w:rPr>
                      <w:rFonts w:asciiTheme="minorHAnsi" w:eastAsia="Calibri" w:hAnsiTheme="minorHAnsi" w:cstheme="minorHAnsi"/>
                      <w:sz w:val="20"/>
                      <w:szCs w:val="20"/>
                    </w:rPr>
                    <w:t>Fargo, ND</w:t>
                  </w:r>
                </w:p>
              </w:tc>
              <w:tc>
                <w:tcPr>
                  <w:tcW w:w="854" w:type="dxa"/>
                </w:tcPr>
                <w:p w14:paraId="6B8F42CF" w14:textId="77777777" w:rsidR="00E564AF" w:rsidRPr="006A0083" w:rsidRDefault="00E564AF" w:rsidP="00E564AF">
                  <w:pPr>
                    <w:pStyle w:val="NoSpacing"/>
                    <w:rPr>
                      <w:rFonts w:asciiTheme="minorHAnsi" w:eastAsia="Calibri" w:hAnsiTheme="minorHAnsi" w:cstheme="minorHAnsi"/>
                      <w:sz w:val="20"/>
                      <w:szCs w:val="20"/>
                    </w:rPr>
                  </w:pPr>
                  <w:r w:rsidRPr="006A0083">
                    <w:rPr>
                      <w:rFonts w:asciiTheme="minorHAnsi" w:eastAsia="Calibri" w:hAnsiTheme="minorHAnsi" w:cstheme="minorHAnsi"/>
                      <w:sz w:val="20"/>
                      <w:szCs w:val="20"/>
                    </w:rPr>
                    <w:t>58123</w:t>
                  </w:r>
                </w:p>
              </w:tc>
            </w:tr>
            <w:tr w:rsidR="00E564AF" w:rsidRPr="00E564AF" w14:paraId="043145FC" w14:textId="77777777" w:rsidTr="00E564AF">
              <w:trPr>
                <w:trHeight w:val="149"/>
              </w:trPr>
              <w:tc>
                <w:tcPr>
                  <w:tcW w:w="4258" w:type="dxa"/>
                </w:tcPr>
                <w:p w14:paraId="763B391D" w14:textId="77777777" w:rsidR="00E564AF" w:rsidRPr="006A0083" w:rsidRDefault="00E564AF" w:rsidP="00E564AF">
                  <w:pPr>
                    <w:pStyle w:val="NoSpacing"/>
                    <w:rPr>
                      <w:rFonts w:asciiTheme="minorHAnsi" w:eastAsia="Calibri" w:hAnsiTheme="minorHAnsi" w:cstheme="minorHAnsi"/>
                      <w:sz w:val="20"/>
                      <w:szCs w:val="20"/>
                    </w:rPr>
                  </w:pPr>
                  <w:r w:rsidRPr="006A0083">
                    <w:rPr>
                      <w:rFonts w:asciiTheme="minorHAnsi" w:eastAsia="Calibri" w:hAnsiTheme="minorHAnsi" w:cstheme="minorHAnsi"/>
                      <w:sz w:val="20"/>
                      <w:szCs w:val="20"/>
                    </w:rPr>
                    <w:t>Altru Pathology &amp; Lab Services</w:t>
                  </w:r>
                </w:p>
              </w:tc>
              <w:tc>
                <w:tcPr>
                  <w:tcW w:w="2606" w:type="dxa"/>
                </w:tcPr>
                <w:p w14:paraId="590AFD67" w14:textId="77777777" w:rsidR="00E564AF" w:rsidRPr="006A0083" w:rsidRDefault="00E564AF" w:rsidP="00E564AF">
                  <w:pPr>
                    <w:pStyle w:val="NoSpacing"/>
                    <w:rPr>
                      <w:rFonts w:asciiTheme="minorHAnsi" w:eastAsia="Calibri" w:hAnsiTheme="minorHAnsi" w:cstheme="minorHAnsi"/>
                      <w:sz w:val="20"/>
                      <w:szCs w:val="20"/>
                    </w:rPr>
                  </w:pPr>
                  <w:r w:rsidRPr="006A0083">
                    <w:rPr>
                      <w:rFonts w:asciiTheme="minorHAnsi" w:eastAsia="Calibri" w:hAnsiTheme="minorHAnsi" w:cstheme="minorHAnsi"/>
                      <w:sz w:val="20"/>
                      <w:szCs w:val="20"/>
                    </w:rPr>
                    <w:t>1200 South Columbia Road</w:t>
                  </w:r>
                </w:p>
              </w:tc>
              <w:tc>
                <w:tcPr>
                  <w:tcW w:w="1637" w:type="dxa"/>
                </w:tcPr>
                <w:p w14:paraId="15A8399A" w14:textId="77777777" w:rsidR="00E564AF" w:rsidRPr="006A0083" w:rsidRDefault="00E564AF" w:rsidP="00E564AF">
                  <w:pPr>
                    <w:pStyle w:val="NoSpacing"/>
                    <w:rPr>
                      <w:rFonts w:asciiTheme="minorHAnsi" w:eastAsia="Calibri" w:hAnsiTheme="minorHAnsi" w:cstheme="minorHAnsi"/>
                      <w:sz w:val="20"/>
                      <w:szCs w:val="20"/>
                    </w:rPr>
                  </w:pPr>
                  <w:r w:rsidRPr="006A0083">
                    <w:rPr>
                      <w:rFonts w:asciiTheme="minorHAnsi" w:eastAsia="Calibri" w:hAnsiTheme="minorHAnsi" w:cstheme="minorHAnsi"/>
                      <w:sz w:val="20"/>
                      <w:szCs w:val="20"/>
                    </w:rPr>
                    <w:t>Grand Forks, ND</w:t>
                  </w:r>
                </w:p>
              </w:tc>
              <w:tc>
                <w:tcPr>
                  <w:tcW w:w="854" w:type="dxa"/>
                </w:tcPr>
                <w:p w14:paraId="71B692F9" w14:textId="77777777" w:rsidR="00E564AF" w:rsidRPr="006A0083" w:rsidRDefault="00E564AF" w:rsidP="00E564AF">
                  <w:pPr>
                    <w:pStyle w:val="NoSpacing"/>
                    <w:rPr>
                      <w:rFonts w:asciiTheme="minorHAnsi" w:eastAsia="Calibri" w:hAnsiTheme="minorHAnsi" w:cstheme="minorHAnsi"/>
                      <w:sz w:val="20"/>
                      <w:szCs w:val="20"/>
                    </w:rPr>
                  </w:pPr>
                  <w:r w:rsidRPr="006A0083">
                    <w:rPr>
                      <w:rFonts w:asciiTheme="minorHAnsi" w:eastAsia="Calibri" w:hAnsiTheme="minorHAnsi" w:cstheme="minorHAnsi"/>
                      <w:sz w:val="20"/>
                      <w:szCs w:val="20"/>
                    </w:rPr>
                    <w:t>58206</w:t>
                  </w:r>
                </w:p>
              </w:tc>
            </w:tr>
            <w:tr w:rsidR="00E564AF" w:rsidRPr="00E564AF" w14:paraId="5A6C8895" w14:textId="77777777" w:rsidTr="00E564AF">
              <w:trPr>
                <w:trHeight w:val="149"/>
              </w:trPr>
              <w:tc>
                <w:tcPr>
                  <w:tcW w:w="4258" w:type="dxa"/>
                </w:tcPr>
                <w:p w14:paraId="71567AD5" w14:textId="77777777" w:rsidR="00E564AF" w:rsidRPr="006A0083" w:rsidRDefault="00E564AF" w:rsidP="00E564AF">
                  <w:pPr>
                    <w:pStyle w:val="NoSpacing"/>
                    <w:rPr>
                      <w:rFonts w:asciiTheme="minorHAnsi" w:eastAsia="Calibri" w:hAnsiTheme="minorHAnsi" w:cstheme="minorHAnsi"/>
                      <w:sz w:val="20"/>
                      <w:szCs w:val="20"/>
                    </w:rPr>
                  </w:pPr>
                  <w:r w:rsidRPr="006A0083">
                    <w:rPr>
                      <w:rFonts w:asciiTheme="minorHAnsi" w:eastAsia="Calibri" w:hAnsiTheme="minorHAnsi" w:cstheme="minorHAnsi"/>
                      <w:sz w:val="20"/>
                      <w:szCs w:val="20"/>
                    </w:rPr>
                    <w:t>Valley Health</w:t>
                  </w:r>
                </w:p>
              </w:tc>
              <w:tc>
                <w:tcPr>
                  <w:tcW w:w="2606" w:type="dxa"/>
                </w:tcPr>
                <w:p w14:paraId="1DB3369E" w14:textId="77777777" w:rsidR="00E564AF" w:rsidRPr="006A0083" w:rsidRDefault="00E564AF" w:rsidP="00E564AF">
                  <w:pPr>
                    <w:pStyle w:val="NoSpacing"/>
                    <w:rPr>
                      <w:rFonts w:asciiTheme="minorHAnsi" w:eastAsia="Calibri" w:hAnsiTheme="minorHAnsi" w:cstheme="minorHAnsi"/>
                      <w:sz w:val="20"/>
                      <w:szCs w:val="20"/>
                    </w:rPr>
                  </w:pPr>
                  <w:r w:rsidRPr="006A0083">
                    <w:rPr>
                      <w:rFonts w:asciiTheme="minorHAnsi" w:eastAsia="Calibri" w:hAnsiTheme="minorHAnsi" w:cstheme="minorHAnsi"/>
                      <w:sz w:val="20"/>
                      <w:szCs w:val="20"/>
                    </w:rPr>
                    <w:t>1551 28</w:t>
                  </w:r>
                  <w:r w:rsidRPr="006A0083">
                    <w:rPr>
                      <w:rFonts w:asciiTheme="minorHAnsi" w:eastAsia="Calibri" w:hAnsiTheme="minorHAnsi" w:cstheme="minorHAnsi"/>
                      <w:sz w:val="20"/>
                      <w:szCs w:val="20"/>
                      <w:vertAlign w:val="superscript"/>
                    </w:rPr>
                    <w:t>th</w:t>
                  </w:r>
                  <w:r w:rsidRPr="006A0083">
                    <w:rPr>
                      <w:rFonts w:asciiTheme="minorHAnsi" w:eastAsia="Calibri" w:hAnsiTheme="minorHAnsi" w:cstheme="minorHAnsi"/>
                      <w:sz w:val="20"/>
                      <w:szCs w:val="20"/>
                    </w:rPr>
                    <w:t xml:space="preserve"> Avenue South</w:t>
                  </w:r>
                </w:p>
              </w:tc>
              <w:tc>
                <w:tcPr>
                  <w:tcW w:w="1637" w:type="dxa"/>
                </w:tcPr>
                <w:p w14:paraId="7F42FAF9" w14:textId="77777777" w:rsidR="00E564AF" w:rsidRPr="006A0083" w:rsidRDefault="00E564AF" w:rsidP="00E564AF">
                  <w:pPr>
                    <w:pStyle w:val="NoSpacing"/>
                    <w:rPr>
                      <w:rFonts w:asciiTheme="minorHAnsi" w:eastAsia="Calibri" w:hAnsiTheme="minorHAnsi" w:cstheme="minorHAnsi"/>
                      <w:sz w:val="20"/>
                      <w:szCs w:val="20"/>
                    </w:rPr>
                  </w:pPr>
                  <w:r w:rsidRPr="006A0083">
                    <w:rPr>
                      <w:rFonts w:asciiTheme="minorHAnsi" w:eastAsia="Calibri" w:hAnsiTheme="minorHAnsi" w:cstheme="minorHAnsi"/>
                      <w:sz w:val="20"/>
                      <w:szCs w:val="20"/>
                    </w:rPr>
                    <w:t>Grand Forks, ND</w:t>
                  </w:r>
                </w:p>
              </w:tc>
              <w:tc>
                <w:tcPr>
                  <w:tcW w:w="854" w:type="dxa"/>
                </w:tcPr>
                <w:p w14:paraId="47A32FC6" w14:textId="77777777" w:rsidR="00E564AF" w:rsidRPr="006A0083" w:rsidRDefault="00E564AF" w:rsidP="00E564AF">
                  <w:pPr>
                    <w:pStyle w:val="NoSpacing"/>
                    <w:rPr>
                      <w:rFonts w:asciiTheme="minorHAnsi" w:eastAsia="Calibri" w:hAnsiTheme="minorHAnsi" w:cstheme="minorHAnsi"/>
                      <w:sz w:val="20"/>
                      <w:szCs w:val="20"/>
                    </w:rPr>
                  </w:pPr>
                  <w:r w:rsidRPr="006A0083">
                    <w:rPr>
                      <w:rFonts w:asciiTheme="minorHAnsi" w:eastAsia="Calibri" w:hAnsiTheme="minorHAnsi" w:cstheme="minorHAnsi"/>
                      <w:sz w:val="20"/>
                      <w:szCs w:val="20"/>
                    </w:rPr>
                    <w:t>58201</w:t>
                  </w:r>
                </w:p>
              </w:tc>
            </w:tr>
            <w:tr w:rsidR="00E564AF" w:rsidRPr="00E564AF" w14:paraId="18B39B98" w14:textId="77777777" w:rsidTr="00E564AF">
              <w:trPr>
                <w:trHeight w:val="149"/>
              </w:trPr>
              <w:tc>
                <w:tcPr>
                  <w:tcW w:w="4258" w:type="dxa"/>
                </w:tcPr>
                <w:p w14:paraId="10C0AB2D" w14:textId="77777777" w:rsidR="00E564AF" w:rsidRPr="006A0083" w:rsidRDefault="00E564AF" w:rsidP="00E564AF">
                  <w:pPr>
                    <w:pStyle w:val="NoSpacing"/>
                    <w:rPr>
                      <w:rFonts w:asciiTheme="minorHAnsi" w:eastAsia="Calibri" w:hAnsiTheme="minorHAnsi" w:cstheme="minorHAnsi"/>
                      <w:sz w:val="20"/>
                      <w:szCs w:val="20"/>
                    </w:rPr>
                  </w:pPr>
                  <w:r w:rsidRPr="006A0083">
                    <w:rPr>
                      <w:rFonts w:asciiTheme="minorHAnsi" w:eastAsia="Calibri" w:hAnsiTheme="minorHAnsi" w:cstheme="minorHAnsi"/>
                      <w:sz w:val="20"/>
                      <w:szCs w:val="20"/>
                    </w:rPr>
                    <w:t>Mercy Hospital</w:t>
                  </w:r>
                </w:p>
              </w:tc>
              <w:tc>
                <w:tcPr>
                  <w:tcW w:w="2606" w:type="dxa"/>
                </w:tcPr>
                <w:p w14:paraId="4A73982B" w14:textId="77777777" w:rsidR="00E564AF" w:rsidRPr="006A0083" w:rsidRDefault="00E564AF" w:rsidP="00E564AF">
                  <w:pPr>
                    <w:pStyle w:val="NoSpacing"/>
                    <w:rPr>
                      <w:rFonts w:asciiTheme="minorHAnsi" w:eastAsia="Calibri" w:hAnsiTheme="minorHAnsi" w:cstheme="minorHAnsi"/>
                      <w:sz w:val="20"/>
                      <w:szCs w:val="20"/>
                    </w:rPr>
                  </w:pPr>
                  <w:r w:rsidRPr="006A0083">
                    <w:rPr>
                      <w:rFonts w:asciiTheme="minorHAnsi" w:eastAsia="Calibri" w:hAnsiTheme="minorHAnsi" w:cstheme="minorHAnsi"/>
                      <w:sz w:val="20"/>
                      <w:szCs w:val="20"/>
                    </w:rPr>
                    <w:t>1031 7</w:t>
                  </w:r>
                  <w:r w:rsidRPr="006A0083">
                    <w:rPr>
                      <w:rFonts w:asciiTheme="minorHAnsi" w:eastAsia="Calibri" w:hAnsiTheme="minorHAnsi" w:cstheme="minorHAnsi"/>
                      <w:sz w:val="20"/>
                      <w:szCs w:val="20"/>
                      <w:vertAlign w:val="superscript"/>
                    </w:rPr>
                    <w:t>th</w:t>
                  </w:r>
                  <w:r w:rsidRPr="006A0083">
                    <w:rPr>
                      <w:rFonts w:asciiTheme="minorHAnsi" w:eastAsia="Calibri" w:hAnsiTheme="minorHAnsi" w:cstheme="minorHAnsi"/>
                      <w:sz w:val="20"/>
                      <w:szCs w:val="20"/>
                    </w:rPr>
                    <w:t xml:space="preserve"> Street</w:t>
                  </w:r>
                </w:p>
              </w:tc>
              <w:tc>
                <w:tcPr>
                  <w:tcW w:w="1637" w:type="dxa"/>
                </w:tcPr>
                <w:p w14:paraId="4FA173A6" w14:textId="77777777" w:rsidR="00E564AF" w:rsidRPr="006A0083" w:rsidRDefault="00E564AF" w:rsidP="00E564AF">
                  <w:pPr>
                    <w:pStyle w:val="NoSpacing"/>
                    <w:rPr>
                      <w:rFonts w:asciiTheme="minorHAnsi" w:eastAsia="Calibri" w:hAnsiTheme="minorHAnsi" w:cstheme="minorHAnsi"/>
                      <w:sz w:val="20"/>
                      <w:szCs w:val="20"/>
                    </w:rPr>
                  </w:pPr>
                  <w:r w:rsidRPr="006A0083">
                    <w:rPr>
                      <w:rFonts w:asciiTheme="minorHAnsi" w:eastAsia="Calibri" w:hAnsiTheme="minorHAnsi" w:cstheme="minorHAnsi"/>
                      <w:sz w:val="20"/>
                      <w:szCs w:val="20"/>
                    </w:rPr>
                    <w:t>Devils Lake, ND</w:t>
                  </w:r>
                </w:p>
              </w:tc>
              <w:tc>
                <w:tcPr>
                  <w:tcW w:w="854" w:type="dxa"/>
                </w:tcPr>
                <w:p w14:paraId="7FDE92D3" w14:textId="77777777" w:rsidR="00E564AF" w:rsidRPr="006A0083" w:rsidRDefault="00E564AF" w:rsidP="00E564AF">
                  <w:pPr>
                    <w:pStyle w:val="NoSpacing"/>
                    <w:rPr>
                      <w:rFonts w:asciiTheme="minorHAnsi" w:eastAsia="Calibri" w:hAnsiTheme="minorHAnsi" w:cstheme="minorHAnsi"/>
                      <w:sz w:val="20"/>
                      <w:szCs w:val="20"/>
                    </w:rPr>
                  </w:pPr>
                  <w:r w:rsidRPr="006A0083">
                    <w:rPr>
                      <w:rFonts w:asciiTheme="minorHAnsi" w:eastAsia="Calibri" w:hAnsiTheme="minorHAnsi" w:cstheme="minorHAnsi"/>
                      <w:sz w:val="20"/>
                      <w:szCs w:val="20"/>
                    </w:rPr>
                    <w:t>58301</w:t>
                  </w:r>
                </w:p>
              </w:tc>
            </w:tr>
            <w:tr w:rsidR="00E564AF" w:rsidRPr="00E564AF" w14:paraId="0A17880D" w14:textId="77777777" w:rsidTr="00E564AF">
              <w:trPr>
                <w:trHeight w:val="149"/>
              </w:trPr>
              <w:tc>
                <w:tcPr>
                  <w:tcW w:w="4258" w:type="dxa"/>
                </w:tcPr>
                <w:p w14:paraId="3D64E245" w14:textId="77777777" w:rsidR="00E564AF" w:rsidRPr="006A0083" w:rsidRDefault="00E564AF" w:rsidP="00E564AF">
                  <w:pPr>
                    <w:pStyle w:val="NoSpacing"/>
                    <w:rPr>
                      <w:rFonts w:asciiTheme="minorHAnsi" w:eastAsia="Calibri" w:hAnsiTheme="minorHAnsi" w:cstheme="minorHAnsi"/>
                      <w:sz w:val="20"/>
                      <w:szCs w:val="20"/>
                    </w:rPr>
                  </w:pPr>
                  <w:r w:rsidRPr="006A0083">
                    <w:rPr>
                      <w:rFonts w:asciiTheme="minorHAnsi" w:eastAsia="Calibri" w:hAnsiTheme="minorHAnsi" w:cstheme="minorHAnsi"/>
                      <w:sz w:val="20"/>
                      <w:szCs w:val="20"/>
                    </w:rPr>
                    <w:t>Jamestown Regional Medical Center</w:t>
                  </w:r>
                </w:p>
              </w:tc>
              <w:tc>
                <w:tcPr>
                  <w:tcW w:w="2606" w:type="dxa"/>
                </w:tcPr>
                <w:p w14:paraId="624958EA" w14:textId="77777777" w:rsidR="00E564AF" w:rsidRPr="006A0083" w:rsidRDefault="00E564AF" w:rsidP="00E564AF">
                  <w:pPr>
                    <w:pStyle w:val="NoSpacing"/>
                    <w:rPr>
                      <w:rFonts w:asciiTheme="minorHAnsi" w:eastAsia="Calibri" w:hAnsiTheme="minorHAnsi" w:cstheme="minorHAnsi"/>
                      <w:sz w:val="20"/>
                      <w:szCs w:val="20"/>
                    </w:rPr>
                  </w:pPr>
                  <w:r w:rsidRPr="006A0083">
                    <w:rPr>
                      <w:rFonts w:asciiTheme="minorHAnsi" w:eastAsia="Calibri" w:hAnsiTheme="minorHAnsi" w:cstheme="minorHAnsi"/>
                      <w:sz w:val="20"/>
                      <w:szCs w:val="20"/>
                    </w:rPr>
                    <w:t>2422 20</w:t>
                  </w:r>
                  <w:r w:rsidRPr="006A0083">
                    <w:rPr>
                      <w:rFonts w:asciiTheme="minorHAnsi" w:eastAsia="Calibri" w:hAnsiTheme="minorHAnsi" w:cstheme="minorHAnsi"/>
                      <w:sz w:val="20"/>
                      <w:szCs w:val="20"/>
                      <w:vertAlign w:val="superscript"/>
                    </w:rPr>
                    <w:t>th</w:t>
                  </w:r>
                  <w:r w:rsidRPr="006A0083">
                    <w:rPr>
                      <w:rFonts w:asciiTheme="minorHAnsi" w:eastAsia="Calibri" w:hAnsiTheme="minorHAnsi" w:cstheme="minorHAnsi"/>
                      <w:sz w:val="20"/>
                      <w:szCs w:val="20"/>
                    </w:rPr>
                    <w:t xml:space="preserve"> Street SW</w:t>
                  </w:r>
                </w:p>
              </w:tc>
              <w:tc>
                <w:tcPr>
                  <w:tcW w:w="1637" w:type="dxa"/>
                </w:tcPr>
                <w:p w14:paraId="32E4FFC5" w14:textId="77777777" w:rsidR="00E564AF" w:rsidRPr="006A0083" w:rsidRDefault="00E564AF" w:rsidP="00E564AF">
                  <w:pPr>
                    <w:pStyle w:val="NoSpacing"/>
                    <w:rPr>
                      <w:rFonts w:asciiTheme="minorHAnsi" w:eastAsia="Calibri" w:hAnsiTheme="minorHAnsi" w:cstheme="minorHAnsi"/>
                      <w:sz w:val="20"/>
                      <w:szCs w:val="20"/>
                    </w:rPr>
                  </w:pPr>
                  <w:r w:rsidRPr="006A0083">
                    <w:rPr>
                      <w:rFonts w:asciiTheme="minorHAnsi" w:eastAsia="Calibri" w:hAnsiTheme="minorHAnsi" w:cstheme="minorHAnsi"/>
                      <w:sz w:val="20"/>
                      <w:szCs w:val="20"/>
                    </w:rPr>
                    <w:t>Jamestown, ND</w:t>
                  </w:r>
                </w:p>
              </w:tc>
              <w:tc>
                <w:tcPr>
                  <w:tcW w:w="854" w:type="dxa"/>
                </w:tcPr>
                <w:p w14:paraId="1634FE96" w14:textId="77777777" w:rsidR="00E564AF" w:rsidRPr="006A0083" w:rsidRDefault="00E564AF" w:rsidP="00E564AF">
                  <w:pPr>
                    <w:pStyle w:val="NoSpacing"/>
                    <w:rPr>
                      <w:rFonts w:asciiTheme="minorHAnsi" w:eastAsia="Calibri" w:hAnsiTheme="minorHAnsi" w:cstheme="minorHAnsi"/>
                      <w:sz w:val="20"/>
                      <w:szCs w:val="20"/>
                    </w:rPr>
                  </w:pPr>
                  <w:r w:rsidRPr="006A0083">
                    <w:rPr>
                      <w:rFonts w:asciiTheme="minorHAnsi" w:eastAsia="Calibri" w:hAnsiTheme="minorHAnsi" w:cstheme="minorHAnsi"/>
                      <w:sz w:val="20"/>
                      <w:szCs w:val="20"/>
                    </w:rPr>
                    <w:t>58401</w:t>
                  </w:r>
                </w:p>
              </w:tc>
            </w:tr>
            <w:tr w:rsidR="00E564AF" w:rsidRPr="00E564AF" w14:paraId="03DA7C87" w14:textId="77777777" w:rsidTr="00E564AF">
              <w:trPr>
                <w:trHeight w:val="149"/>
              </w:trPr>
              <w:tc>
                <w:tcPr>
                  <w:tcW w:w="4258" w:type="dxa"/>
                </w:tcPr>
                <w:p w14:paraId="43CB201B" w14:textId="77777777" w:rsidR="00E564AF" w:rsidRPr="006A0083" w:rsidRDefault="00E564AF" w:rsidP="00E564AF">
                  <w:pPr>
                    <w:pStyle w:val="NoSpacing"/>
                    <w:rPr>
                      <w:rFonts w:asciiTheme="minorHAnsi" w:eastAsia="Calibri" w:hAnsiTheme="minorHAnsi" w:cstheme="minorHAnsi"/>
                      <w:sz w:val="20"/>
                      <w:szCs w:val="20"/>
                    </w:rPr>
                  </w:pPr>
                  <w:r w:rsidRPr="006A0083">
                    <w:rPr>
                      <w:rFonts w:asciiTheme="minorHAnsi" w:eastAsia="Calibri" w:hAnsiTheme="minorHAnsi" w:cstheme="minorHAnsi"/>
                      <w:sz w:val="20"/>
                      <w:szCs w:val="20"/>
                    </w:rPr>
                    <w:t>Central Valley Family Planning</w:t>
                  </w:r>
                </w:p>
              </w:tc>
              <w:tc>
                <w:tcPr>
                  <w:tcW w:w="2606" w:type="dxa"/>
                </w:tcPr>
                <w:p w14:paraId="629B8D4A" w14:textId="77777777" w:rsidR="00E564AF" w:rsidRPr="006A0083" w:rsidRDefault="00E564AF" w:rsidP="00E564AF">
                  <w:pPr>
                    <w:pStyle w:val="NoSpacing"/>
                    <w:rPr>
                      <w:rFonts w:asciiTheme="minorHAnsi" w:eastAsia="Calibri" w:hAnsiTheme="minorHAnsi" w:cstheme="minorHAnsi"/>
                      <w:sz w:val="20"/>
                      <w:szCs w:val="20"/>
                    </w:rPr>
                  </w:pPr>
                  <w:r w:rsidRPr="006A0083">
                    <w:rPr>
                      <w:rFonts w:asciiTheme="minorHAnsi" w:eastAsia="Calibri" w:hAnsiTheme="minorHAnsi" w:cstheme="minorHAnsi"/>
                      <w:sz w:val="20"/>
                      <w:szCs w:val="20"/>
                    </w:rPr>
                    <w:t>310 10</w:t>
                  </w:r>
                  <w:r w:rsidRPr="006A0083">
                    <w:rPr>
                      <w:rFonts w:asciiTheme="minorHAnsi" w:eastAsia="Calibri" w:hAnsiTheme="minorHAnsi" w:cstheme="minorHAnsi"/>
                      <w:sz w:val="20"/>
                      <w:szCs w:val="20"/>
                      <w:vertAlign w:val="superscript"/>
                    </w:rPr>
                    <w:t>th</w:t>
                  </w:r>
                  <w:r w:rsidRPr="006A0083">
                    <w:rPr>
                      <w:rFonts w:asciiTheme="minorHAnsi" w:eastAsia="Calibri" w:hAnsiTheme="minorHAnsi" w:cstheme="minorHAnsi"/>
                      <w:sz w:val="20"/>
                      <w:szCs w:val="20"/>
                    </w:rPr>
                    <w:t xml:space="preserve"> Street SE</w:t>
                  </w:r>
                </w:p>
              </w:tc>
              <w:tc>
                <w:tcPr>
                  <w:tcW w:w="1637" w:type="dxa"/>
                </w:tcPr>
                <w:p w14:paraId="048835CA" w14:textId="77777777" w:rsidR="00E564AF" w:rsidRPr="006A0083" w:rsidRDefault="00E564AF" w:rsidP="00E564AF">
                  <w:pPr>
                    <w:pStyle w:val="NoSpacing"/>
                    <w:rPr>
                      <w:rFonts w:asciiTheme="minorHAnsi" w:eastAsia="Calibri" w:hAnsiTheme="minorHAnsi" w:cstheme="minorHAnsi"/>
                      <w:sz w:val="20"/>
                      <w:szCs w:val="20"/>
                    </w:rPr>
                  </w:pPr>
                  <w:r w:rsidRPr="006A0083">
                    <w:rPr>
                      <w:rFonts w:asciiTheme="minorHAnsi" w:eastAsia="Calibri" w:hAnsiTheme="minorHAnsi" w:cstheme="minorHAnsi"/>
                      <w:sz w:val="20"/>
                      <w:szCs w:val="20"/>
                    </w:rPr>
                    <w:t>Jamestown, ND</w:t>
                  </w:r>
                </w:p>
              </w:tc>
              <w:tc>
                <w:tcPr>
                  <w:tcW w:w="854" w:type="dxa"/>
                </w:tcPr>
                <w:p w14:paraId="78843B0E" w14:textId="77777777" w:rsidR="00E564AF" w:rsidRPr="006A0083" w:rsidRDefault="00E564AF" w:rsidP="00E564AF">
                  <w:pPr>
                    <w:pStyle w:val="NoSpacing"/>
                    <w:rPr>
                      <w:rFonts w:asciiTheme="minorHAnsi" w:eastAsia="Calibri" w:hAnsiTheme="minorHAnsi" w:cstheme="minorHAnsi"/>
                      <w:sz w:val="20"/>
                      <w:szCs w:val="20"/>
                    </w:rPr>
                  </w:pPr>
                  <w:r w:rsidRPr="006A0083">
                    <w:rPr>
                      <w:rFonts w:asciiTheme="minorHAnsi" w:eastAsia="Calibri" w:hAnsiTheme="minorHAnsi" w:cstheme="minorHAnsi"/>
                      <w:sz w:val="20"/>
                      <w:szCs w:val="20"/>
                    </w:rPr>
                    <w:t>58401</w:t>
                  </w:r>
                </w:p>
              </w:tc>
            </w:tr>
            <w:tr w:rsidR="00E564AF" w:rsidRPr="00E564AF" w14:paraId="5A25F3B8" w14:textId="77777777" w:rsidTr="00E564AF">
              <w:trPr>
                <w:trHeight w:val="149"/>
              </w:trPr>
              <w:tc>
                <w:tcPr>
                  <w:tcW w:w="4258" w:type="dxa"/>
                </w:tcPr>
                <w:p w14:paraId="6FE80502" w14:textId="77777777" w:rsidR="00E564AF" w:rsidRPr="006A0083" w:rsidRDefault="00E564AF" w:rsidP="00E564AF">
                  <w:pPr>
                    <w:pStyle w:val="NoSpacing"/>
                    <w:rPr>
                      <w:rFonts w:asciiTheme="minorHAnsi" w:eastAsia="Calibri" w:hAnsiTheme="minorHAnsi" w:cstheme="minorHAnsi"/>
                      <w:sz w:val="20"/>
                      <w:szCs w:val="20"/>
                    </w:rPr>
                  </w:pPr>
                  <w:r w:rsidRPr="006A0083">
                    <w:rPr>
                      <w:rFonts w:asciiTheme="minorHAnsi" w:eastAsia="Calibri" w:hAnsiTheme="minorHAnsi" w:cstheme="minorHAnsi"/>
                      <w:sz w:val="20"/>
                      <w:szCs w:val="20"/>
                    </w:rPr>
                    <w:t>Mercy Hospital</w:t>
                  </w:r>
                </w:p>
              </w:tc>
              <w:tc>
                <w:tcPr>
                  <w:tcW w:w="2606" w:type="dxa"/>
                </w:tcPr>
                <w:p w14:paraId="3314FFE2" w14:textId="77777777" w:rsidR="00E564AF" w:rsidRPr="006A0083" w:rsidRDefault="00E564AF" w:rsidP="00E564AF">
                  <w:pPr>
                    <w:pStyle w:val="NoSpacing"/>
                    <w:rPr>
                      <w:rFonts w:asciiTheme="minorHAnsi" w:eastAsia="Calibri" w:hAnsiTheme="minorHAnsi" w:cstheme="minorHAnsi"/>
                      <w:sz w:val="20"/>
                      <w:szCs w:val="20"/>
                    </w:rPr>
                  </w:pPr>
                  <w:r w:rsidRPr="006A0083">
                    <w:rPr>
                      <w:rFonts w:asciiTheme="minorHAnsi" w:eastAsia="Calibri" w:hAnsiTheme="minorHAnsi" w:cstheme="minorHAnsi"/>
                      <w:sz w:val="20"/>
                      <w:szCs w:val="20"/>
                    </w:rPr>
                    <w:t>570 Chautauqua Road</w:t>
                  </w:r>
                </w:p>
              </w:tc>
              <w:tc>
                <w:tcPr>
                  <w:tcW w:w="1637" w:type="dxa"/>
                </w:tcPr>
                <w:p w14:paraId="47A95924" w14:textId="77777777" w:rsidR="00E564AF" w:rsidRPr="006A0083" w:rsidRDefault="00E564AF" w:rsidP="00E564AF">
                  <w:pPr>
                    <w:pStyle w:val="NoSpacing"/>
                    <w:rPr>
                      <w:rFonts w:asciiTheme="minorHAnsi" w:eastAsia="Calibri" w:hAnsiTheme="minorHAnsi" w:cstheme="minorHAnsi"/>
                      <w:sz w:val="20"/>
                      <w:szCs w:val="20"/>
                    </w:rPr>
                  </w:pPr>
                  <w:r w:rsidRPr="006A0083">
                    <w:rPr>
                      <w:rFonts w:asciiTheme="minorHAnsi" w:eastAsia="Calibri" w:hAnsiTheme="minorHAnsi" w:cstheme="minorHAnsi"/>
                      <w:sz w:val="20"/>
                      <w:szCs w:val="20"/>
                    </w:rPr>
                    <w:t>Valley City, ND</w:t>
                  </w:r>
                </w:p>
              </w:tc>
              <w:tc>
                <w:tcPr>
                  <w:tcW w:w="854" w:type="dxa"/>
                </w:tcPr>
                <w:p w14:paraId="46CDA454" w14:textId="77777777" w:rsidR="00E564AF" w:rsidRPr="006A0083" w:rsidRDefault="00E564AF" w:rsidP="00E564AF">
                  <w:pPr>
                    <w:pStyle w:val="NoSpacing"/>
                    <w:rPr>
                      <w:rFonts w:asciiTheme="minorHAnsi" w:eastAsia="Calibri" w:hAnsiTheme="minorHAnsi" w:cstheme="minorHAnsi"/>
                      <w:sz w:val="20"/>
                      <w:szCs w:val="20"/>
                    </w:rPr>
                  </w:pPr>
                  <w:r w:rsidRPr="006A0083">
                    <w:rPr>
                      <w:rFonts w:asciiTheme="minorHAnsi" w:eastAsia="Calibri" w:hAnsiTheme="minorHAnsi" w:cstheme="minorHAnsi"/>
                      <w:sz w:val="20"/>
                      <w:szCs w:val="20"/>
                    </w:rPr>
                    <w:t>58072</w:t>
                  </w:r>
                </w:p>
              </w:tc>
            </w:tr>
            <w:tr w:rsidR="00E564AF" w:rsidRPr="00E564AF" w14:paraId="4A345C9C" w14:textId="77777777" w:rsidTr="00E564AF">
              <w:trPr>
                <w:trHeight w:val="149"/>
              </w:trPr>
              <w:tc>
                <w:tcPr>
                  <w:tcW w:w="4258" w:type="dxa"/>
                </w:tcPr>
                <w:p w14:paraId="6BA8130B" w14:textId="77777777" w:rsidR="00E564AF" w:rsidRPr="006A0083" w:rsidRDefault="00E564AF" w:rsidP="00E564AF">
                  <w:pPr>
                    <w:pStyle w:val="NoSpacing"/>
                    <w:rPr>
                      <w:rFonts w:asciiTheme="minorHAnsi" w:eastAsia="Calibri" w:hAnsiTheme="minorHAnsi" w:cstheme="minorHAnsi"/>
                      <w:sz w:val="20"/>
                      <w:szCs w:val="20"/>
                    </w:rPr>
                  </w:pPr>
                  <w:r w:rsidRPr="006A0083">
                    <w:rPr>
                      <w:rFonts w:asciiTheme="minorHAnsi" w:eastAsia="Calibri" w:hAnsiTheme="minorHAnsi" w:cstheme="minorHAnsi"/>
                      <w:sz w:val="20"/>
                      <w:szCs w:val="20"/>
                    </w:rPr>
                    <w:t>First District Health Unit</w:t>
                  </w:r>
                </w:p>
              </w:tc>
              <w:tc>
                <w:tcPr>
                  <w:tcW w:w="2606" w:type="dxa"/>
                </w:tcPr>
                <w:p w14:paraId="29EF8050" w14:textId="77777777" w:rsidR="00E564AF" w:rsidRPr="006A0083" w:rsidRDefault="00E564AF" w:rsidP="00E564AF">
                  <w:pPr>
                    <w:pStyle w:val="NoSpacing"/>
                    <w:rPr>
                      <w:rFonts w:asciiTheme="minorHAnsi" w:eastAsia="Calibri" w:hAnsiTheme="minorHAnsi" w:cstheme="minorHAnsi"/>
                      <w:sz w:val="20"/>
                      <w:szCs w:val="20"/>
                    </w:rPr>
                  </w:pPr>
                  <w:r w:rsidRPr="006A0083">
                    <w:rPr>
                      <w:rFonts w:asciiTheme="minorHAnsi" w:eastAsia="Calibri" w:hAnsiTheme="minorHAnsi" w:cstheme="minorHAnsi"/>
                      <w:sz w:val="20"/>
                      <w:szCs w:val="20"/>
                    </w:rPr>
                    <w:t>801 11</w:t>
                  </w:r>
                  <w:r w:rsidRPr="006A0083">
                    <w:rPr>
                      <w:rFonts w:asciiTheme="minorHAnsi" w:eastAsia="Calibri" w:hAnsiTheme="minorHAnsi" w:cstheme="minorHAnsi"/>
                      <w:sz w:val="20"/>
                      <w:szCs w:val="20"/>
                      <w:vertAlign w:val="superscript"/>
                    </w:rPr>
                    <w:t>th</w:t>
                  </w:r>
                  <w:r w:rsidRPr="006A0083">
                    <w:rPr>
                      <w:rFonts w:asciiTheme="minorHAnsi" w:eastAsia="Calibri" w:hAnsiTheme="minorHAnsi" w:cstheme="minorHAnsi"/>
                      <w:sz w:val="20"/>
                      <w:szCs w:val="20"/>
                    </w:rPr>
                    <w:t xml:space="preserve"> Avenue SW</w:t>
                  </w:r>
                </w:p>
              </w:tc>
              <w:tc>
                <w:tcPr>
                  <w:tcW w:w="1637" w:type="dxa"/>
                </w:tcPr>
                <w:p w14:paraId="641A4584" w14:textId="77777777" w:rsidR="00E564AF" w:rsidRPr="006A0083" w:rsidRDefault="00E564AF" w:rsidP="00E564AF">
                  <w:pPr>
                    <w:pStyle w:val="NoSpacing"/>
                    <w:rPr>
                      <w:rFonts w:asciiTheme="minorHAnsi" w:eastAsia="Calibri" w:hAnsiTheme="minorHAnsi" w:cstheme="minorHAnsi"/>
                      <w:sz w:val="20"/>
                      <w:szCs w:val="20"/>
                    </w:rPr>
                  </w:pPr>
                  <w:r w:rsidRPr="006A0083">
                    <w:rPr>
                      <w:rFonts w:asciiTheme="minorHAnsi" w:eastAsia="Calibri" w:hAnsiTheme="minorHAnsi" w:cstheme="minorHAnsi"/>
                      <w:sz w:val="20"/>
                      <w:szCs w:val="20"/>
                    </w:rPr>
                    <w:t>Minot, ND</w:t>
                  </w:r>
                </w:p>
              </w:tc>
              <w:tc>
                <w:tcPr>
                  <w:tcW w:w="854" w:type="dxa"/>
                </w:tcPr>
                <w:p w14:paraId="5EE9CB98" w14:textId="77777777" w:rsidR="00E564AF" w:rsidRPr="006A0083" w:rsidRDefault="00E564AF" w:rsidP="00E564AF">
                  <w:pPr>
                    <w:pStyle w:val="NoSpacing"/>
                    <w:rPr>
                      <w:rFonts w:asciiTheme="minorHAnsi" w:eastAsia="Calibri" w:hAnsiTheme="minorHAnsi" w:cstheme="minorHAnsi"/>
                      <w:sz w:val="20"/>
                      <w:szCs w:val="20"/>
                    </w:rPr>
                  </w:pPr>
                  <w:r w:rsidRPr="006A0083">
                    <w:rPr>
                      <w:rFonts w:asciiTheme="minorHAnsi" w:eastAsia="Calibri" w:hAnsiTheme="minorHAnsi" w:cstheme="minorHAnsi"/>
                      <w:sz w:val="20"/>
                      <w:szCs w:val="20"/>
                    </w:rPr>
                    <w:t>58702</w:t>
                  </w:r>
                </w:p>
              </w:tc>
            </w:tr>
            <w:tr w:rsidR="00E564AF" w:rsidRPr="00E564AF" w14:paraId="1D35E146" w14:textId="77777777" w:rsidTr="00E564AF">
              <w:trPr>
                <w:trHeight w:val="149"/>
              </w:trPr>
              <w:tc>
                <w:tcPr>
                  <w:tcW w:w="4258" w:type="dxa"/>
                </w:tcPr>
                <w:p w14:paraId="55D1B712" w14:textId="77777777" w:rsidR="00E564AF" w:rsidRPr="006A0083" w:rsidRDefault="00E564AF" w:rsidP="00E564AF">
                  <w:pPr>
                    <w:pStyle w:val="NoSpacing"/>
                    <w:rPr>
                      <w:rFonts w:asciiTheme="minorHAnsi" w:eastAsia="Calibri" w:hAnsiTheme="minorHAnsi" w:cstheme="minorHAnsi"/>
                      <w:sz w:val="20"/>
                      <w:szCs w:val="20"/>
                    </w:rPr>
                  </w:pPr>
                  <w:r w:rsidRPr="006A0083">
                    <w:rPr>
                      <w:rFonts w:asciiTheme="minorHAnsi" w:eastAsia="Calibri" w:hAnsiTheme="minorHAnsi" w:cstheme="minorHAnsi"/>
                      <w:sz w:val="20"/>
                      <w:szCs w:val="20"/>
                    </w:rPr>
                    <w:t>Mercy Medical Center</w:t>
                  </w:r>
                </w:p>
              </w:tc>
              <w:tc>
                <w:tcPr>
                  <w:tcW w:w="2606" w:type="dxa"/>
                </w:tcPr>
                <w:p w14:paraId="696904AE" w14:textId="77777777" w:rsidR="00E564AF" w:rsidRPr="006A0083" w:rsidRDefault="00E564AF" w:rsidP="00E564AF">
                  <w:pPr>
                    <w:pStyle w:val="NoSpacing"/>
                    <w:rPr>
                      <w:rFonts w:asciiTheme="minorHAnsi" w:eastAsia="Calibri" w:hAnsiTheme="minorHAnsi" w:cstheme="minorHAnsi"/>
                      <w:sz w:val="20"/>
                      <w:szCs w:val="20"/>
                    </w:rPr>
                  </w:pPr>
                  <w:r w:rsidRPr="006A0083">
                    <w:rPr>
                      <w:rFonts w:asciiTheme="minorHAnsi" w:eastAsia="Calibri" w:hAnsiTheme="minorHAnsi" w:cstheme="minorHAnsi"/>
                      <w:sz w:val="20"/>
                      <w:szCs w:val="20"/>
                    </w:rPr>
                    <w:t>1301 15</w:t>
                  </w:r>
                  <w:r w:rsidRPr="006A0083">
                    <w:rPr>
                      <w:rFonts w:asciiTheme="minorHAnsi" w:eastAsia="Calibri" w:hAnsiTheme="minorHAnsi" w:cstheme="minorHAnsi"/>
                      <w:sz w:val="20"/>
                      <w:szCs w:val="20"/>
                      <w:vertAlign w:val="superscript"/>
                    </w:rPr>
                    <w:t>th</w:t>
                  </w:r>
                  <w:r w:rsidRPr="006A0083">
                    <w:rPr>
                      <w:rFonts w:asciiTheme="minorHAnsi" w:eastAsia="Calibri" w:hAnsiTheme="minorHAnsi" w:cstheme="minorHAnsi"/>
                      <w:sz w:val="20"/>
                      <w:szCs w:val="20"/>
                    </w:rPr>
                    <w:t xml:space="preserve"> Avenue W</w:t>
                  </w:r>
                </w:p>
              </w:tc>
              <w:tc>
                <w:tcPr>
                  <w:tcW w:w="1637" w:type="dxa"/>
                </w:tcPr>
                <w:p w14:paraId="7CE56A90" w14:textId="77777777" w:rsidR="00E564AF" w:rsidRPr="006A0083" w:rsidRDefault="00E564AF" w:rsidP="00E564AF">
                  <w:pPr>
                    <w:pStyle w:val="NoSpacing"/>
                    <w:rPr>
                      <w:rFonts w:asciiTheme="minorHAnsi" w:eastAsia="Calibri" w:hAnsiTheme="minorHAnsi" w:cstheme="minorHAnsi"/>
                      <w:sz w:val="20"/>
                      <w:szCs w:val="20"/>
                    </w:rPr>
                  </w:pPr>
                  <w:r w:rsidRPr="006A0083">
                    <w:rPr>
                      <w:rFonts w:asciiTheme="minorHAnsi" w:eastAsia="Calibri" w:hAnsiTheme="minorHAnsi" w:cstheme="minorHAnsi"/>
                      <w:sz w:val="20"/>
                      <w:szCs w:val="20"/>
                    </w:rPr>
                    <w:t>Williston, ND</w:t>
                  </w:r>
                </w:p>
              </w:tc>
              <w:tc>
                <w:tcPr>
                  <w:tcW w:w="854" w:type="dxa"/>
                </w:tcPr>
                <w:p w14:paraId="083610F9" w14:textId="77777777" w:rsidR="00E564AF" w:rsidRPr="006A0083" w:rsidRDefault="00E564AF" w:rsidP="00E564AF">
                  <w:pPr>
                    <w:pStyle w:val="NoSpacing"/>
                    <w:rPr>
                      <w:rFonts w:asciiTheme="minorHAnsi" w:eastAsia="Calibri" w:hAnsiTheme="minorHAnsi" w:cstheme="minorHAnsi"/>
                      <w:sz w:val="20"/>
                      <w:szCs w:val="20"/>
                    </w:rPr>
                  </w:pPr>
                  <w:r w:rsidRPr="006A0083">
                    <w:rPr>
                      <w:rFonts w:asciiTheme="minorHAnsi" w:eastAsia="Calibri" w:hAnsiTheme="minorHAnsi" w:cstheme="minorHAnsi"/>
                      <w:sz w:val="20"/>
                      <w:szCs w:val="20"/>
                    </w:rPr>
                    <w:t>58801</w:t>
                  </w:r>
                </w:p>
              </w:tc>
            </w:tr>
            <w:tr w:rsidR="00E564AF" w:rsidRPr="00E564AF" w14:paraId="0266F25C" w14:textId="77777777" w:rsidTr="00E564AF">
              <w:trPr>
                <w:trHeight w:val="149"/>
              </w:trPr>
              <w:tc>
                <w:tcPr>
                  <w:tcW w:w="4258" w:type="dxa"/>
                </w:tcPr>
                <w:p w14:paraId="370FF27A" w14:textId="77777777" w:rsidR="00E564AF" w:rsidRPr="006A0083" w:rsidRDefault="00E564AF" w:rsidP="00E564AF">
                  <w:pPr>
                    <w:pStyle w:val="NoSpacing"/>
                    <w:rPr>
                      <w:rFonts w:asciiTheme="minorHAnsi" w:eastAsia="Calibri" w:hAnsiTheme="minorHAnsi" w:cstheme="minorHAnsi"/>
                      <w:sz w:val="20"/>
                      <w:szCs w:val="20"/>
                    </w:rPr>
                  </w:pPr>
                  <w:r w:rsidRPr="006A0083">
                    <w:rPr>
                      <w:rFonts w:asciiTheme="minorHAnsi" w:eastAsia="Calibri" w:hAnsiTheme="minorHAnsi" w:cstheme="minorHAnsi"/>
                      <w:sz w:val="20"/>
                      <w:szCs w:val="20"/>
                    </w:rPr>
                    <w:t>St. Joseph Hospital &amp; Health Center</w:t>
                  </w:r>
                </w:p>
              </w:tc>
              <w:tc>
                <w:tcPr>
                  <w:tcW w:w="2606" w:type="dxa"/>
                </w:tcPr>
                <w:p w14:paraId="79D60710" w14:textId="77777777" w:rsidR="00E564AF" w:rsidRPr="006A0083" w:rsidRDefault="00E564AF" w:rsidP="00E564AF">
                  <w:pPr>
                    <w:pStyle w:val="NoSpacing"/>
                    <w:rPr>
                      <w:rFonts w:asciiTheme="minorHAnsi" w:eastAsia="Calibri" w:hAnsiTheme="minorHAnsi" w:cstheme="minorHAnsi"/>
                      <w:sz w:val="20"/>
                      <w:szCs w:val="20"/>
                    </w:rPr>
                  </w:pPr>
                  <w:r w:rsidRPr="006A0083">
                    <w:rPr>
                      <w:rFonts w:asciiTheme="minorHAnsi" w:eastAsia="Calibri" w:hAnsiTheme="minorHAnsi" w:cstheme="minorHAnsi"/>
                      <w:sz w:val="20"/>
                      <w:szCs w:val="20"/>
                    </w:rPr>
                    <w:t>30 W 7</w:t>
                  </w:r>
                  <w:r w:rsidRPr="006A0083">
                    <w:rPr>
                      <w:rFonts w:asciiTheme="minorHAnsi" w:eastAsia="Calibri" w:hAnsiTheme="minorHAnsi" w:cstheme="minorHAnsi"/>
                      <w:sz w:val="20"/>
                      <w:szCs w:val="20"/>
                      <w:vertAlign w:val="superscript"/>
                    </w:rPr>
                    <w:t>th</w:t>
                  </w:r>
                </w:p>
              </w:tc>
              <w:tc>
                <w:tcPr>
                  <w:tcW w:w="1637" w:type="dxa"/>
                </w:tcPr>
                <w:p w14:paraId="22D9DB5D" w14:textId="77777777" w:rsidR="00E564AF" w:rsidRPr="006A0083" w:rsidRDefault="00E564AF" w:rsidP="00E564AF">
                  <w:pPr>
                    <w:pStyle w:val="NoSpacing"/>
                    <w:rPr>
                      <w:rFonts w:asciiTheme="minorHAnsi" w:eastAsia="Calibri" w:hAnsiTheme="minorHAnsi" w:cstheme="minorHAnsi"/>
                      <w:sz w:val="20"/>
                      <w:szCs w:val="20"/>
                    </w:rPr>
                  </w:pPr>
                  <w:r w:rsidRPr="006A0083">
                    <w:rPr>
                      <w:rFonts w:asciiTheme="minorHAnsi" w:eastAsia="Calibri" w:hAnsiTheme="minorHAnsi" w:cstheme="minorHAnsi"/>
                      <w:sz w:val="20"/>
                      <w:szCs w:val="20"/>
                    </w:rPr>
                    <w:t xml:space="preserve">Dickinson, ND </w:t>
                  </w:r>
                </w:p>
              </w:tc>
              <w:tc>
                <w:tcPr>
                  <w:tcW w:w="854" w:type="dxa"/>
                </w:tcPr>
                <w:p w14:paraId="1AC13DA7" w14:textId="77777777" w:rsidR="00E564AF" w:rsidRPr="006A0083" w:rsidRDefault="00E564AF" w:rsidP="00E564AF">
                  <w:pPr>
                    <w:pStyle w:val="NoSpacing"/>
                    <w:rPr>
                      <w:rFonts w:asciiTheme="minorHAnsi" w:eastAsia="Calibri" w:hAnsiTheme="minorHAnsi" w:cstheme="minorHAnsi"/>
                      <w:sz w:val="20"/>
                      <w:szCs w:val="20"/>
                    </w:rPr>
                  </w:pPr>
                  <w:r w:rsidRPr="006A0083">
                    <w:rPr>
                      <w:rFonts w:asciiTheme="minorHAnsi" w:eastAsia="Calibri" w:hAnsiTheme="minorHAnsi" w:cstheme="minorHAnsi"/>
                      <w:sz w:val="20"/>
                      <w:szCs w:val="20"/>
                    </w:rPr>
                    <w:t>58601</w:t>
                  </w:r>
                </w:p>
              </w:tc>
            </w:tr>
            <w:tr w:rsidR="00E564AF" w:rsidRPr="00E564AF" w14:paraId="151974B4" w14:textId="77777777" w:rsidTr="00E564AF">
              <w:trPr>
                <w:trHeight w:val="149"/>
              </w:trPr>
              <w:tc>
                <w:tcPr>
                  <w:tcW w:w="4258" w:type="dxa"/>
                </w:tcPr>
                <w:p w14:paraId="426C59DC" w14:textId="77777777" w:rsidR="00E564AF" w:rsidRPr="006A0083" w:rsidRDefault="00E564AF" w:rsidP="00E564AF">
                  <w:pPr>
                    <w:pStyle w:val="NoSpacing"/>
                    <w:rPr>
                      <w:rFonts w:asciiTheme="minorHAnsi" w:eastAsia="Calibri" w:hAnsiTheme="minorHAnsi" w:cstheme="minorHAnsi"/>
                      <w:sz w:val="20"/>
                      <w:szCs w:val="20"/>
                    </w:rPr>
                  </w:pPr>
                  <w:r w:rsidRPr="006A0083">
                    <w:rPr>
                      <w:rFonts w:asciiTheme="minorHAnsi" w:eastAsia="Calibri" w:hAnsiTheme="minorHAnsi" w:cstheme="minorHAnsi"/>
                      <w:sz w:val="20"/>
                      <w:szCs w:val="20"/>
                    </w:rPr>
                    <w:t>West River Regional Medical Center</w:t>
                  </w:r>
                </w:p>
              </w:tc>
              <w:tc>
                <w:tcPr>
                  <w:tcW w:w="2606" w:type="dxa"/>
                </w:tcPr>
                <w:p w14:paraId="51C02DBB" w14:textId="77777777" w:rsidR="00E564AF" w:rsidRPr="006A0083" w:rsidRDefault="00E564AF" w:rsidP="00E564AF">
                  <w:pPr>
                    <w:pStyle w:val="NoSpacing"/>
                    <w:rPr>
                      <w:rFonts w:asciiTheme="minorHAnsi" w:eastAsia="Calibri" w:hAnsiTheme="minorHAnsi" w:cstheme="minorHAnsi"/>
                      <w:sz w:val="20"/>
                      <w:szCs w:val="20"/>
                    </w:rPr>
                  </w:pPr>
                  <w:r w:rsidRPr="006A0083">
                    <w:rPr>
                      <w:rFonts w:asciiTheme="minorHAnsi" w:eastAsia="Calibri" w:hAnsiTheme="minorHAnsi" w:cstheme="minorHAnsi"/>
                      <w:sz w:val="20"/>
                      <w:szCs w:val="20"/>
                    </w:rPr>
                    <w:t>1000 Highway 12</w:t>
                  </w:r>
                </w:p>
              </w:tc>
              <w:tc>
                <w:tcPr>
                  <w:tcW w:w="1637" w:type="dxa"/>
                </w:tcPr>
                <w:p w14:paraId="54A7437D" w14:textId="77777777" w:rsidR="00E564AF" w:rsidRPr="006A0083" w:rsidRDefault="00E564AF" w:rsidP="00E564AF">
                  <w:pPr>
                    <w:pStyle w:val="NoSpacing"/>
                    <w:rPr>
                      <w:rFonts w:asciiTheme="minorHAnsi" w:eastAsia="Calibri" w:hAnsiTheme="minorHAnsi" w:cstheme="minorHAnsi"/>
                      <w:sz w:val="20"/>
                      <w:szCs w:val="20"/>
                    </w:rPr>
                  </w:pPr>
                  <w:r w:rsidRPr="006A0083">
                    <w:rPr>
                      <w:rFonts w:asciiTheme="minorHAnsi" w:eastAsia="Calibri" w:hAnsiTheme="minorHAnsi" w:cstheme="minorHAnsi"/>
                      <w:sz w:val="20"/>
                      <w:szCs w:val="20"/>
                    </w:rPr>
                    <w:t>Hettinger, ND</w:t>
                  </w:r>
                </w:p>
              </w:tc>
              <w:tc>
                <w:tcPr>
                  <w:tcW w:w="854" w:type="dxa"/>
                </w:tcPr>
                <w:p w14:paraId="2FD4E31C" w14:textId="77777777" w:rsidR="00E564AF" w:rsidRPr="006A0083" w:rsidRDefault="00E564AF" w:rsidP="00E564AF">
                  <w:pPr>
                    <w:pStyle w:val="NoSpacing"/>
                    <w:rPr>
                      <w:rFonts w:asciiTheme="minorHAnsi" w:eastAsia="Calibri" w:hAnsiTheme="minorHAnsi" w:cstheme="minorHAnsi"/>
                      <w:sz w:val="20"/>
                      <w:szCs w:val="20"/>
                    </w:rPr>
                  </w:pPr>
                  <w:r w:rsidRPr="006A0083">
                    <w:rPr>
                      <w:rFonts w:asciiTheme="minorHAnsi" w:eastAsia="Calibri" w:hAnsiTheme="minorHAnsi" w:cstheme="minorHAnsi"/>
                      <w:sz w:val="20"/>
                      <w:szCs w:val="20"/>
                    </w:rPr>
                    <w:t>58639</w:t>
                  </w:r>
                </w:p>
              </w:tc>
            </w:tr>
          </w:tbl>
          <w:p w14:paraId="382BF635" w14:textId="77777777" w:rsidR="00DB4E58" w:rsidRPr="00E564AF" w:rsidRDefault="00DB4E58" w:rsidP="00E564AF">
            <w:pPr>
              <w:pStyle w:val="NoSpacing"/>
              <w:rPr>
                <w:rFonts w:ascii="Arial" w:eastAsia="Calibri" w:hAnsi="Arial" w:cs="Arial"/>
                <w:sz w:val="20"/>
                <w:szCs w:val="20"/>
              </w:rPr>
            </w:pPr>
          </w:p>
          <w:p w14:paraId="09912B1F" w14:textId="77777777" w:rsidR="00DB4E58" w:rsidRPr="00E564AF" w:rsidRDefault="00DB4E58" w:rsidP="00E564AF">
            <w:pPr>
              <w:pStyle w:val="NoSpacing"/>
              <w:rPr>
                <w:rFonts w:ascii="Arial" w:eastAsia="Calibri" w:hAnsi="Arial" w:cs="Arial"/>
                <w:sz w:val="20"/>
                <w:szCs w:val="20"/>
              </w:rPr>
            </w:pPr>
          </w:p>
          <w:p w14:paraId="26A98B4C" w14:textId="77777777" w:rsidR="00DB4E58" w:rsidRPr="00E564AF" w:rsidRDefault="00DB4E58" w:rsidP="00E564AF">
            <w:pPr>
              <w:pStyle w:val="NoSpacing"/>
              <w:rPr>
                <w:rFonts w:ascii="Arial" w:eastAsia="Calibri" w:hAnsi="Arial" w:cs="Arial"/>
                <w:sz w:val="20"/>
                <w:szCs w:val="20"/>
              </w:rPr>
            </w:pPr>
          </w:p>
          <w:p w14:paraId="5151ABE3" w14:textId="77777777" w:rsidR="00DB4E58" w:rsidRPr="00E564AF" w:rsidRDefault="00DB4E58" w:rsidP="00E564AF">
            <w:pPr>
              <w:pStyle w:val="NormalWeb"/>
              <w:shd w:val="clear" w:color="auto" w:fill="FFFFFF"/>
              <w:rPr>
                <w:rFonts w:ascii="Arial" w:hAnsi="Arial" w:cs="Arial"/>
                <w:b/>
                <w:bCs/>
                <w:sz w:val="20"/>
                <w:szCs w:val="20"/>
              </w:rPr>
            </w:pPr>
          </w:p>
        </w:tc>
      </w:tr>
    </w:tbl>
    <w:p w14:paraId="2239B020" w14:textId="14B9DE1A" w:rsidR="00DB4E58" w:rsidRPr="00DB4E58" w:rsidRDefault="00DB4E58" w:rsidP="003C0A0F">
      <w:pPr>
        <w:rPr>
          <w:rFonts w:ascii="Arial" w:hAnsi="Arial" w:cs="Arial"/>
          <w:b/>
          <w:bCs/>
          <w:sz w:val="20"/>
          <w:szCs w:val="20"/>
        </w:rPr>
      </w:pPr>
    </w:p>
    <w:p w14:paraId="0820EF76" w14:textId="77777777" w:rsidR="00DB4E58" w:rsidRDefault="00DB4E58" w:rsidP="003C0A0F">
      <w:pPr>
        <w:rPr>
          <w:rFonts w:ascii="Arial" w:hAnsi="Arial" w:cs="Arial"/>
          <w:b/>
          <w:bCs/>
        </w:rPr>
      </w:pPr>
    </w:p>
    <w:p w14:paraId="1E063B25" w14:textId="77777777" w:rsidR="00DB4E58" w:rsidRDefault="00DB4E58" w:rsidP="003C0A0F">
      <w:pPr>
        <w:rPr>
          <w:rFonts w:ascii="Arial" w:hAnsi="Arial" w:cs="Arial"/>
          <w:b/>
          <w:bCs/>
        </w:rPr>
      </w:pPr>
    </w:p>
    <w:p w14:paraId="419DB174" w14:textId="77777777" w:rsidR="006A0083" w:rsidRDefault="006A0083" w:rsidP="003C0A0F">
      <w:pPr>
        <w:rPr>
          <w:rFonts w:ascii="Arial" w:hAnsi="Arial" w:cs="Arial"/>
          <w:b/>
          <w:bCs/>
        </w:rPr>
      </w:pPr>
    </w:p>
    <w:p w14:paraId="3B140420" w14:textId="77777777" w:rsidR="00F31847" w:rsidRDefault="00F31847" w:rsidP="003C0A0F">
      <w:pPr>
        <w:rPr>
          <w:rFonts w:ascii="Arial" w:hAnsi="Arial" w:cs="Arial"/>
          <w:b/>
          <w:bCs/>
        </w:rPr>
      </w:pPr>
    </w:p>
    <w:p w14:paraId="348B5D96" w14:textId="77777777" w:rsidR="00F31847" w:rsidRDefault="00F31847" w:rsidP="003C0A0F">
      <w:pPr>
        <w:rPr>
          <w:rFonts w:ascii="Arial" w:hAnsi="Arial" w:cs="Arial"/>
          <w:b/>
          <w:bCs/>
        </w:rPr>
      </w:pPr>
    </w:p>
    <w:p w14:paraId="39F2A04A" w14:textId="77777777" w:rsidR="00F31847" w:rsidRDefault="00F31847" w:rsidP="003C0A0F">
      <w:pPr>
        <w:rPr>
          <w:rFonts w:ascii="Arial" w:hAnsi="Arial" w:cs="Arial"/>
          <w:b/>
          <w:bCs/>
        </w:rPr>
      </w:pPr>
    </w:p>
    <w:p w14:paraId="58E4F19E" w14:textId="77777777" w:rsidR="00DB4E58" w:rsidRDefault="00DB4E58" w:rsidP="003C0A0F">
      <w:pPr>
        <w:rPr>
          <w:rFonts w:ascii="Arial" w:hAnsi="Arial" w:cs="Arial"/>
          <w:b/>
          <w:bCs/>
        </w:rPr>
      </w:pPr>
    </w:p>
    <w:p w14:paraId="55C20CE2" w14:textId="613668F2" w:rsidR="00DB4E58" w:rsidRPr="00EC512E" w:rsidRDefault="00FF7848" w:rsidP="00EC512E">
      <w:pPr>
        <w:jc w:val="center"/>
        <w:rPr>
          <w:rFonts w:asciiTheme="minorHAnsi" w:hAnsiTheme="minorHAnsi" w:cstheme="minorHAnsi"/>
          <w:b/>
          <w:bCs/>
        </w:rPr>
      </w:pPr>
      <w:r w:rsidRPr="00FF7848">
        <w:rPr>
          <w:rFonts w:asciiTheme="minorHAnsi" w:hAnsiTheme="minorHAnsi" w:cstheme="minorHAnsi"/>
          <w:b/>
          <w:bCs/>
        </w:rPr>
        <w:lastRenderedPageBreak/>
        <w:t>BID RESPONSE FORM</w:t>
      </w:r>
    </w:p>
    <w:p w14:paraId="4B615D2C" w14:textId="77777777" w:rsidR="00FF7848" w:rsidRPr="00FF7848" w:rsidRDefault="00FF7848" w:rsidP="00FF7848">
      <w:pPr>
        <w:tabs>
          <w:tab w:val="left" w:pos="-720"/>
        </w:tabs>
        <w:suppressAutoHyphens w:val="0"/>
        <w:autoSpaceDE/>
        <w:autoSpaceDN/>
        <w:spacing w:after="0"/>
        <w:ind w:left="14"/>
        <w:rPr>
          <w:rFonts w:ascii="Arial" w:eastAsia="Times New Roman" w:hAnsi="Arial" w:cs="Arial"/>
          <w:sz w:val="20"/>
          <w:szCs w:val="20"/>
        </w:rPr>
      </w:pPr>
    </w:p>
    <w:p w14:paraId="69755ECB" w14:textId="77777777" w:rsidR="00FF7848" w:rsidRPr="00FF7848" w:rsidRDefault="00FF7848" w:rsidP="00FF7848">
      <w:pPr>
        <w:tabs>
          <w:tab w:val="left" w:pos="-720"/>
        </w:tabs>
        <w:suppressAutoHyphens w:val="0"/>
        <w:autoSpaceDE/>
        <w:autoSpaceDN/>
        <w:spacing w:after="0"/>
        <w:ind w:left="14"/>
        <w:rPr>
          <w:rFonts w:ascii="Arial" w:eastAsia="Times New Roman" w:hAnsi="Arial" w:cs="Arial"/>
          <w:sz w:val="20"/>
          <w:szCs w:val="20"/>
        </w:rPr>
      </w:pPr>
    </w:p>
    <w:p w14:paraId="56C293F8" w14:textId="77777777" w:rsidR="00FF7848" w:rsidRPr="00FF7848" w:rsidRDefault="00FF7848" w:rsidP="00FF7848">
      <w:pPr>
        <w:tabs>
          <w:tab w:val="left" w:pos="-720"/>
        </w:tabs>
        <w:suppressAutoHyphens w:val="0"/>
        <w:autoSpaceDE/>
        <w:autoSpaceDN/>
        <w:spacing w:after="0"/>
        <w:ind w:left="14"/>
        <w:rPr>
          <w:rFonts w:ascii="Arial" w:eastAsia="Times New Roman" w:hAnsi="Arial" w:cs="Arial"/>
          <w:sz w:val="20"/>
          <w:szCs w:val="20"/>
        </w:rPr>
      </w:pPr>
    </w:p>
    <w:tbl>
      <w:tblPr>
        <w:tblW w:w="11160" w:type="dxa"/>
        <w:tblInd w:w="-90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810"/>
        <w:gridCol w:w="1440"/>
        <w:gridCol w:w="1530"/>
        <w:gridCol w:w="5040"/>
        <w:gridCol w:w="990"/>
        <w:gridCol w:w="1350"/>
      </w:tblGrid>
      <w:tr w:rsidR="00FF7848" w:rsidRPr="00FF7848" w14:paraId="58B71938" w14:textId="77777777" w:rsidTr="00F31847">
        <w:trPr>
          <w:tblHeader/>
        </w:trPr>
        <w:tc>
          <w:tcPr>
            <w:tcW w:w="810" w:type="dxa"/>
            <w:tcBorders>
              <w:bottom w:val="single" w:sz="4" w:space="0" w:color="auto"/>
            </w:tcBorders>
            <w:shd w:val="pct12" w:color="auto" w:fill="FFFFFF"/>
            <w:vAlign w:val="center"/>
          </w:tcPr>
          <w:p w14:paraId="01B38576" w14:textId="77777777" w:rsidR="00FF7848" w:rsidRPr="00F31847" w:rsidRDefault="00FF7848" w:rsidP="00FF7848">
            <w:pPr>
              <w:suppressAutoHyphens w:val="0"/>
              <w:autoSpaceDE/>
              <w:autoSpaceDN/>
              <w:spacing w:after="0"/>
              <w:ind w:left="14"/>
              <w:jc w:val="center"/>
              <w:rPr>
                <w:rFonts w:asciiTheme="minorHAnsi" w:eastAsia="Times New Roman" w:hAnsiTheme="minorHAnsi" w:cstheme="minorHAnsi"/>
                <w:b/>
                <w:bCs/>
                <w:sz w:val="18"/>
                <w:szCs w:val="18"/>
              </w:rPr>
            </w:pPr>
            <w:r w:rsidRPr="00F31847">
              <w:rPr>
                <w:rFonts w:asciiTheme="minorHAnsi" w:eastAsia="Times New Roman" w:hAnsiTheme="minorHAnsi" w:cstheme="minorHAnsi"/>
                <w:b/>
                <w:bCs/>
                <w:sz w:val="18"/>
                <w:szCs w:val="18"/>
              </w:rPr>
              <w:t>ITEM NO.</w:t>
            </w:r>
          </w:p>
        </w:tc>
        <w:tc>
          <w:tcPr>
            <w:tcW w:w="1440" w:type="dxa"/>
            <w:tcBorders>
              <w:bottom w:val="single" w:sz="4" w:space="0" w:color="auto"/>
            </w:tcBorders>
            <w:shd w:val="pct12" w:color="auto" w:fill="FFFFFF"/>
            <w:vAlign w:val="center"/>
          </w:tcPr>
          <w:p w14:paraId="5F13B6B7" w14:textId="77777777" w:rsidR="00FF7848" w:rsidRPr="00F31847" w:rsidRDefault="00FF7848" w:rsidP="00FF7848">
            <w:pPr>
              <w:suppressAutoHyphens w:val="0"/>
              <w:autoSpaceDE/>
              <w:autoSpaceDN/>
              <w:spacing w:after="0"/>
              <w:ind w:left="14"/>
              <w:jc w:val="center"/>
              <w:rPr>
                <w:rFonts w:asciiTheme="minorHAnsi" w:eastAsia="Times New Roman" w:hAnsiTheme="minorHAnsi" w:cstheme="minorHAnsi"/>
                <w:b/>
                <w:bCs/>
                <w:sz w:val="18"/>
                <w:szCs w:val="18"/>
              </w:rPr>
            </w:pPr>
            <w:r w:rsidRPr="00F31847">
              <w:rPr>
                <w:rFonts w:asciiTheme="minorHAnsi" w:eastAsia="Times New Roman" w:hAnsiTheme="minorHAnsi" w:cstheme="minorHAnsi"/>
                <w:b/>
                <w:bCs/>
                <w:sz w:val="18"/>
                <w:szCs w:val="18"/>
              </w:rPr>
              <w:t>FREQUENCY</w:t>
            </w:r>
          </w:p>
          <w:p w14:paraId="125562D4" w14:textId="77777777" w:rsidR="00FF7848" w:rsidRPr="00F31847" w:rsidRDefault="00FF7848" w:rsidP="00FF7848">
            <w:pPr>
              <w:suppressAutoHyphens w:val="0"/>
              <w:autoSpaceDE/>
              <w:autoSpaceDN/>
              <w:spacing w:after="0"/>
              <w:ind w:left="14"/>
              <w:jc w:val="center"/>
              <w:rPr>
                <w:rFonts w:asciiTheme="minorHAnsi" w:eastAsia="Times New Roman" w:hAnsiTheme="minorHAnsi" w:cstheme="minorHAnsi"/>
                <w:b/>
                <w:bCs/>
                <w:sz w:val="18"/>
                <w:szCs w:val="18"/>
              </w:rPr>
            </w:pPr>
          </w:p>
        </w:tc>
        <w:tc>
          <w:tcPr>
            <w:tcW w:w="1530" w:type="dxa"/>
            <w:tcBorders>
              <w:bottom w:val="single" w:sz="4" w:space="0" w:color="auto"/>
            </w:tcBorders>
            <w:shd w:val="pct12" w:color="auto" w:fill="FFFFFF"/>
            <w:vAlign w:val="center"/>
          </w:tcPr>
          <w:p w14:paraId="70BD090C" w14:textId="77777777" w:rsidR="00FF7848" w:rsidRPr="00F31847" w:rsidRDefault="00FF7848" w:rsidP="00FF7848">
            <w:pPr>
              <w:keepNext/>
              <w:suppressAutoHyphens w:val="0"/>
              <w:autoSpaceDE/>
              <w:autoSpaceDN/>
              <w:spacing w:after="0"/>
              <w:ind w:left="14"/>
              <w:outlineLvl w:val="0"/>
              <w:rPr>
                <w:rFonts w:asciiTheme="minorHAnsi" w:eastAsia="Times New Roman" w:hAnsiTheme="minorHAnsi" w:cstheme="minorHAnsi"/>
                <w:b/>
                <w:bCs/>
                <w:sz w:val="20"/>
                <w:szCs w:val="20"/>
              </w:rPr>
            </w:pPr>
            <w:r w:rsidRPr="00F31847">
              <w:rPr>
                <w:rFonts w:asciiTheme="minorHAnsi" w:eastAsia="Times New Roman" w:hAnsiTheme="minorHAnsi" w:cstheme="minorHAnsi"/>
                <w:b/>
                <w:bCs/>
                <w:sz w:val="20"/>
                <w:szCs w:val="20"/>
              </w:rPr>
              <w:t># PICKUPS PER YEAR*</w:t>
            </w:r>
          </w:p>
        </w:tc>
        <w:tc>
          <w:tcPr>
            <w:tcW w:w="5040" w:type="dxa"/>
            <w:tcBorders>
              <w:bottom w:val="single" w:sz="4" w:space="0" w:color="auto"/>
            </w:tcBorders>
            <w:shd w:val="pct12" w:color="auto" w:fill="FFFFFF"/>
            <w:vAlign w:val="center"/>
          </w:tcPr>
          <w:p w14:paraId="1F110DBE" w14:textId="77777777" w:rsidR="00FF7848" w:rsidRPr="00F31847" w:rsidRDefault="00FF7848" w:rsidP="00FF7848">
            <w:pPr>
              <w:keepNext/>
              <w:suppressAutoHyphens w:val="0"/>
              <w:autoSpaceDE/>
              <w:autoSpaceDN/>
              <w:spacing w:after="0"/>
              <w:ind w:left="14"/>
              <w:jc w:val="center"/>
              <w:outlineLvl w:val="0"/>
              <w:rPr>
                <w:rFonts w:asciiTheme="minorHAnsi" w:eastAsia="Times New Roman" w:hAnsiTheme="minorHAnsi" w:cstheme="minorHAnsi"/>
                <w:b/>
                <w:bCs/>
                <w:sz w:val="20"/>
                <w:szCs w:val="20"/>
              </w:rPr>
            </w:pPr>
            <w:r w:rsidRPr="00F31847">
              <w:rPr>
                <w:rFonts w:asciiTheme="minorHAnsi" w:eastAsia="Times New Roman" w:hAnsiTheme="minorHAnsi" w:cstheme="minorHAnsi"/>
                <w:b/>
                <w:bCs/>
                <w:sz w:val="20"/>
                <w:szCs w:val="20"/>
              </w:rPr>
              <w:t>DETAILED SPECIFICATIONS – Pick up mail from Mail Room at the capitol and deliver to State Surplus Supply</w:t>
            </w:r>
          </w:p>
        </w:tc>
        <w:tc>
          <w:tcPr>
            <w:tcW w:w="990" w:type="dxa"/>
            <w:tcBorders>
              <w:bottom w:val="single" w:sz="4" w:space="0" w:color="auto"/>
            </w:tcBorders>
            <w:shd w:val="pct12" w:color="auto" w:fill="FFFFFF"/>
            <w:vAlign w:val="center"/>
          </w:tcPr>
          <w:p w14:paraId="6C48F994" w14:textId="77777777" w:rsidR="00FF7848" w:rsidRPr="00F31847" w:rsidRDefault="00FF7848" w:rsidP="00FF7848">
            <w:pPr>
              <w:keepNext/>
              <w:suppressAutoHyphens w:val="0"/>
              <w:autoSpaceDE/>
              <w:autoSpaceDN/>
              <w:spacing w:after="0"/>
              <w:ind w:left="14"/>
              <w:jc w:val="center"/>
              <w:outlineLvl w:val="0"/>
              <w:rPr>
                <w:rFonts w:asciiTheme="minorHAnsi" w:eastAsia="Times New Roman" w:hAnsiTheme="minorHAnsi" w:cstheme="minorHAnsi"/>
                <w:b/>
                <w:bCs/>
                <w:sz w:val="20"/>
                <w:szCs w:val="20"/>
              </w:rPr>
            </w:pPr>
            <w:r w:rsidRPr="00F31847">
              <w:rPr>
                <w:rFonts w:asciiTheme="minorHAnsi" w:eastAsia="Times New Roman" w:hAnsiTheme="minorHAnsi" w:cstheme="minorHAnsi"/>
                <w:b/>
                <w:bCs/>
                <w:sz w:val="20"/>
                <w:szCs w:val="20"/>
              </w:rPr>
              <w:t>UNIT PRICE</w:t>
            </w:r>
          </w:p>
        </w:tc>
        <w:tc>
          <w:tcPr>
            <w:tcW w:w="1350" w:type="dxa"/>
            <w:tcBorders>
              <w:bottom w:val="single" w:sz="4" w:space="0" w:color="auto"/>
            </w:tcBorders>
            <w:shd w:val="pct12" w:color="auto" w:fill="FFFFFF"/>
            <w:vAlign w:val="center"/>
          </w:tcPr>
          <w:p w14:paraId="469B8E83" w14:textId="77777777" w:rsidR="00FF7848" w:rsidRPr="00F31847" w:rsidRDefault="00FF7848" w:rsidP="00FF7848">
            <w:pPr>
              <w:keepNext/>
              <w:suppressAutoHyphens w:val="0"/>
              <w:autoSpaceDE/>
              <w:autoSpaceDN/>
              <w:spacing w:after="0"/>
              <w:ind w:left="14"/>
              <w:jc w:val="center"/>
              <w:outlineLvl w:val="0"/>
              <w:rPr>
                <w:rFonts w:asciiTheme="minorHAnsi" w:eastAsia="Times New Roman" w:hAnsiTheme="minorHAnsi" w:cstheme="minorHAnsi"/>
                <w:b/>
                <w:bCs/>
                <w:sz w:val="20"/>
                <w:szCs w:val="20"/>
              </w:rPr>
            </w:pPr>
            <w:r w:rsidRPr="00F31847">
              <w:rPr>
                <w:rFonts w:asciiTheme="minorHAnsi" w:eastAsia="Times New Roman" w:hAnsiTheme="minorHAnsi" w:cstheme="minorHAnsi"/>
                <w:b/>
                <w:bCs/>
                <w:sz w:val="20"/>
                <w:szCs w:val="20"/>
              </w:rPr>
              <w:t>TOTAL PRICE (Unit Price x 250)</w:t>
            </w:r>
          </w:p>
        </w:tc>
      </w:tr>
      <w:tr w:rsidR="00FF7848" w:rsidRPr="00FF7848" w14:paraId="734423D8" w14:textId="77777777" w:rsidTr="00F31847">
        <w:trPr>
          <w:tblHeader/>
        </w:trPr>
        <w:tc>
          <w:tcPr>
            <w:tcW w:w="810" w:type="dxa"/>
            <w:tcBorders>
              <w:top w:val="single" w:sz="4" w:space="0" w:color="auto"/>
              <w:left w:val="single" w:sz="4" w:space="0" w:color="auto"/>
              <w:bottom w:val="single" w:sz="4" w:space="0" w:color="auto"/>
              <w:right w:val="single" w:sz="4" w:space="0" w:color="auto"/>
            </w:tcBorders>
            <w:shd w:val="clear" w:color="auto" w:fill="FFFFFF"/>
            <w:vAlign w:val="center"/>
          </w:tcPr>
          <w:p w14:paraId="034F6D30" w14:textId="77777777" w:rsidR="00FF7848" w:rsidRPr="00FF7848" w:rsidRDefault="00FF7848" w:rsidP="00FF7848">
            <w:pPr>
              <w:suppressAutoHyphens w:val="0"/>
              <w:autoSpaceDE/>
              <w:autoSpaceDN/>
              <w:spacing w:after="0"/>
              <w:ind w:left="14"/>
              <w:jc w:val="center"/>
              <w:rPr>
                <w:rFonts w:ascii="Arial" w:eastAsia="Times New Roman" w:hAnsi="Arial" w:cs="Arial"/>
                <w:sz w:val="20"/>
                <w:szCs w:val="20"/>
              </w:rPr>
            </w:pPr>
            <w:r w:rsidRPr="00FF7848">
              <w:rPr>
                <w:rFonts w:ascii="Arial" w:eastAsia="Times New Roman" w:hAnsi="Arial" w:cs="Arial"/>
                <w:sz w:val="20"/>
                <w:szCs w:val="20"/>
              </w:rPr>
              <w:t>1.</w:t>
            </w:r>
          </w:p>
        </w:tc>
        <w:tc>
          <w:tcPr>
            <w:tcW w:w="1440" w:type="dxa"/>
            <w:tcBorders>
              <w:top w:val="single" w:sz="4" w:space="0" w:color="auto"/>
              <w:left w:val="single" w:sz="4" w:space="0" w:color="auto"/>
              <w:bottom w:val="single" w:sz="4" w:space="0" w:color="auto"/>
              <w:right w:val="single" w:sz="4" w:space="0" w:color="auto"/>
            </w:tcBorders>
            <w:shd w:val="clear" w:color="auto" w:fill="FFFFFF"/>
            <w:vAlign w:val="center"/>
          </w:tcPr>
          <w:p w14:paraId="191C76DF" w14:textId="77777777" w:rsidR="00FF7848" w:rsidRPr="00FF7848" w:rsidRDefault="00FF7848" w:rsidP="00FF7848">
            <w:pPr>
              <w:suppressAutoHyphens w:val="0"/>
              <w:autoSpaceDE/>
              <w:autoSpaceDN/>
              <w:spacing w:after="0"/>
              <w:ind w:left="14"/>
              <w:jc w:val="center"/>
              <w:rPr>
                <w:rFonts w:ascii="Arial" w:eastAsia="Times New Roman" w:hAnsi="Arial" w:cs="Arial"/>
                <w:sz w:val="20"/>
                <w:szCs w:val="20"/>
              </w:rPr>
            </w:pPr>
            <w:r w:rsidRPr="00FF7848">
              <w:rPr>
                <w:rFonts w:ascii="Arial" w:eastAsia="Times New Roman" w:hAnsi="Arial" w:cs="Arial"/>
                <w:sz w:val="20"/>
                <w:szCs w:val="20"/>
              </w:rPr>
              <w:t>M-T-W-Th-F</w:t>
            </w:r>
          </w:p>
        </w:tc>
        <w:tc>
          <w:tcPr>
            <w:tcW w:w="1530" w:type="dxa"/>
            <w:tcBorders>
              <w:top w:val="single" w:sz="4" w:space="0" w:color="auto"/>
              <w:left w:val="single" w:sz="4" w:space="0" w:color="auto"/>
              <w:bottom w:val="single" w:sz="4" w:space="0" w:color="auto"/>
              <w:right w:val="single" w:sz="4" w:space="0" w:color="auto"/>
            </w:tcBorders>
            <w:shd w:val="clear" w:color="auto" w:fill="FFFFFF"/>
            <w:vAlign w:val="center"/>
          </w:tcPr>
          <w:p w14:paraId="740917D6" w14:textId="77777777" w:rsidR="00FF7848" w:rsidRPr="00FF7848" w:rsidRDefault="00FF7848" w:rsidP="00FF7848">
            <w:pPr>
              <w:keepNext/>
              <w:suppressAutoHyphens w:val="0"/>
              <w:autoSpaceDE/>
              <w:autoSpaceDN/>
              <w:spacing w:after="0"/>
              <w:ind w:left="14"/>
              <w:jc w:val="center"/>
              <w:outlineLvl w:val="0"/>
              <w:rPr>
                <w:rFonts w:ascii="Arial" w:eastAsia="Times New Roman" w:hAnsi="Arial" w:cs="Arial"/>
                <w:sz w:val="20"/>
                <w:szCs w:val="20"/>
              </w:rPr>
            </w:pPr>
            <w:r w:rsidRPr="00FF7848">
              <w:rPr>
                <w:rFonts w:ascii="Arial" w:eastAsia="Times New Roman" w:hAnsi="Arial" w:cs="Arial"/>
                <w:sz w:val="20"/>
                <w:szCs w:val="20"/>
              </w:rPr>
              <w:t>250</w:t>
            </w:r>
          </w:p>
        </w:tc>
        <w:tc>
          <w:tcPr>
            <w:tcW w:w="5040" w:type="dxa"/>
            <w:tcBorders>
              <w:top w:val="single" w:sz="4" w:space="0" w:color="auto"/>
              <w:left w:val="single" w:sz="4" w:space="0" w:color="auto"/>
              <w:bottom w:val="single" w:sz="4" w:space="0" w:color="auto"/>
              <w:right w:val="single" w:sz="4" w:space="0" w:color="auto"/>
            </w:tcBorders>
            <w:shd w:val="clear" w:color="auto" w:fill="FFFFFF"/>
            <w:vAlign w:val="center"/>
          </w:tcPr>
          <w:p w14:paraId="738243DD" w14:textId="77777777" w:rsidR="00BA4F6D" w:rsidRPr="00BA4F6D" w:rsidRDefault="00BA4F6D" w:rsidP="00BA4F6D">
            <w:pPr>
              <w:keepNext/>
              <w:suppressAutoHyphens w:val="0"/>
              <w:autoSpaceDE/>
              <w:autoSpaceDN/>
              <w:spacing w:after="0"/>
              <w:ind w:left="14"/>
              <w:outlineLvl w:val="0"/>
              <w:rPr>
                <w:rFonts w:asciiTheme="minorHAnsi" w:eastAsia="Times New Roman" w:hAnsiTheme="minorHAnsi" w:cstheme="minorHAnsi"/>
                <w:sz w:val="20"/>
                <w:szCs w:val="20"/>
              </w:rPr>
            </w:pPr>
            <w:r w:rsidRPr="00BA4F6D">
              <w:rPr>
                <w:rFonts w:asciiTheme="minorHAnsi" w:eastAsia="Times New Roman" w:hAnsiTheme="minorHAnsi" w:cstheme="minorHAnsi"/>
                <w:b/>
                <w:bCs/>
                <w:sz w:val="20"/>
                <w:szCs w:val="20"/>
              </w:rPr>
              <w:t>Daily Pickup and Delivery</w:t>
            </w:r>
            <w:r w:rsidRPr="00BA4F6D">
              <w:rPr>
                <w:rFonts w:asciiTheme="minorHAnsi" w:eastAsia="Times New Roman" w:hAnsiTheme="minorHAnsi" w:cstheme="minorHAnsi"/>
                <w:sz w:val="20"/>
                <w:szCs w:val="20"/>
              </w:rPr>
              <w:t xml:space="preserve"> </w:t>
            </w:r>
          </w:p>
          <w:p w14:paraId="67726E84" w14:textId="77777777" w:rsidR="00BA4F6D" w:rsidRPr="00BA4F6D" w:rsidRDefault="00BA4F6D" w:rsidP="00142863">
            <w:pPr>
              <w:keepNext/>
              <w:numPr>
                <w:ilvl w:val="0"/>
                <w:numId w:val="37"/>
              </w:numPr>
              <w:suppressAutoHyphens w:val="0"/>
              <w:autoSpaceDE/>
              <w:autoSpaceDN/>
              <w:spacing w:after="0"/>
              <w:outlineLvl w:val="0"/>
              <w:rPr>
                <w:rFonts w:asciiTheme="minorHAnsi" w:eastAsia="Times New Roman" w:hAnsiTheme="minorHAnsi" w:cstheme="minorHAnsi"/>
                <w:sz w:val="20"/>
                <w:szCs w:val="20"/>
              </w:rPr>
            </w:pPr>
            <w:r w:rsidRPr="00BA4F6D">
              <w:rPr>
                <w:rFonts w:asciiTheme="minorHAnsi" w:eastAsia="Times New Roman" w:hAnsiTheme="minorHAnsi" w:cstheme="minorHAnsi"/>
                <w:b/>
                <w:bCs/>
                <w:sz w:val="20"/>
                <w:szCs w:val="20"/>
              </w:rPr>
              <w:t>Pickup:</w:t>
            </w:r>
            <w:r w:rsidRPr="00BA4F6D">
              <w:rPr>
                <w:rFonts w:asciiTheme="minorHAnsi" w:eastAsia="Times New Roman" w:hAnsiTheme="minorHAnsi" w:cstheme="minorHAnsi"/>
                <w:sz w:val="20"/>
                <w:szCs w:val="20"/>
              </w:rPr>
              <w:t xml:space="preserve"> Capitol Mail Room 600 E. Boulevard Ave, at 10:00 a.m. &amp; deliver to address below by 12:00 noon.</w:t>
            </w:r>
          </w:p>
          <w:p w14:paraId="2C06BA43" w14:textId="77777777" w:rsidR="00BA4F6D" w:rsidRPr="00BA4F6D" w:rsidRDefault="00BA4F6D" w:rsidP="00142863">
            <w:pPr>
              <w:keepNext/>
              <w:numPr>
                <w:ilvl w:val="0"/>
                <w:numId w:val="37"/>
              </w:numPr>
              <w:suppressAutoHyphens w:val="0"/>
              <w:autoSpaceDE/>
              <w:autoSpaceDN/>
              <w:spacing w:after="0"/>
              <w:outlineLvl w:val="0"/>
              <w:rPr>
                <w:rFonts w:asciiTheme="minorHAnsi" w:eastAsia="Times New Roman" w:hAnsiTheme="minorHAnsi" w:cstheme="minorHAnsi"/>
                <w:sz w:val="20"/>
                <w:szCs w:val="20"/>
              </w:rPr>
            </w:pPr>
            <w:r w:rsidRPr="00BA4F6D">
              <w:rPr>
                <w:rFonts w:asciiTheme="minorHAnsi" w:eastAsia="Times New Roman" w:hAnsiTheme="minorHAnsi" w:cstheme="minorHAnsi"/>
                <w:b/>
                <w:bCs/>
                <w:sz w:val="20"/>
                <w:szCs w:val="20"/>
              </w:rPr>
              <w:t>Deliver To:</w:t>
            </w:r>
            <w:r w:rsidRPr="00BA4F6D">
              <w:rPr>
                <w:rFonts w:asciiTheme="minorHAnsi" w:eastAsia="Times New Roman" w:hAnsiTheme="minorHAnsi" w:cstheme="minorHAnsi"/>
                <w:sz w:val="20"/>
                <w:szCs w:val="20"/>
              </w:rPr>
              <w:t xml:space="preserve"> State Surplus Supply, Igoe Park #12 1278 Hemlock St Warehouse 12 Bismarck, ND  58504 by 2:00 PM CST.</w:t>
            </w:r>
          </w:p>
          <w:p w14:paraId="08E7E83B" w14:textId="77777777" w:rsidR="00FF7848" w:rsidRPr="00FF7848" w:rsidRDefault="00FF7848" w:rsidP="00FF7848">
            <w:pPr>
              <w:suppressAutoHyphens w:val="0"/>
              <w:autoSpaceDE/>
              <w:autoSpaceDN/>
              <w:spacing w:after="0"/>
              <w:ind w:left="14"/>
              <w:rPr>
                <w:rFonts w:ascii="Times New Roman" w:eastAsia="Times New Roman" w:hAnsi="Times New Roman" w:cs="Times New Roman"/>
                <w:sz w:val="20"/>
                <w:szCs w:val="20"/>
              </w:rPr>
            </w:pPr>
          </w:p>
        </w:tc>
        <w:tc>
          <w:tcPr>
            <w:tcW w:w="990" w:type="dxa"/>
            <w:tcBorders>
              <w:top w:val="single" w:sz="4" w:space="0" w:color="auto"/>
              <w:left w:val="single" w:sz="4" w:space="0" w:color="auto"/>
              <w:bottom w:val="single" w:sz="4" w:space="0" w:color="auto"/>
              <w:right w:val="single" w:sz="4" w:space="0" w:color="auto"/>
            </w:tcBorders>
            <w:shd w:val="clear" w:color="auto" w:fill="FFFFFF"/>
            <w:vAlign w:val="center"/>
          </w:tcPr>
          <w:p w14:paraId="43C4CF76" w14:textId="77777777" w:rsidR="00FF7848" w:rsidRPr="00FF7848" w:rsidRDefault="00FF7848" w:rsidP="00FF7848">
            <w:pPr>
              <w:keepNext/>
              <w:suppressAutoHyphens w:val="0"/>
              <w:autoSpaceDE/>
              <w:autoSpaceDN/>
              <w:spacing w:after="0"/>
              <w:ind w:left="14"/>
              <w:outlineLvl w:val="0"/>
              <w:rPr>
                <w:rFonts w:ascii="Arial" w:eastAsia="Times New Roman" w:hAnsi="Arial" w:cs="Arial"/>
                <w:sz w:val="20"/>
                <w:szCs w:val="20"/>
              </w:rPr>
            </w:pPr>
            <w:r w:rsidRPr="00FF7848">
              <w:rPr>
                <w:rFonts w:ascii="Arial" w:eastAsia="Times New Roman" w:hAnsi="Arial" w:cs="Arial"/>
                <w:sz w:val="20"/>
                <w:szCs w:val="20"/>
              </w:rPr>
              <w:t>$</w:t>
            </w:r>
          </w:p>
        </w:tc>
        <w:tc>
          <w:tcPr>
            <w:tcW w:w="1350" w:type="dxa"/>
            <w:tcBorders>
              <w:top w:val="single" w:sz="4" w:space="0" w:color="auto"/>
              <w:left w:val="single" w:sz="4" w:space="0" w:color="auto"/>
              <w:bottom w:val="single" w:sz="4" w:space="0" w:color="auto"/>
              <w:right w:val="single" w:sz="4" w:space="0" w:color="auto"/>
            </w:tcBorders>
            <w:shd w:val="clear" w:color="auto" w:fill="FFFFFF"/>
            <w:vAlign w:val="center"/>
          </w:tcPr>
          <w:p w14:paraId="7057CC43" w14:textId="77777777" w:rsidR="00FF7848" w:rsidRPr="00FF7848" w:rsidRDefault="00FF7848" w:rsidP="00FF7848">
            <w:pPr>
              <w:keepNext/>
              <w:suppressAutoHyphens w:val="0"/>
              <w:autoSpaceDE/>
              <w:autoSpaceDN/>
              <w:spacing w:after="0"/>
              <w:ind w:left="14"/>
              <w:outlineLvl w:val="0"/>
              <w:rPr>
                <w:rFonts w:ascii="Arial" w:eastAsia="Times New Roman" w:hAnsi="Arial" w:cs="Arial"/>
                <w:sz w:val="20"/>
                <w:szCs w:val="20"/>
              </w:rPr>
            </w:pPr>
            <w:r w:rsidRPr="00FF7848">
              <w:rPr>
                <w:rFonts w:ascii="Arial" w:eastAsia="Times New Roman" w:hAnsi="Arial" w:cs="Arial"/>
                <w:sz w:val="20"/>
                <w:szCs w:val="20"/>
              </w:rPr>
              <w:t>$</w:t>
            </w:r>
          </w:p>
        </w:tc>
      </w:tr>
      <w:tr w:rsidR="00FF7848" w:rsidRPr="00FF7848" w14:paraId="00D64613" w14:textId="77777777" w:rsidTr="00F31847">
        <w:trPr>
          <w:tblHeader/>
        </w:trPr>
        <w:tc>
          <w:tcPr>
            <w:tcW w:w="810" w:type="dxa"/>
            <w:tcBorders>
              <w:top w:val="single" w:sz="4" w:space="0" w:color="auto"/>
              <w:left w:val="single" w:sz="4" w:space="0" w:color="auto"/>
              <w:bottom w:val="single" w:sz="4" w:space="0" w:color="auto"/>
              <w:right w:val="single" w:sz="4" w:space="0" w:color="auto"/>
            </w:tcBorders>
            <w:shd w:val="clear" w:color="auto" w:fill="FFFFFF"/>
            <w:vAlign w:val="center"/>
          </w:tcPr>
          <w:p w14:paraId="181FF8E7" w14:textId="77777777" w:rsidR="00FF7848" w:rsidRPr="00FF7848" w:rsidRDefault="00FF7848" w:rsidP="00FF7848">
            <w:pPr>
              <w:suppressAutoHyphens w:val="0"/>
              <w:autoSpaceDE/>
              <w:autoSpaceDN/>
              <w:spacing w:after="0"/>
              <w:ind w:left="14"/>
              <w:jc w:val="center"/>
              <w:rPr>
                <w:rFonts w:ascii="Arial" w:eastAsia="Times New Roman" w:hAnsi="Arial" w:cs="Arial"/>
                <w:sz w:val="20"/>
                <w:szCs w:val="20"/>
              </w:rPr>
            </w:pPr>
            <w:r w:rsidRPr="00FF7848">
              <w:rPr>
                <w:rFonts w:ascii="Arial" w:eastAsia="Times New Roman" w:hAnsi="Arial" w:cs="Arial"/>
                <w:sz w:val="20"/>
                <w:szCs w:val="20"/>
              </w:rPr>
              <w:t>2.</w:t>
            </w:r>
          </w:p>
        </w:tc>
        <w:tc>
          <w:tcPr>
            <w:tcW w:w="1440" w:type="dxa"/>
            <w:tcBorders>
              <w:top w:val="single" w:sz="4" w:space="0" w:color="auto"/>
              <w:left w:val="single" w:sz="4" w:space="0" w:color="auto"/>
              <w:bottom w:val="single" w:sz="4" w:space="0" w:color="auto"/>
              <w:right w:val="single" w:sz="4" w:space="0" w:color="auto"/>
            </w:tcBorders>
            <w:shd w:val="clear" w:color="auto" w:fill="FFFFFF"/>
            <w:vAlign w:val="center"/>
          </w:tcPr>
          <w:p w14:paraId="1D9C6AE5" w14:textId="77777777" w:rsidR="00FF7848" w:rsidRPr="00FF7848" w:rsidRDefault="00FF7848" w:rsidP="00FF7848">
            <w:pPr>
              <w:suppressAutoHyphens w:val="0"/>
              <w:autoSpaceDE/>
              <w:autoSpaceDN/>
              <w:spacing w:after="0"/>
              <w:ind w:left="14"/>
              <w:jc w:val="center"/>
              <w:rPr>
                <w:rFonts w:ascii="Arial" w:eastAsia="Times New Roman" w:hAnsi="Arial" w:cs="Arial"/>
                <w:sz w:val="20"/>
                <w:szCs w:val="20"/>
              </w:rPr>
            </w:pPr>
            <w:r w:rsidRPr="00FF7848">
              <w:rPr>
                <w:rFonts w:ascii="Arial" w:eastAsia="Times New Roman" w:hAnsi="Arial" w:cs="Arial"/>
                <w:sz w:val="20"/>
                <w:szCs w:val="20"/>
              </w:rPr>
              <w:t>M-T-W-Th-F</w:t>
            </w:r>
          </w:p>
        </w:tc>
        <w:tc>
          <w:tcPr>
            <w:tcW w:w="1530" w:type="dxa"/>
            <w:tcBorders>
              <w:top w:val="single" w:sz="4" w:space="0" w:color="auto"/>
              <w:left w:val="single" w:sz="4" w:space="0" w:color="auto"/>
              <w:bottom w:val="single" w:sz="4" w:space="0" w:color="auto"/>
              <w:right w:val="single" w:sz="4" w:space="0" w:color="auto"/>
            </w:tcBorders>
            <w:shd w:val="clear" w:color="auto" w:fill="FFFFFF"/>
            <w:vAlign w:val="center"/>
          </w:tcPr>
          <w:p w14:paraId="14BD96C8" w14:textId="77777777" w:rsidR="00FF7848" w:rsidRPr="00FF7848" w:rsidRDefault="00FF7848" w:rsidP="00FF7848">
            <w:pPr>
              <w:keepNext/>
              <w:suppressAutoHyphens w:val="0"/>
              <w:autoSpaceDE/>
              <w:autoSpaceDN/>
              <w:spacing w:after="0"/>
              <w:ind w:left="14"/>
              <w:jc w:val="center"/>
              <w:outlineLvl w:val="0"/>
              <w:rPr>
                <w:rFonts w:ascii="Arial" w:eastAsia="Times New Roman" w:hAnsi="Arial" w:cs="Arial"/>
                <w:sz w:val="20"/>
                <w:szCs w:val="20"/>
              </w:rPr>
            </w:pPr>
            <w:r w:rsidRPr="00FF7848">
              <w:rPr>
                <w:rFonts w:ascii="Arial" w:eastAsia="Times New Roman" w:hAnsi="Arial" w:cs="Arial"/>
                <w:sz w:val="20"/>
                <w:szCs w:val="20"/>
              </w:rPr>
              <w:t>250</w:t>
            </w:r>
          </w:p>
        </w:tc>
        <w:tc>
          <w:tcPr>
            <w:tcW w:w="5040" w:type="dxa"/>
            <w:tcBorders>
              <w:top w:val="single" w:sz="4" w:space="0" w:color="auto"/>
              <w:left w:val="single" w:sz="4" w:space="0" w:color="auto"/>
              <w:bottom w:val="single" w:sz="4" w:space="0" w:color="auto"/>
              <w:right w:val="single" w:sz="4" w:space="0" w:color="auto"/>
            </w:tcBorders>
            <w:shd w:val="clear" w:color="auto" w:fill="FFFFFF"/>
            <w:vAlign w:val="center"/>
          </w:tcPr>
          <w:p w14:paraId="08B5C024" w14:textId="77777777" w:rsidR="00BA4F6D" w:rsidRPr="00BA4F6D" w:rsidRDefault="00BA4F6D" w:rsidP="00BA4F6D">
            <w:pPr>
              <w:widowControl w:val="0"/>
              <w:suppressAutoHyphens w:val="0"/>
              <w:adjustRightInd w:val="0"/>
              <w:spacing w:after="0"/>
              <w:ind w:left="14"/>
              <w:jc w:val="both"/>
              <w:rPr>
                <w:rFonts w:asciiTheme="minorHAnsi" w:eastAsia="Times New Roman" w:hAnsiTheme="minorHAnsi" w:cstheme="minorHAnsi"/>
                <w:sz w:val="20"/>
                <w:szCs w:val="20"/>
              </w:rPr>
            </w:pPr>
            <w:r w:rsidRPr="00BA4F6D">
              <w:rPr>
                <w:rFonts w:asciiTheme="minorHAnsi" w:eastAsia="Times New Roman" w:hAnsiTheme="minorHAnsi" w:cstheme="minorHAnsi"/>
                <w:b/>
                <w:bCs/>
                <w:sz w:val="20"/>
                <w:szCs w:val="20"/>
              </w:rPr>
              <w:t>Return Trip from State Surplus to Capitol</w:t>
            </w:r>
          </w:p>
          <w:p w14:paraId="3F98CAB1" w14:textId="77777777" w:rsidR="00BA4F6D" w:rsidRPr="00BA4F6D" w:rsidRDefault="00BA4F6D" w:rsidP="00BA4F6D">
            <w:pPr>
              <w:widowControl w:val="0"/>
              <w:suppressAutoHyphens w:val="0"/>
              <w:adjustRightInd w:val="0"/>
              <w:spacing w:after="0"/>
              <w:ind w:left="14"/>
              <w:jc w:val="both"/>
              <w:rPr>
                <w:rFonts w:asciiTheme="minorHAnsi" w:eastAsia="Times New Roman" w:hAnsiTheme="minorHAnsi" w:cstheme="minorHAnsi"/>
                <w:sz w:val="20"/>
                <w:szCs w:val="20"/>
              </w:rPr>
            </w:pPr>
            <w:r w:rsidRPr="00BA4F6D">
              <w:rPr>
                <w:rFonts w:asciiTheme="minorHAnsi" w:eastAsia="Times New Roman" w:hAnsiTheme="minorHAnsi" w:cstheme="minorHAnsi"/>
                <w:sz w:val="20"/>
                <w:szCs w:val="20"/>
              </w:rPr>
              <w:t>After completing Item 1 delivery:</w:t>
            </w:r>
          </w:p>
          <w:p w14:paraId="63A4C92E" w14:textId="77777777" w:rsidR="00BA4F6D" w:rsidRPr="00BA4F6D" w:rsidRDefault="00BA4F6D" w:rsidP="00142863">
            <w:pPr>
              <w:widowControl w:val="0"/>
              <w:numPr>
                <w:ilvl w:val="1"/>
                <w:numId w:val="38"/>
              </w:numPr>
              <w:tabs>
                <w:tab w:val="left" w:pos="0"/>
              </w:tabs>
              <w:suppressAutoHyphens w:val="0"/>
              <w:autoSpaceDE/>
              <w:autoSpaceDN/>
              <w:adjustRightInd w:val="0"/>
              <w:spacing w:after="0"/>
              <w:ind w:left="734"/>
              <w:outlineLvl w:val="1"/>
              <w:rPr>
                <w:rFonts w:asciiTheme="minorHAnsi" w:eastAsia="Times New Roman" w:hAnsiTheme="minorHAnsi" w:cstheme="minorHAnsi"/>
                <w:sz w:val="20"/>
                <w:szCs w:val="20"/>
              </w:rPr>
            </w:pPr>
            <w:r w:rsidRPr="00BA4F6D">
              <w:rPr>
                <w:rFonts w:asciiTheme="minorHAnsi" w:eastAsia="Times New Roman" w:hAnsiTheme="minorHAnsi" w:cstheme="minorHAnsi"/>
                <w:b/>
                <w:bCs/>
                <w:sz w:val="20"/>
                <w:szCs w:val="20"/>
              </w:rPr>
              <w:t>Pickup</w:t>
            </w:r>
            <w:r w:rsidRPr="00BA4F6D">
              <w:rPr>
                <w:rFonts w:asciiTheme="minorHAnsi" w:eastAsia="Times New Roman" w:hAnsiTheme="minorHAnsi" w:cstheme="minorHAnsi"/>
                <w:sz w:val="20"/>
                <w:szCs w:val="20"/>
              </w:rPr>
              <w:t xml:space="preserve"> at State Surplus: </w:t>
            </w:r>
          </w:p>
          <w:p w14:paraId="43C6E498" w14:textId="77777777" w:rsidR="00BA4F6D" w:rsidRPr="00BA4F6D" w:rsidRDefault="00BA4F6D" w:rsidP="00BA4F6D">
            <w:pPr>
              <w:widowControl w:val="0"/>
              <w:tabs>
                <w:tab w:val="left" w:pos="0"/>
              </w:tabs>
              <w:suppressAutoHyphens w:val="0"/>
              <w:autoSpaceDE/>
              <w:autoSpaceDN/>
              <w:adjustRightInd w:val="0"/>
              <w:spacing w:after="0"/>
              <w:ind w:left="734"/>
              <w:outlineLvl w:val="1"/>
              <w:rPr>
                <w:rFonts w:asciiTheme="minorHAnsi" w:eastAsia="Times New Roman" w:hAnsiTheme="minorHAnsi" w:cstheme="minorHAnsi"/>
                <w:sz w:val="20"/>
                <w:szCs w:val="20"/>
              </w:rPr>
            </w:pPr>
            <w:r w:rsidRPr="00BA4F6D">
              <w:rPr>
                <w:rFonts w:asciiTheme="minorHAnsi" w:eastAsia="Times New Roman" w:hAnsiTheme="minorHAnsi" w:cstheme="minorHAnsi"/>
                <w:sz w:val="20"/>
                <w:szCs w:val="20"/>
              </w:rPr>
              <w:t>-Outgoing supply mail</w:t>
            </w:r>
          </w:p>
          <w:p w14:paraId="403C70DD" w14:textId="77777777" w:rsidR="00BA4F6D" w:rsidRPr="00BA4F6D" w:rsidRDefault="00BA4F6D" w:rsidP="00BA4F6D">
            <w:pPr>
              <w:widowControl w:val="0"/>
              <w:tabs>
                <w:tab w:val="left" w:pos="0"/>
              </w:tabs>
              <w:suppressAutoHyphens w:val="0"/>
              <w:autoSpaceDE/>
              <w:autoSpaceDN/>
              <w:adjustRightInd w:val="0"/>
              <w:spacing w:after="0"/>
              <w:ind w:left="734"/>
              <w:outlineLvl w:val="1"/>
              <w:rPr>
                <w:rFonts w:asciiTheme="minorHAnsi" w:eastAsia="Times New Roman" w:hAnsiTheme="minorHAnsi" w:cstheme="minorHAnsi"/>
                <w:sz w:val="20"/>
                <w:szCs w:val="20"/>
              </w:rPr>
            </w:pPr>
            <w:r w:rsidRPr="00BA4F6D">
              <w:rPr>
                <w:rFonts w:asciiTheme="minorHAnsi" w:eastAsia="Times New Roman" w:hAnsiTheme="minorHAnsi" w:cstheme="minorHAnsi"/>
                <w:sz w:val="20"/>
                <w:szCs w:val="20"/>
              </w:rPr>
              <w:t>-Cash box ($100 - $2000/day) after making delivery noted above to State Surplus Supply.</w:t>
            </w:r>
          </w:p>
          <w:p w14:paraId="69C2995C" w14:textId="77777777" w:rsidR="00BA4F6D" w:rsidRPr="00BA4F6D" w:rsidRDefault="00BA4F6D" w:rsidP="00142863">
            <w:pPr>
              <w:widowControl w:val="0"/>
              <w:numPr>
                <w:ilvl w:val="1"/>
                <w:numId w:val="38"/>
              </w:numPr>
              <w:tabs>
                <w:tab w:val="left" w:pos="0"/>
              </w:tabs>
              <w:suppressAutoHyphens w:val="0"/>
              <w:autoSpaceDE/>
              <w:autoSpaceDN/>
              <w:adjustRightInd w:val="0"/>
              <w:spacing w:after="0"/>
              <w:ind w:left="734"/>
              <w:outlineLvl w:val="1"/>
              <w:rPr>
                <w:rFonts w:asciiTheme="minorHAnsi" w:eastAsia="Times New Roman" w:hAnsiTheme="minorHAnsi" w:cstheme="minorHAnsi"/>
                <w:sz w:val="20"/>
                <w:szCs w:val="20"/>
              </w:rPr>
            </w:pPr>
            <w:r w:rsidRPr="00BA4F6D">
              <w:rPr>
                <w:rFonts w:asciiTheme="minorHAnsi" w:eastAsia="Times New Roman" w:hAnsiTheme="minorHAnsi" w:cstheme="minorHAnsi"/>
                <w:b/>
                <w:bCs/>
                <w:sz w:val="20"/>
                <w:szCs w:val="20"/>
              </w:rPr>
              <w:t>Deliver To:</w:t>
            </w:r>
            <w:r w:rsidRPr="00BA4F6D">
              <w:rPr>
                <w:rFonts w:asciiTheme="minorHAnsi" w:eastAsia="Times New Roman" w:hAnsiTheme="minorHAnsi" w:cstheme="minorHAnsi"/>
                <w:sz w:val="20"/>
                <w:szCs w:val="20"/>
              </w:rPr>
              <w:t xml:space="preserve"> Deliver back to Capitol mail room 600 E Blvd Ave Bismarck, ND before 3:45 PM CST.  Postage and processing will be handled by mail room staff.</w:t>
            </w:r>
          </w:p>
          <w:p w14:paraId="78C776A0" w14:textId="77777777" w:rsidR="00FF7848" w:rsidRPr="00FF7848" w:rsidRDefault="00FF7848" w:rsidP="00FF7848">
            <w:pPr>
              <w:keepNext/>
              <w:suppressAutoHyphens w:val="0"/>
              <w:autoSpaceDE/>
              <w:autoSpaceDN/>
              <w:spacing w:after="0"/>
              <w:ind w:left="14"/>
              <w:outlineLvl w:val="0"/>
              <w:rPr>
                <w:rFonts w:ascii="Arial" w:eastAsia="Times New Roman" w:hAnsi="Arial" w:cs="Arial"/>
                <w:sz w:val="20"/>
                <w:szCs w:val="20"/>
              </w:rPr>
            </w:pPr>
          </w:p>
        </w:tc>
        <w:tc>
          <w:tcPr>
            <w:tcW w:w="990" w:type="dxa"/>
            <w:tcBorders>
              <w:top w:val="single" w:sz="4" w:space="0" w:color="auto"/>
              <w:left w:val="single" w:sz="4" w:space="0" w:color="auto"/>
              <w:bottom w:val="single" w:sz="4" w:space="0" w:color="auto"/>
              <w:right w:val="single" w:sz="4" w:space="0" w:color="auto"/>
            </w:tcBorders>
            <w:shd w:val="clear" w:color="auto" w:fill="FFFFFF"/>
            <w:vAlign w:val="center"/>
          </w:tcPr>
          <w:p w14:paraId="171ED08A" w14:textId="77777777" w:rsidR="00FF7848" w:rsidRPr="00FF7848" w:rsidRDefault="00FF7848" w:rsidP="00FF7848">
            <w:pPr>
              <w:keepNext/>
              <w:suppressAutoHyphens w:val="0"/>
              <w:autoSpaceDE/>
              <w:autoSpaceDN/>
              <w:spacing w:after="0"/>
              <w:ind w:left="14"/>
              <w:outlineLvl w:val="0"/>
              <w:rPr>
                <w:rFonts w:ascii="Arial" w:eastAsia="Times New Roman" w:hAnsi="Arial" w:cs="Arial"/>
                <w:sz w:val="20"/>
                <w:szCs w:val="20"/>
              </w:rPr>
            </w:pPr>
            <w:r w:rsidRPr="00FF7848">
              <w:rPr>
                <w:rFonts w:ascii="Arial" w:eastAsia="Times New Roman" w:hAnsi="Arial" w:cs="Arial"/>
                <w:sz w:val="20"/>
                <w:szCs w:val="20"/>
              </w:rPr>
              <w:t>$</w:t>
            </w:r>
          </w:p>
        </w:tc>
        <w:tc>
          <w:tcPr>
            <w:tcW w:w="1350" w:type="dxa"/>
            <w:tcBorders>
              <w:top w:val="single" w:sz="4" w:space="0" w:color="auto"/>
              <w:left w:val="single" w:sz="4" w:space="0" w:color="auto"/>
              <w:bottom w:val="single" w:sz="4" w:space="0" w:color="auto"/>
              <w:right w:val="single" w:sz="4" w:space="0" w:color="auto"/>
            </w:tcBorders>
            <w:shd w:val="clear" w:color="auto" w:fill="FFFFFF"/>
            <w:vAlign w:val="center"/>
          </w:tcPr>
          <w:p w14:paraId="1432EDB7" w14:textId="77777777" w:rsidR="00FF7848" w:rsidRPr="00FF7848" w:rsidRDefault="00FF7848" w:rsidP="00FF7848">
            <w:pPr>
              <w:keepNext/>
              <w:suppressAutoHyphens w:val="0"/>
              <w:autoSpaceDE/>
              <w:autoSpaceDN/>
              <w:spacing w:after="0"/>
              <w:ind w:left="14"/>
              <w:outlineLvl w:val="0"/>
              <w:rPr>
                <w:rFonts w:ascii="Arial" w:eastAsia="Times New Roman" w:hAnsi="Arial" w:cs="Arial"/>
                <w:sz w:val="20"/>
                <w:szCs w:val="20"/>
              </w:rPr>
            </w:pPr>
            <w:r w:rsidRPr="00FF7848">
              <w:rPr>
                <w:rFonts w:ascii="Arial" w:eastAsia="Times New Roman" w:hAnsi="Arial" w:cs="Arial"/>
                <w:sz w:val="20"/>
                <w:szCs w:val="20"/>
              </w:rPr>
              <w:t>$</w:t>
            </w:r>
          </w:p>
        </w:tc>
      </w:tr>
      <w:tr w:rsidR="00FF7848" w:rsidRPr="00FF7848" w14:paraId="046E6182" w14:textId="77777777" w:rsidTr="00F31847">
        <w:trPr>
          <w:tblHeader/>
        </w:trPr>
        <w:tc>
          <w:tcPr>
            <w:tcW w:w="810" w:type="dxa"/>
            <w:tcBorders>
              <w:top w:val="single" w:sz="4" w:space="0" w:color="auto"/>
              <w:left w:val="single" w:sz="4" w:space="0" w:color="auto"/>
              <w:bottom w:val="single" w:sz="4" w:space="0" w:color="auto"/>
              <w:right w:val="single" w:sz="4" w:space="0" w:color="auto"/>
            </w:tcBorders>
            <w:shd w:val="clear" w:color="auto" w:fill="FFFFFF"/>
            <w:vAlign w:val="center"/>
          </w:tcPr>
          <w:p w14:paraId="374AEA0B" w14:textId="77777777" w:rsidR="00FF7848" w:rsidRPr="00FF7848" w:rsidRDefault="00FF7848" w:rsidP="00FF7848">
            <w:pPr>
              <w:suppressAutoHyphens w:val="0"/>
              <w:autoSpaceDE/>
              <w:autoSpaceDN/>
              <w:spacing w:after="0"/>
              <w:ind w:left="14"/>
              <w:jc w:val="center"/>
              <w:rPr>
                <w:rFonts w:ascii="Arial" w:eastAsia="Times New Roman" w:hAnsi="Arial" w:cs="Arial"/>
                <w:sz w:val="20"/>
                <w:szCs w:val="20"/>
              </w:rPr>
            </w:pPr>
          </w:p>
        </w:tc>
        <w:tc>
          <w:tcPr>
            <w:tcW w:w="1440" w:type="dxa"/>
            <w:tcBorders>
              <w:top w:val="single" w:sz="4" w:space="0" w:color="auto"/>
              <w:left w:val="single" w:sz="4" w:space="0" w:color="auto"/>
              <w:bottom w:val="single" w:sz="4" w:space="0" w:color="auto"/>
              <w:right w:val="single" w:sz="4" w:space="0" w:color="auto"/>
            </w:tcBorders>
            <w:shd w:val="clear" w:color="auto" w:fill="FFFFFF"/>
            <w:vAlign w:val="center"/>
          </w:tcPr>
          <w:p w14:paraId="5001891B" w14:textId="77777777" w:rsidR="00FF7848" w:rsidRPr="00FF7848" w:rsidRDefault="00FF7848" w:rsidP="00FF7848">
            <w:pPr>
              <w:suppressAutoHyphens w:val="0"/>
              <w:autoSpaceDE/>
              <w:autoSpaceDN/>
              <w:spacing w:after="0"/>
              <w:ind w:left="14"/>
              <w:jc w:val="center"/>
              <w:rPr>
                <w:rFonts w:ascii="Arial" w:eastAsia="Times New Roman" w:hAnsi="Arial" w:cs="Arial"/>
                <w:sz w:val="20"/>
                <w:szCs w:val="20"/>
              </w:rPr>
            </w:pPr>
          </w:p>
        </w:tc>
        <w:tc>
          <w:tcPr>
            <w:tcW w:w="1530" w:type="dxa"/>
            <w:tcBorders>
              <w:top w:val="single" w:sz="4" w:space="0" w:color="auto"/>
              <w:left w:val="single" w:sz="4" w:space="0" w:color="auto"/>
              <w:bottom w:val="single" w:sz="4" w:space="0" w:color="auto"/>
              <w:right w:val="single" w:sz="4" w:space="0" w:color="auto"/>
            </w:tcBorders>
            <w:shd w:val="clear" w:color="auto" w:fill="FFFFFF"/>
            <w:vAlign w:val="center"/>
          </w:tcPr>
          <w:p w14:paraId="65F59F55" w14:textId="77777777" w:rsidR="00FF7848" w:rsidRPr="00FF7848" w:rsidRDefault="00FF7848" w:rsidP="00FF7848">
            <w:pPr>
              <w:keepNext/>
              <w:suppressAutoHyphens w:val="0"/>
              <w:autoSpaceDE/>
              <w:autoSpaceDN/>
              <w:spacing w:after="0"/>
              <w:ind w:left="14"/>
              <w:outlineLvl w:val="0"/>
              <w:rPr>
                <w:rFonts w:ascii="Arial" w:eastAsia="Times New Roman" w:hAnsi="Arial" w:cs="Arial"/>
                <w:sz w:val="20"/>
                <w:szCs w:val="20"/>
              </w:rPr>
            </w:pPr>
          </w:p>
        </w:tc>
        <w:tc>
          <w:tcPr>
            <w:tcW w:w="5040" w:type="dxa"/>
            <w:tcBorders>
              <w:top w:val="single" w:sz="4" w:space="0" w:color="auto"/>
              <w:left w:val="single" w:sz="4" w:space="0" w:color="auto"/>
              <w:bottom w:val="single" w:sz="4" w:space="0" w:color="auto"/>
              <w:right w:val="single" w:sz="4" w:space="0" w:color="auto"/>
            </w:tcBorders>
            <w:shd w:val="clear" w:color="auto" w:fill="FFFFFF"/>
            <w:vAlign w:val="center"/>
          </w:tcPr>
          <w:p w14:paraId="1AEE6782" w14:textId="3070805F" w:rsidR="00FF7848" w:rsidRPr="00FF7848" w:rsidRDefault="00FF7848" w:rsidP="00FF7848">
            <w:pPr>
              <w:keepNext/>
              <w:suppressAutoHyphens w:val="0"/>
              <w:autoSpaceDE/>
              <w:autoSpaceDN/>
              <w:spacing w:after="0"/>
              <w:ind w:left="14"/>
              <w:outlineLvl w:val="0"/>
              <w:rPr>
                <w:rFonts w:ascii="Arial" w:eastAsia="Times New Roman" w:hAnsi="Arial" w:cs="Arial"/>
                <w:sz w:val="20"/>
                <w:szCs w:val="20"/>
              </w:rPr>
            </w:pPr>
            <w:r w:rsidRPr="00FF7848">
              <w:rPr>
                <w:rFonts w:ascii="Arial" w:eastAsia="Times New Roman" w:hAnsi="Arial" w:cs="Arial"/>
                <w:b/>
                <w:sz w:val="20"/>
                <w:szCs w:val="20"/>
              </w:rPr>
              <w:t xml:space="preserve">Group </w:t>
            </w:r>
            <w:r w:rsidR="00F31847">
              <w:rPr>
                <w:rFonts w:ascii="Arial" w:eastAsia="Times New Roman" w:hAnsi="Arial" w:cs="Arial"/>
                <w:b/>
                <w:sz w:val="20"/>
                <w:szCs w:val="20"/>
              </w:rPr>
              <w:t>1</w:t>
            </w:r>
            <w:r w:rsidRPr="00FF7848">
              <w:rPr>
                <w:rFonts w:ascii="Arial" w:eastAsia="Times New Roman" w:hAnsi="Arial" w:cs="Arial"/>
                <w:b/>
                <w:sz w:val="20"/>
                <w:szCs w:val="20"/>
              </w:rPr>
              <w:t xml:space="preserve"> Total Daily Pickups</w:t>
            </w:r>
            <w:r w:rsidRPr="00FF7848">
              <w:rPr>
                <w:rFonts w:ascii="Arial" w:eastAsia="Times New Roman" w:hAnsi="Arial" w:cs="Arial"/>
                <w:sz w:val="20"/>
                <w:szCs w:val="20"/>
              </w:rPr>
              <w:t xml:space="preserve"> </w:t>
            </w:r>
          </w:p>
        </w:tc>
        <w:tc>
          <w:tcPr>
            <w:tcW w:w="990" w:type="dxa"/>
            <w:tcBorders>
              <w:top w:val="single" w:sz="4" w:space="0" w:color="auto"/>
              <w:left w:val="single" w:sz="4" w:space="0" w:color="auto"/>
              <w:bottom w:val="single" w:sz="4" w:space="0" w:color="auto"/>
              <w:right w:val="single" w:sz="4" w:space="0" w:color="auto"/>
            </w:tcBorders>
            <w:shd w:val="clear" w:color="auto" w:fill="FFFFFF"/>
            <w:vAlign w:val="center"/>
          </w:tcPr>
          <w:p w14:paraId="4705A1B8" w14:textId="77777777" w:rsidR="00FF7848" w:rsidRPr="00FF7848" w:rsidRDefault="00FF7848" w:rsidP="00FF7848">
            <w:pPr>
              <w:keepNext/>
              <w:suppressAutoHyphens w:val="0"/>
              <w:autoSpaceDE/>
              <w:autoSpaceDN/>
              <w:spacing w:after="0"/>
              <w:ind w:left="14"/>
              <w:jc w:val="center"/>
              <w:outlineLvl w:val="0"/>
              <w:rPr>
                <w:rFonts w:ascii="Arial" w:eastAsia="Times New Roman" w:hAnsi="Arial" w:cs="Arial"/>
                <w:sz w:val="20"/>
                <w:szCs w:val="20"/>
              </w:rPr>
            </w:pPr>
          </w:p>
        </w:tc>
        <w:tc>
          <w:tcPr>
            <w:tcW w:w="1350" w:type="dxa"/>
            <w:tcBorders>
              <w:top w:val="single" w:sz="4" w:space="0" w:color="auto"/>
              <w:left w:val="single" w:sz="4" w:space="0" w:color="auto"/>
              <w:bottom w:val="single" w:sz="4" w:space="0" w:color="auto"/>
              <w:right w:val="single" w:sz="4" w:space="0" w:color="auto"/>
            </w:tcBorders>
            <w:shd w:val="clear" w:color="auto" w:fill="FFFFFF"/>
            <w:vAlign w:val="center"/>
          </w:tcPr>
          <w:p w14:paraId="3E19F23A" w14:textId="77777777" w:rsidR="00FF7848" w:rsidRPr="00FF7848" w:rsidRDefault="00FF7848" w:rsidP="00FF7848">
            <w:pPr>
              <w:keepNext/>
              <w:suppressAutoHyphens w:val="0"/>
              <w:autoSpaceDE/>
              <w:autoSpaceDN/>
              <w:spacing w:after="0"/>
              <w:ind w:left="14"/>
              <w:jc w:val="center"/>
              <w:outlineLvl w:val="0"/>
              <w:rPr>
                <w:rFonts w:ascii="Arial" w:eastAsia="Times New Roman" w:hAnsi="Arial" w:cs="Arial"/>
                <w:sz w:val="20"/>
                <w:szCs w:val="20"/>
              </w:rPr>
            </w:pPr>
          </w:p>
        </w:tc>
      </w:tr>
    </w:tbl>
    <w:p w14:paraId="199F61D0" w14:textId="77777777" w:rsidR="00FF7848" w:rsidRPr="00FF7848" w:rsidRDefault="00FF7848" w:rsidP="00FF7848">
      <w:pPr>
        <w:tabs>
          <w:tab w:val="left" w:pos="-720"/>
        </w:tabs>
        <w:suppressAutoHyphens w:val="0"/>
        <w:autoSpaceDE/>
        <w:autoSpaceDN/>
        <w:spacing w:after="0"/>
        <w:ind w:left="14"/>
        <w:rPr>
          <w:rFonts w:ascii="Arial" w:eastAsia="Times New Roman" w:hAnsi="Arial" w:cs="Arial"/>
          <w:sz w:val="20"/>
          <w:szCs w:val="20"/>
        </w:rPr>
      </w:pPr>
    </w:p>
    <w:p w14:paraId="12783B23" w14:textId="77777777" w:rsidR="00FF7848" w:rsidRPr="00FF7848" w:rsidRDefault="00FF7848" w:rsidP="00FF7848">
      <w:pPr>
        <w:tabs>
          <w:tab w:val="left" w:pos="-720"/>
        </w:tabs>
        <w:suppressAutoHyphens w:val="0"/>
        <w:autoSpaceDE/>
        <w:autoSpaceDN/>
        <w:spacing w:after="0"/>
        <w:ind w:left="14"/>
        <w:rPr>
          <w:rFonts w:ascii="Arial" w:eastAsia="Times New Roman" w:hAnsi="Arial" w:cs="Arial"/>
          <w:sz w:val="20"/>
          <w:szCs w:val="20"/>
        </w:rPr>
      </w:pPr>
    </w:p>
    <w:p w14:paraId="298167A3" w14:textId="77777777" w:rsidR="00FF7848" w:rsidRPr="00FF7848" w:rsidRDefault="00FF7848" w:rsidP="00FF7848">
      <w:pPr>
        <w:tabs>
          <w:tab w:val="left" w:pos="-720"/>
          <w:tab w:val="left" w:pos="351"/>
        </w:tabs>
        <w:suppressAutoHyphens w:val="0"/>
        <w:autoSpaceDE/>
        <w:autoSpaceDN/>
        <w:spacing w:after="0"/>
        <w:ind w:left="18"/>
        <w:rPr>
          <w:rFonts w:ascii="Times New Roman" w:eastAsia="Times New Roman" w:hAnsi="Times New Roman" w:cs="Times New Roman"/>
          <w:sz w:val="20"/>
          <w:szCs w:val="20"/>
        </w:rPr>
      </w:pPr>
    </w:p>
    <w:tbl>
      <w:tblPr>
        <w:tblW w:w="6016" w:type="pct"/>
        <w:tblInd w:w="-90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437"/>
        <w:gridCol w:w="1445"/>
        <w:gridCol w:w="817"/>
        <w:gridCol w:w="1168"/>
        <w:gridCol w:w="3528"/>
        <w:gridCol w:w="884"/>
        <w:gridCol w:w="1971"/>
      </w:tblGrid>
      <w:tr w:rsidR="00FF7848" w:rsidRPr="00FF7848" w14:paraId="0F7711C6" w14:textId="77777777" w:rsidTr="00F31847">
        <w:trPr>
          <w:tblHeader/>
        </w:trPr>
        <w:tc>
          <w:tcPr>
            <w:tcW w:w="639" w:type="pct"/>
            <w:shd w:val="pct12" w:color="auto" w:fill="FFFFFF"/>
            <w:vAlign w:val="center"/>
          </w:tcPr>
          <w:p w14:paraId="64719B59" w14:textId="77777777" w:rsidR="00FF7848" w:rsidRPr="00F31847" w:rsidRDefault="00FF7848" w:rsidP="00FF7848">
            <w:pPr>
              <w:suppressAutoHyphens w:val="0"/>
              <w:autoSpaceDE/>
              <w:autoSpaceDN/>
              <w:spacing w:after="0"/>
              <w:ind w:left="14"/>
              <w:jc w:val="center"/>
              <w:rPr>
                <w:rFonts w:asciiTheme="minorHAnsi" w:eastAsia="Times New Roman" w:hAnsiTheme="minorHAnsi" w:cstheme="minorHAnsi"/>
                <w:b/>
                <w:bCs/>
                <w:sz w:val="18"/>
                <w:szCs w:val="18"/>
              </w:rPr>
            </w:pPr>
            <w:r w:rsidRPr="00F31847">
              <w:rPr>
                <w:rFonts w:asciiTheme="minorHAnsi" w:eastAsia="Times New Roman" w:hAnsiTheme="minorHAnsi" w:cstheme="minorHAnsi"/>
                <w:b/>
                <w:bCs/>
                <w:sz w:val="18"/>
                <w:szCs w:val="18"/>
              </w:rPr>
              <w:t>ITEM NO.</w:t>
            </w:r>
          </w:p>
        </w:tc>
        <w:tc>
          <w:tcPr>
            <w:tcW w:w="642" w:type="pct"/>
            <w:shd w:val="pct12" w:color="auto" w:fill="FFFFFF"/>
            <w:vAlign w:val="center"/>
          </w:tcPr>
          <w:p w14:paraId="75619BF1" w14:textId="77777777" w:rsidR="00FF7848" w:rsidRPr="00F31847" w:rsidRDefault="00FF7848" w:rsidP="00FF7848">
            <w:pPr>
              <w:suppressAutoHyphens w:val="0"/>
              <w:autoSpaceDE/>
              <w:autoSpaceDN/>
              <w:spacing w:after="0"/>
              <w:ind w:left="14"/>
              <w:jc w:val="center"/>
              <w:rPr>
                <w:rFonts w:asciiTheme="minorHAnsi" w:eastAsia="Times New Roman" w:hAnsiTheme="minorHAnsi" w:cstheme="minorHAnsi"/>
                <w:b/>
                <w:bCs/>
                <w:sz w:val="18"/>
                <w:szCs w:val="18"/>
              </w:rPr>
            </w:pPr>
            <w:r w:rsidRPr="00F31847">
              <w:rPr>
                <w:rFonts w:asciiTheme="minorHAnsi" w:eastAsia="Times New Roman" w:hAnsiTheme="minorHAnsi" w:cstheme="minorHAnsi"/>
                <w:b/>
                <w:bCs/>
                <w:sz w:val="18"/>
                <w:szCs w:val="18"/>
              </w:rPr>
              <w:t>FREQUENCY</w:t>
            </w:r>
          </w:p>
          <w:p w14:paraId="3CA85AFF" w14:textId="77777777" w:rsidR="00FF7848" w:rsidRPr="00F31847" w:rsidRDefault="00FF7848" w:rsidP="00FF7848">
            <w:pPr>
              <w:suppressAutoHyphens w:val="0"/>
              <w:autoSpaceDE/>
              <w:autoSpaceDN/>
              <w:spacing w:after="0"/>
              <w:ind w:left="14"/>
              <w:jc w:val="center"/>
              <w:rPr>
                <w:rFonts w:asciiTheme="minorHAnsi" w:eastAsia="Times New Roman" w:hAnsiTheme="minorHAnsi" w:cstheme="minorHAnsi"/>
                <w:b/>
                <w:bCs/>
                <w:sz w:val="18"/>
                <w:szCs w:val="18"/>
              </w:rPr>
            </w:pPr>
          </w:p>
        </w:tc>
        <w:tc>
          <w:tcPr>
            <w:tcW w:w="363" w:type="pct"/>
            <w:shd w:val="pct12" w:color="auto" w:fill="FFFFFF"/>
            <w:vAlign w:val="center"/>
          </w:tcPr>
          <w:p w14:paraId="21B7B896" w14:textId="77777777" w:rsidR="00FF7848" w:rsidRPr="00F31847" w:rsidRDefault="00FF7848" w:rsidP="00FF7848">
            <w:pPr>
              <w:keepNext/>
              <w:suppressAutoHyphens w:val="0"/>
              <w:autoSpaceDE/>
              <w:autoSpaceDN/>
              <w:spacing w:after="0"/>
              <w:ind w:left="14"/>
              <w:jc w:val="center"/>
              <w:outlineLvl w:val="0"/>
              <w:rPr>
                <w:rFonts w:asciiTheme="minorHAnsi" w:eastAsia="Times New Roman" w:hAnsiTheme="minorHAnsi" w:cstheme="minorHAnsi"/>
                <w:b/>
                <w:bCs/>
                <w:sz w:val="20"/>
                <w:szCs w:val="20"/>
              </w:rPr>
            </w:pPr>
            <w:r w:rsidRPr="00F31847">
              <w:rPr>
                <w:rFonts w:asciiTheme="minorHAnsi" w:eastAsia="Times New Roman" w:hAnsiTheme="minorHAnsi" w:cstheme="minorHAnsi"/>
                <w:b/>
                <w:bCs/>
                <w:sz w:val="20"/>
                <w:szCs w:val="20"/>
              </w:rPr>
              <w:t>Pick up Time</w:t>
            </w:r>
          </w:p>
        </w:tc>
        <w:tc>
          <w:tcPr>
            <w:tcW w:w="519" w:type="pct"/>
            <w:shd w:val="pct12" w:color="auto" w:fill="FFFFFF"/>
            <w:vAlign w:val="center"/>
          </w:tcPr>
          <w:p w14:paraId="20312511" w14:textId="77777777" w:rsidR="00FF7848" w:rsidRPr="00F31847" w:rsidRDefault="00FF7848" w:rsidP="00FF7848">
            <w:pPr>
              <w:keepNext/>
              <w:suppressAutoHyphens w:val="0"/>
              <w:autoSpaceDE/>
              <w:autoSpaceDN/>
              <w:spacing w:after="0"/>
              <w:ind w:left="14"/>
              <w:outlineLvl w:val="0"/>
              <w:rPr>
                <w:rFonts w:asciiTheme="minorHAnsi" w:eastAsia="Times New Roman" w:hAnsiTheme="minorHAnsi" w:cstheme="minorHAnsi"/>
                <w:b/>
                <w:bCs/>
                <w:sz w:val="20"/>
                <w:szCs w:val="20"/>
              </w:rPr>
            </w:pPr>
            <w:r w:rsidRPr="00F31847">
              <w:rPr>
                <w:rFonts w:asciiTheme="minorHAnsi" w:eastAsia="Times New Roman" w:hAnsiTheme="minorHAnsi" w:cstheme="minorHAnsi"/>
                <w:b/>
                <w:bCs/>
                <w:sz w:val="20"/>
                <w:szCs w:val="20"/>
              </w:rPr>
              <w:t># PICK</w:t>
            </w:r>
          </w:p>
          <w:p w14:paraId="1867B719" w14:textId="77777777" w:rsidR="00FF7848" w:rsidRPr="00F31847" w:rsidRDefault="00FF7848" w:rsidP="00FF7848">
            <w:pPr>
              <w:keepNext/>
              <w:suppressAutoHyphens w:val="0"/>
              <w:autoSpaceDE/>
              <w:autoSpaceDN/>
              <w:spacing w:after="0"/>
              <w:ind w:left="14"/>
              <w:outlineLvl w:val="0"/>
              <w:rPr>
                <w:rFonts w:asciiTheme="minorHAnsi" w:eastAsia="Times New Roman" w:hAnsiTheme="minorHAnsi" w:cstheme="minorHAnsi"/>
                <w:b/>
                <w:bCs/>
                <w:sz w:val="20"/>
                <w:szCs w:val="20"/>
              </w:rPr>
            </w:pPr>
            <w:r w:rsidRPr="00F31847">
              <w:rPr>
                <w:rFonts w:asciiTheme="minorHAnsi" w:eastAsia="Times New Roman" w:hAnsiTheme="minorHAnsi" w:cstheme="minorHAnsi"/>
                <w:b/>
                <w:bCs/>
                <w:sz w:val="20"/>
                <w:szCs w:val="20"/>
              </w:rPr>
              <w:t>UPS PER YEAR*</w:t>
            </w:r>
          </w:p>
        </w:tc>
        <w:tc>
          <w:tcPr>
            <w:tcW w:w="1568" w:type="pct"/>
            <w:shd w:val="pct12" w:color="auto" w:fill="FFFFFF"/>
            <w:vAlign w:val="center"/>
          </w:tcPr>
          <w:p w14:paraId="5DE7FD37" w14:textId="77777777" w:rsidR="00FF7848" w:rsidRPr="00F31847" w:rsidRDefault="00FF7848" w:rsidP="00FF7848">
            <w:pPr>
              <w:suppressAutoHyphens w:val="0"/>
              <w:autoSpaceDE/>
              <w:autoSpaceDN/>
              <w:spacing w:after="240" w:line="276" w:lineRule="auto"/>
              <w:ind w:left="14"/>
              <w:jc w:val="center"/>
              <w:rPr>
                <w:rFonts w:asciiTheme="minorHAnsi" w:eastAsia="Times New Roman" w:hAnsiTheme="minorHAnsi" w:cstheme="minorHAnsi"/>
                <w:b/>
                <w:bCs/>
                <w:sz w:val="20"/>
                <w:szCs w:val="20"/>
              </w:rPr>
            </w:pPr>
            <w:r w:rsidRPr="00F31847">
              <w:rPr>
                <w:rFonts w:asciiTheme="minorHAnsi" w:eastAsia="Times New Roman" w:hAnsiTheme="minorHAnsi" w:cstheme="minorHAnsi"/>
                <w:b/>
                <w:bCs/>
                <w:sz w:val="20"/>
                <w:szCs w:val="20"/>
              </w:rPr>
              <w:t>DETAILED SPECIFICATIONS – This project will involve courier and delivery services between DOCR, its facilities, the State Capitol and other entities.</w:t>
            </w:r>
          </w:p>
        </w:tc>
        <w:tc>
          <w:tcPr>
            <w:tcW w:w="393" w:type="pct"/>
            <w:shd w:val="pct12" w:color="auto" w:fill="FFFFFF"/>
            <w:vAlign w:val="center"/>
          </w:tcPr>
          <w:p w14:paraId="27EA1D98" w14:textId="77777777" w:rsidR="00FF7848" w:rsidRPr="00F31847" w:rsidRDefault="00FF7848" w:rsidP="00FF7848">
            <w:pPr>
              <w:keepNext/>
              <w:suppressAutoHyphens w:val="0"/>
              <w:autoSpaceDE/>
              <w:autoSpaceDN/>
              <w:spacing w:after="0"/>
              <w:ind w:left="14"/>
              <w:jc w:val="center"/>
              <w:outlineLvl w:val="0"/>
              <w:rPr>
                <w:rFonts w:asciiTheme="minorHAnsi" w:eastAsia="Times New Roman" w:hAnsiTheme="minorHAnsi" w:cstheme="minorHAnsi"/>
                <w:b/>
                <w:bCs/>
                <w:sz w:val="20"/>
                <w:szCs w:val="20"/>
              </w:rPr>
            </w:pPr>
            <w:r w:rsidRPr="00F31847">
              <w:rPr>
                <w:rFonts w:asciiTheme="minorHAnsi" w:eastAsia="Times New Roman" w:hAnsiTheme="minorHAnsi" w:cstheme="minorHAnsi"/>
                <w:b/>
                <w:bCs/>
                <w:sz w:val="20"/>
                <w:szCs w:val="20"/>
              </w:rPr>
              <w:t>UNIT PRICE</w:t>
            </w:r>
          </w:p>
        </w:tc>
        <w:tc>
          <w:tcPr>
            <w:tcW w:w="877" w:type="pct"/>
            <w:shd w:val="pct12" w:color="auto" w:fill="FFFFFF"/>
            <w:vAlign w:val="center"/>
          </w:tcPr>
          <w:p w14:paraId="5B7E184C" w14:textId="2149DC1A" w:rsidR="00FF7848" w:rsidRPr="00F31847" w:rsidRDefault="00FF7848" w:rsidP="00FF7848">
            <w:pPr>
              <w:keepNext/>
              <w:suppressAutoHyphens w:val="0"/>
              <w:autoSpaceDE/>
              <w:autoSpaceDN/>
              <w:spacing w:after="0"/>
              <w:ind w:left="14"/>
              <w:jc w:val="center"/>
              <w:outlineLvl w:val="0"/>
              <w:rPr>
                <w:rFonts w:asciiTheme="minorHAnsi" w:eastAsia="Times New Roman" w:hAnsiTheme="minorHAnsi" w:cstheme="minorHAnsi"/>
                <w:b/>
                <w:bCs/>
                <w:sz w:val="20"/>
                <w:szCs w:val="20"/>
              </w:rPr>
            </w:pPr>
            <w:r w:rsidRPr="00F31847">
              <w:rPr>
                <w:rFonts w:asciiTheme="minorHAnsi" w:eastAsia="Times New Roman" w:hAnsiTheme="minorHAnsi" w:cstheme="minorHAnsi"/>
                <w:b/>
                <w:bCs/>
                <w:sz w:val="20"/>
                <w:szCs w:val="20"/>
              </w:rPr>
              <w:t xml:space="preserve">TOTAL PRICE (Unit Price x </w:t>
            </w:r>
            <w:r w:rsidR="00F31847" w:rsidRPr="00F31847">
              <w:rPr>
                <w:rFonts w:asciiTheme="minorHAnsi" w:eastAsia="Times New Roman" w:hAnsiTheme="minorHAnsi" w:cstheme="minorHAnsi"/>
                <w:b/>
                <w:bCs/>
                <w:sz w:val="20"/>
                <w:szCs w:val="20"/>
              </w:rPr>
              <w:t># Pick-ups per year</w:t>
            </w:r>
            <w:r w:rsidRPr="00F31847">
              <w:rPr>
                <w:rFonts w:asciiTheme="minorHAnsi" w:eastAsia="Times New Roman" w:hAnsiTheme="minorHAnsi" w:cstheme="minorHAnsi"/>
                <w:b/>
                <w:bCs/>
                <w:sz w:val="20"/>
                <w:szCs w:val="20"/>
              </w:rPr>
              <w:t>)</w:t>
            </w:r>
          </w:p>
        </w:tc>
      </w:tr>
      <w:tr w:rsidR="00FF7848" w:rsidRPr="00FF7848" w14:paraId="12909289" w14:textId="77777777" w:rsidTr="00F31847">
        <w:tc>
          <w:tcPr>
            <w:tcW w:w="639" w:type="pct"/>
            <w:vAlign w:val="center"/>
          </w:tcPr>
          <w:p w14:paraId="65F19D90" w14:textId="77777777" w:rsidR="00FF7848" w:rsidRPr="00FF7848" w:rsidRDefault="00FF7848" w:rsidP="00FF7848">
            <w:pPr>
              <w:suppressAutoHyphens w:val="0"/>
              <w:autoSpaceDE/>
              <w:autoSpaceDN/>
              <w:spacing w:after="0"/>
              <w:ind w:left="14"/>
              <w:jc w:val="center"/>
              <w:rPr>
                <w:rFonts w:ascii="Arial" w:eastAsia="Times New Roman" w:hAnsi="Arial" w:cs="Arial"/>
                <w:sz w:val="20"/>
                <w:szCs w:val="20"/>
              </w:rPr>
            </w:pPr>
            <w:r w:rsidRPr="00FF7848">
              <w:rPr>
                <w:rFonts w:ascii="Arial" w:eastAsia="Times New Roman" w:hAnsi="Arial" w:cs="Arial"/>
                <w:sz w:val="20"/>
                <w:szCs w:val="20"/>
              </w:rPr>
              <w:t>1.</w:t>
            </w:r>
          </w:p>
        </w:tc>
        <w:tc>
          <w:tcPr>
            <w:tcW w:w="642" w:type="pct"/>
            <w:vAlign w:val="center"/>
          </w:tcPr>
          <w:p w14:paraId="013685D7" w14:textId="77777777" w:rsidR="00FF7848" w:rsidRPr="00FF7848" w:rsidRDefault="00FF7848" w:rsidP="00FF7848">
            <w:pPr>
              <w:suppressAutoHyphens w:val="0"/>
              <w:autoSpaceDE/>
              <w:autoSpaceDN/>
              <w:spacing w:after="0"/>
              <w:ind w:left="14"/>
              <w:jc w:val="center"/>
              <w:rPr>
                <w:rFonts w:ascii="Arial" w:eastAsia="Times New Roman" w:hAnsi="Arial" w:cs="Arial"/>
                <w:sz w:val="20"/>
                <w:szCs w:val="20"/>
              </w:rPr>
            </w:pPr>
            <w:r w:rsidRPr="00FF7848">
              <w:rPr>
                <w:rFonts w:ascii="Arial" w:eastAsia="Times New Roman" w:hAnsi="Arial" w:cs="Arial"/>
                <w:sz w:val="20"/>
                <w:szCs w:val="20"/>
              </w:rPr>
              <w:t>M-T-W-Th-F</w:t>
            </w:r>
          </w:p>
          <w:p w14:paraId="23B94B7E" w14:textId="77777777" w:rsidR="00FF7848" w:rsidRPr="00FF7848" w:rsidRDefault="00FF7848" w:rsidP="00FF7848">
            <w:pPr>
              <w:suppressAutoHyphens w:val="0"/>
              <w:autoSpaceDE/>
              <w:autoSpaceDN/>
              <w:spacing w:after="0"/>
              <w:ind w:left="14"/>
              <w:jc w:val="center"/>
              <w:rPr>
                <w:rFonts w:ascii="Arial" w:eastAsia="Times New Roman" w:hAnsi="Arial" w:cs="Arial"/>
                <w:sz w:val="20"/>
                <w:szCs w:val="20"/>
              </w:rPr>
            </w:pPr>
          </w:p>
        </w:tc>
        <w:tc>
          <w:tcPr>
            <w:tcW w:w="363" w:type="pct"/>
            <w:vAlign w:val="center"/>
          </w:tcPr>
          <w:p w14:paraId="1691F812" w14:textId="77777777" w:rsidR="00FF7848" w:rsidRPr="00FF7848" w:rsidRDefault="00FF7848" w:rsidP="00FF7848">
            <w:pPr>
              <w:suppressAutoHyphens w:val="0"/>
              <w:autoSpaceDE/>
              <w:autoSpaceDN/>
              <w:spacing w:after="0"/>
              <w:ind w:left="14"/>
              <w:jc w:val="center"/>
              <w:rPr>
                <w:rFonts w:ascii="Arial" w:eastAsia="Times New Roman" w:hAnsi="Arial" w:cs="Arial"/>
                <w:sz w:val="20"/>
                <w:szCs w:val="20"/>
              </w:rPr>
            </w:pPr>
            <w:r w:rsidRPr="00FF7848">
              <w:rPr>
                <w:rFonts w:ascii="Arial" w:eastAsia="Times New Roman" w:hAnsi="Arial" w:cs="Arial"/>
                <w:sz w:val="20"/>
                <w:szCs w:val="20"/>
              </w:rPr>
              <w:t>7:30 a.m.</w:t>
            </w:r>
          </w:p>
        </w:tc>
        <w:tc>
          <w:tcPr>
            <w:tcW w:w="519" w:type="pct"/>
            <w:vAlign w:val="center"/>
          </w:tcPr>
          <w:p w14:paraId="78E67A9A" w14:textId="77777777" w:rsidR="00FF7848" w:rsidRPr="00FF7848" w:rsidRDefault="00FF7848" w:rsidP="00FF7848">
            <w:pPr>
              <w:suppressAutoHyphens w:val="0"/>
              <w:autoSpaceDE/>
              <w:autoSpaceDN/>
              <w:spacing w:after="0"/>
              <w:ind w:left="14"/>
              <w:jc w:val="center"/>
              <w:rPr>
                <w:rFonts w:ascii="Arial" w:eastAsia="Times New Roman" w:hAnsi="Arial" w:cs="Arial"/>
                <w:sz w:val="20"/>
                <w:szCs w:val="20"/>
              </w:rPr>
            </w:pPr>
            <w:r w:rsidRPr="00FF7848">
              <w:rPr>
                <w:rFonts w:ascii="Arial" w:eastAsia="Times New Roman" w:hAnsi="Arial" w:cs="Arial"/>
                <w:sz w:val="20"/>
                <w:szCs w:val="20"/>
              </w:rPr>
              <w:t>250</w:t>
            </w:r>
          </w:p>
        </w:tc>
        <w:tc>
          <w:tcPr>
            <w:tcW w:w="1568" w:type="pct"/>
          </w:tcPr>
          <w:p w14:paraId="1B37DF2F" w14:textId="77777777" w:rsidR="00BA4F6D" w:rsidRPr="00BA4F6D" w:rsidRDefault="00BA4F6D" w:rsidP="00142863">
            <w:pPr>
              <w:widowControl w:val="0"/>
              <w:numPr>
                <w:ilvl w:val="0"/>
                <w:numId w:val="39"/>
              </w:numPr>
              <w:tabs>
                <w:tab w:val="left" w:pos="0"/>
              </w:tabs>
              <w:suppressAutoHyphens w:val="0"/>
              <w:autoSpaceDE/>
              <w:autoSpaceDN/>
              <w:adjustRightInd w:val="0"/>
              <w:spacing w:after="0"/>
              <w:outlineLvl w:val="1"/>
              <w:rPr>
                <w:rFonts w:asciiTheme="minorHAnsi" w:eastAsia="Times New Roman" w:hAnsiTheme="minorHAnsi" w:cstheme="minorHAnsi"/>
                <w:sz w:val="20"/>
                <w:szCs w:val="20"/>
              </w:rPr>
            </w:pPr>
            <w:r w:rsidRPr="00BA4F6D">
              <w:rPr>
                <w:rFonts w:asciiTheme="minorHAnsi" w:eastAsia="Times New Roman" w:hAnsiTheme="minorHAnsi" w:cstheme="minorHAnsi"/>
                <w:b/>
                <w:bCs/>
                <w:sz w:val="20"/>
                <w:szCs w:val="20"/>
              </w:rPr>
              <w:t>Drop-off</w:t>
            </w:r>
            <w:r w:rsidRPr="00BA4F6D">
              <w:rPr>
                <w:rFonts w:asciiTheme="minorHAnsi" w:eastAsia="Times New Roman" w:hAnsiTheme="minorHAnsi" w:cstheme="minorHAnsi"/>
                <w:sz w:val="20"/>
                <w:szCs w:val="20"/>
              </w:rPr>
              <w:t xml:space="preserve"> JRCC Briefcase and Pharmacy Lockbox from Jamestown</w:t>
            </w:r>
          </w:p>
          <w:p w14:paraId="4979D93A" w14:textId="77777777" w:rsidR="00BA4F6D" w:rsidRPr="00BA4F6D" w:rsidRDefault="00BA4F6D" w:rsidP="00142863">
            <w:pPr>
              <w:widowControl w:val="0"/>
              <w:numPr>
                <w:ilvl w:val="0"/>
                <w:numId w:val="39"/>
              </w:numPr>
              <w:tabs>
                <w:tab w:val="left" w:pos="0"/>
              </w:tabs>
              <w:suppressAutoHyphens w:val="0"/>
              <w:autoSpaceDE/>
              <w:autoSpaceDN/>
              <w:adjustRightInd w:val="0"/>
              <w:spacing w:after="0"/>
              <w:outlineLvl w:val="1"/>
              <w:rPr>
                <w:rFonts w:asciiTheme="minorHAnsi" w:eastAsia="Times New Roman" w:hAnsiTheme="minorHAnsi" w:cstheme="minorHAnsi"/>
                <w:sz w:val="20"/>
                <w:szCs w:val="20"/>
              </w:rPr>
            </w:pPr>
            <w:r w:rsidRPr="00BA4F6D">
              <w:rPr>
                <w:rFonts w:asciiTheme="minorHAnsi" w:eastAsia="Times New Roman" w:hAnsiTheme="minorHAnsi" w:cstheme="minorHAnsi"/>
                <w:b/>
                <w:bCs/>
                <w:sz w:val="20"/>
                <w:szCs w:val="20"/>
              </w:rPr>
              <w:t xml:space="preserve">Pick up </w:t>
            </w:r>
            <w:r w:rsidRPr="00BA4F6D">
              <w:rPr>
                <w:rFonts w:asciiTheme="minorHAnsi" w:eastAsia="Times New Roman" w:hAnsiTheme="minorHAnsi" w:cstheme="minorHAnsi"/>
                <w:sz w:val="20"/>
                <w:szCs w:val="20"/>
              </w:rPr>
              <w:t xml:space="preserve">service mail from: </w:t>
            </w:r>
          </w:p>
          <w:p w14:paraId="628F6707" w14:textId="77777777" w:rsidR="00BA4F6D" w:rsidRPr="00BA4F6D" w:rsidRDefault="00BA4F6D" w:rsidP="00BA4F6D">
            <w:pPr>
              <w:widowControl w:val="0"/>
              <w:tabs>
                <w:tab w:val="left" w:pos="0"/>
              </w:tabs>
              <w:suppressAutoHyphens w:val="0"/>
              <w:autoSpaceDE/>
              <w:autoSpaceDN/>
              <w:adjustRightInd w:val="0"/>
              <w:spacing w:after="0"/>
              <w:ind w:left="720"/>
              <w:outlineLvl w:val="1"/>
              <w:rPr>
                <w:rFonts w:asciiTheme="minorHAnsi" w:eastAsia="Times New Roman" w:hAnsiTheme="minorHAnsi" w:cstheme="minorHAnsi"/>
                <w:sz w:val="20"/>
                <w:szCs w:val="20"/>
              </w:rPr>
            </w:pPr>
            <w:r w:rsidRPr="00BA4F6D">
              <w:rPr>
                <w:rFonts w:asciiTheme="minorHAnsi" w:eastAsia="Times New Roman" w:hAnsiTheme="minorHAnsi" w:cstheme="minorHAnsi"/>
                <w:sz w:val="20"/>
                <w:szCs w:val="20"/>
              </w:rPr>
              <w:t xml:space="preserve">-PO Box 5521 </w:t>
            </w:r>
          </w:p>
          <w:p w14:paraId="32705308" w14:textId="77777777" w:rsidR="00BA4F6D" w:rsidRPr="00BA4F6D" w:rsidRDefault="00BA4F6D" w:rsidP="00BA4F6D">
            <w:pPr>
              <w:widowControl w:val="0"/>
              <w:tabs>
                <w:tab w:val="left" w:pos="0"/>
              </w:tabs>
              <w:suppressAutoHyphens w:val="0"/>
              <w:autoSpaceDE/>
              <w:autoSpaceDN/>
              <w:adjustRightInd w:val="0"/>
              <w:spacing w:after="0"/>
              <w:ind w:left="720"/>
              <w:outlineLvl w:val="1"/>
              <w:rPr>
                <w:rFonts w:asciiTheme="minorHAnsi" w:eastAsia="Times New Roman" w:hAnsiTheme="minorHAnsi" w:cstheme="minorHAnsi"/>
                <w:sz w:val="20"/>
                <w:szCs w:val="20"/>
              </w:rPr>
            </w:pPr>
            <w:r w:rsidRPr="00BA4F6D">
              <w:rPr>
                <w:rFonts w:asciiTheme="minorHAnsi" w:eastAsia="Times New Roman" w:hAnsiTheme="minorHAnsi" w:cstheme="minorHAnsi"/>
                <w:sz w:val="20"/>
                <w:szCs w:val="20"/>
              </w:rPr>
              <w:t>-3100 Railroad Avenue</w:t>
            </w:r>
          </w:p>
          <w:p w14:paraId="640198AC" w14:textId="77777777" w:rsidR="00BA4F6D" w:rsidRDefault="00BA4F6D" w:rsidP="00BA4F6D">
            <w:pPr>
              <w:widowControl w:val="0"/>
              <w:tabs>
                <w:tab w:val="left" w:pos="0"/>
              </w:tabs>
              <w:suppressAutoHyphens w:val="0"/>
              <w:autoSpaceDE/>
              <w:autoSpaceDN/>
              <w:adjustRightInd w:val="0"/>
              <w:spacing w:after="0"/>
              <w:ind w:left="734"/>
              <w:outlineLvl w:val="1"/>
              <w:rPr>
                <w:rFonts w:asciiTheme="minorHAnsi" w:eastAsia="Times New Roman" w:hAnsiTheme="minorHAnsi" w:cstheme="minorHAnsi"/>
                <w:b/>
                <w:bCs/>
                <w:sz w:val="20"/>
                <w:szCs w:val="20"/>
              </w:rPr>
            </w:pPr>
            <w:r w:rsidRPr="00BA4F6D">
              <w:rPr>
                <w:rFonts w:asciiTheme="minorHAnsi" w:eastAsia="Times New Roman" w:hAnsiTheme="minorHAnsi" w:cstheme="minorHAnsi"/>
                <w:sz w:val="20"/>
                <w:szCs w:val="20"/>
              </w:rPr>
              <w:t xml:space="preserve">Deliver these to </w:t>
            </w:r>
            <w:r w:rsidRPr="00BA4F6D">
              <w:rPr>
                <w:rFonts w:asciiTheme="minorHAnsi" w:eastAsia="Times New Roman" w:hAnsiTheme="minorHAnsi" w:cstheme="minorHAnsi"/>
                <w:b/>
                <w:bCs/>
                <w:sz w:val="20"/>
                <w:szCs w:val="20"/>
              </w:rPr>
              <w:t xml:space="preserve">NDSP Warehouse </w:t>
            </w:r>
          </w:p>
          <w:p w14:paraId="7C60E041" w14:textId="5D4CBD28" w:rsidR="00FF7848" w:rsidRPr="00BA4F6D" w:rsidRDefault="00BA4F6D" w:rsidP="00142863">
            <w:pPr>
              <w:pStyle w:val="ListParagraph"/>
              <w:widowControl w:val="0"/>
              <w:numPr>
                <w:ilvl w:val="0"/>
                <w:numId w:val="13"/>
              </w:numPr>
              <w:adjustRightInd w:val="0"/>
              <w:spacing w:after="0"/>
              <w:rPr>
                <w:rFonts w:asciiTheme="minorHAnsi" w:eastAsia="Times New Roman" w:hAnsiTheme="minorHAnsi" w:cstheme="minorHAnsi"/>
                <w:sz w:val="20"/>
                <w:szCs w:val="20"/>
              </w:rPr>
            </w:pPr>
            <w:r w:rsidRPr="00BA4F6D">
              <w:rPr>
                <w:rFonts w:asciiTheme="minorHAnsi" w:hAnsiTheme="minorHAnsi" w:cstheme="minorHAnsi"/>
                <w:sz w:val="20"/>
                <w:szCs w:val="20"/>
              </w:rPr>
              <w:t xml:space="preserve">Drop off </w:t>
            </w:r>
            <w:r w:rsidRPr="00BA4F6D">
              <w:rPr>
                <w:rFonts w:asciiTheme="minorHAnsi" w:hAnsiTheme="minorHAnsi" w:cstheme="minorHAnsi"/>
                <w:b w:val="0"/>
                <w:bCs w:val="0"/>
                <w:sz w:val="20"/>
                <w:szCs w:val="20"/>
              </w:rPr>
              <w:t>collected service mail for DOCR at the DOCR Building Sally Port (PO Box 1898)</w:t>
            </w:r>
          </w:p>
        </w:tc>
        <w:tc>
          <w:tcPr>
            <w:tcW w:w="393" w:type="pct"/>
          </w:tcPr>
          <w:p w14:paraId="2B882383" w14:textId="77777777" w:rsidR="00FF7848" w:rsidRPr="00FF7848" w:rsidRDefault="00FF7848" w:rsidP="00FF7848">
            <w:pPr>
              <w:suppressAutoHyphens w:val="0"/>
              <w:autoSpaceDE/>
              <w:autoSpaceDN/>
              <w:spacing w:after="0"/>
              <w:ind w:left="14"/>
              <w:rPr>
                <w:rFonts w:ascii="Arial" w:eastAsia="Times New Roman" w:hAnsi="Arial" w:cs="Arial"/>
                <w:sz w:val="20"/>
                <w:szCs w:val="20"/>
              </w:rPr>
            </w:pPr>
            <w:r w:rsidRPr="00FF7848">
              <w:rPr>
                <w:rFonts w:ascii="Arial" w:eastAsia="Times New Roman" w:hAnsi="Arial" w:cs="Arial"/>
                <w:sz w:val="20"/>
                <w:szCs w:val="20"/>
              </w:rPr>
              <w:t>$</w:t>
            </w:r>
          </w:p>
        </w:tc>
        <w:tc>
          <w:tcPr>
            <w:tcW w:w="877" w:type="pct"/>
          </w:tcPr>
          <w:p w14:paraId="20C722D9" w14:textId="77777777" w:rsidR="00FF7848" w:rsidRPr="00FF7848" w:rsidRDefault="00FF7848" w:rsidP="00FF7848">
            <w:pPr>
              <w:suppressAutoHyphens w:val="0"/>
              <w:autoSpaceDE/>
              <w:autoSpaceDN/>
              <w:spacing w:after="0"/>
              <w:ind w:left="14"/>
              <w:rPr>
                <w:rFonts w:ascii="Arial" w:eastAsia="Times New Roman" w:hAnsi="Arial" w:cs="Arial"/>
                <w:sz w:val="20"/>
                <w:szCs w:val="20"/>
              </w:rPr>
            </w:pPr>
            <w:r w:rsidRPr="00FF7848">
              <w:rPr>
                <w:rFonts w:ascii="Arial" w:eastAsia="Times New Roman" w:hAnsi="Arial" w:cs="Arial"/>
                <w:sz w:val="20"/>
                <w:szCs w:val="20"/>
              </w:rPr>
              <w:t>$</w:t>
            </w:r>
          </w:p>
        </w:tc>
      </w:tr>
      <w:tr w:rsidR="00FF7848" w:rsidRPr="00FF7848" w14:paraId="548FC1E8" w14:textId="77777777" w:rsidTr="00F31847">
        <w:tc>
          <w:tcPr>
            <w:tcW w:w="639" w:type="pct"/>
            <w:vAlign w:val="center"/>
          </w:tcPr>
          <w:p w14:paraId="4F5251FC" w14:textId="77777777" w:rsidR="00FF7848" w:rsidRPr="00FF7848" w:rsidRDefault="00FF7848" w:rsidP="00FF7848">
            <w:pPr>
              <w:suppressAutoHyphens w:val="0"/>
              <w:autoSpaceDE/>
              <w:autoSpaceDN/>
              <w:spacing w:after="0"/>
              <w:ind w:left="14"/>
              <w:jc w:val="center"/>
              <w:rPr>
                <w:rFonts w:ascii="Arial" w:eastAsia="Times New Roman" w:hAnsi="Arial" w:cs="Arial"/>
                <w:sz w:val="20"/>
                <w:szCs w:val="20"/>
              </w:rPr>
            </w:pPr>
            <w:r w:rsidRPr="00FF7848">
              <w:rPr>
                <w:rFonts w:ascii="Arial" w:eastAsia="Times New Roman" w:hAnsi="Arial" w:cs="Arial"/>
                <w:sz w:val="20"/>
                <w:szCs w:val="20"/>
              </w:rPr>
              <w:lastRenderedPageBreak/>
              <w:t>2.</w:t>
            </w:r>
          </w:p>
        </w:tc>
        <w:tc>
          <w:tcPr>
            <w:tcW w:w="642" w:type="pct"/>
            <w:vAlign w:val="center"/>
          </w:tcPr>
          <w:p w14:paraId="241FFD93" w14:textId="77777777" w:rsidR="00FF7848" w:rsidRPr="00FF7848" w:rsidRDefault="00FF7848" w:rsidP="00FF7848">
            <w:pPr>
              <w:suppressAutoHyphens w:val="0"/>
              <w:autoSpaceDE/>
              <w:autoSpaceDN/>
              <w:spacing w:after="0"/>
              <w:ind w:left="14"/>
              <w:jc w:val="center"/>
              <w:rPr>
                <w:rFonts w:ascii="Arial" w:eastAsia="Times New Roman" w:hAnsi="Arial" w:cs="Arial"/>
                <w:sz w:val="20"/>
                <w:szCs w:val="20"/>
              </w:rPr>
            </w:pPr>
            <w:r w:rsidRPr="00FF7848">
              <w:rPr>
                <w:rFonts w:ascii="Arial" w:eastAsia="Times New Roman" w:hAnsi="Arial" w:cs="Arial"/>
                <w:sz w:val="20"/>
                <w:szCs w:val="20"/>
              </w:rPr>
              <w:t>W</w:t>
            </w:r>
          </w:p>
        </w:tc>
        <w:tc>
          <w:tcPr>
            <w:tcW w:w="363" w:type="pct"/>
            <w:vAlign w:val="center"/>
          </w:tcPr>
          <w:p w14:paraId="7A4FBFC0" w14:textId="77777777" w:rsidR="00FF7848" w:rsidRPr="00FF7848" w:rsidRDefault="00FF7848" w:rsidP="00FF7848">
            <w:pPr>
              <w:suppressAutoHyphens w:val="0"/>
              <w:autoSpaceDE/>
              <w:autoSpaceDN/>
              <w:spacing w:after="0"/>
              <w:ind w:left="14"/>
              <w:jc w:val="center"/>
              <w:rPr>
                <w:rFonts w:ascii="Arial" w:eastAsia="Times New Roman" w:hAnsi="Arial" w:cs="Arial"/>
                <w:sz w:val="20"/>
                <w:szCs w:val="20"/>
              </w:rPr>
            </w:pPr>
            <w:r w:rsidRPr="00FF7848">
              <w:rPr>
                <w:rFonts w:ascii="Arial" w:eastAsia="Times New Roman" w:hAnsi="Arial" w:cs="Arial"/>
                <w:sz w:val="20"/>
                <w:szCs w:val="20"/>
              </w:rPr>
              <w:t>10:30 a.m.</w:t>
            </w:r>
          </w:p>
        </w:tc>
        <w:tc>
          <w:tcPr>
            <w:tcW w:w="519" w:type="pct"/>
            <w:vAlign w:val="center"/>
          </w:tcPr>
          <w:p w14:paraId="607C104D" w14:textId="2FD172E5" w:rsidR="00FF7848" w:rsidRPr="00FF7848" w:rsidRDefault="00F31847" w:rsidP="00FF7848">
            <w:pPr>
              <w:suppressAutoHyphens w:val="0"/>
              <w:autoSpaceDE/>
              <w:autoSpaceDN/>
              <w:spacing w:after="0"/>
              <w:ind w:left="14"/>
              <w:jc w:val="center"/>
              <w:rPr>
                <w:rFonts w:ascii="Arial" w:eastAsia="Times New Roman" w:hAnsi="Arial" w:cs="Arial"/>
                <w:sz w:val="20"/>
                <w:szCs w:val="20"/>
              </w:rPr>
            </w:pPr>
            <w:r>
              <w:rPr>
                <w:rFonts w:ascii="Arial" w:eastAsia="Times New Roman" w:hAnsi="Arial" w:cs="Arial"/>
                <w:sz w:val="20"/>
                <w:szCs w:val="20"/>
              </w:rPr>
              <w:t>52</w:t>
            </w:r>
          </w:p>
        </w:tc>
        <w:tc>
          <w:tcPr>
            <w:tcW w:w="1568" w:type="pct"/>
          </w:tcPr>
          <w:p w14:paraId="736B883A" w14:textId="77777777" w:rsidR="00BA4F6D" w:rsidRPr="00AB24B3" w:rsidRDefault="00BA4F6D" w:rsidP="00BA4F6D">
            <w:pPr>
              <w:suppressAutoHyphens w:val="0"/>
              <w:autoSpaceDE/>
              <w:autoSpaceDN/>
              <w:spacing w:after="0"/>
              <w:ind w:left="14"/>
              <w:rPr>
                <w:rFonts w:asciiTheme="minorHAnsi" w:eastAsia="Times New Roman" w:hAnsiTheme="minorHAnsi" w:cstheme="minorHAnsi"/>
                <w:sz w:val="20"/>
                <w:szCs w:val="20"/>
              </w:rPr>
            </w:pPr>
            <w:r w:rsidRPr="00AB24B3">
              <w:rPr>
                <w:rFonts w:asciiTheme="minorHAnsi" w:eastAsia="Times New Roman" w:hAnsiTheme="minorHAnsi" w:cstheme="minorHAnsi"/>
                <w:b/>
                <w:bCs/>
                <w:sz w:val="20"/>
                <w:szCs w:val="20"/>
              </w:rPr>
              <w:t xml:space="preserve">Pick up: </w:t>
            </w:r>
            <w:r w:rsidRPr="00AB24B3">
              <w:rPr>
                <w:rFonts w:asciiTheme="minorHAnsi" w:eastAsia="Times New Roman" w:hAnsiTheme="minorHAnsi" w:cstheme="minorHAnsi"/>
                <w:sz w:val="20"/>
                <w:szCs w:val="20"/>
              </w:rPr>
              <w:t xml:space="preserve">Medical Briefcase (lab work) at MRCC </w:t>
            </w:r>
          </w:p>
          <w:p w14:paraId="128A3503" w14:textId="7F561FB7" w:rsidR="00FF7848" w:rsidRPr="00FF7848" w:rsidRDefault="00BA4F6D" w:rsidP="00BA4F6D">
            <w:pPr>
              <w:suppressAutoHyphens w:val="0"/>
              <w:autoSpaceDE/>
              <w:autoSpaceDN/>
              <w:spacing w:after="0"/>
              <w:ind w:left="14"/>
              <w:rPr>
                <w:rFonts w:ascii="Arial" w:eastAsia="Times New Roman" w:hAnsi="Arial" w:cs="Arial"/>
                <w:sz w:val="20"/>
                <w:szCs w:val="20"/>
              </w:rPr>
            </w:pPr>
            <w:r w:rsidRPr="00AB24B3">
              <w:rPr>
                <w:rFonts w:asciiTheme="minorHAnsi" w:eastAsia="Times New Roman" w:hAnsiTheme="minorHAnsi" w:cstheme="minorHAnsi"/>
                <w:b/>
                <w:bCs/>
                <w:sz w:val="20"/>
                <w:szCs w:val="20"/>
              </w:rPr>
              <w:t>Drop off:</w:t>
            </w:r>
            <w:r w:rsidRPr="00AB24B3">
              <w:rPr>
                <w:rFonts w:asciiTheme="minorHAnsi" w:eastAsia="Times New Roman" w:hAnsiTheme="minorHAnsi" w:cstheme="minorHAnsi"/>
                <w:sz w:val="20"/>
                <w:szCs w:val="20"/>
              </w:rPr>
              <w:t xml:space="preserve"> NPL and bill accordingly</w:t>
            </w:r>
          </w:p>
        </w:tc>
        <w:tc>
          <w:tcPr>
            <w:tcW w:w="393" w:type="pct"/>
          </w:tcPr>
          <w:p w14:paraId="5B20822A" w14:textId="77777777" w:rsidR="00FF7848" w:rsidRPr="00FF7848" w:rsidRDefault="00FF7848" w:rsidP="00FF7848">
            <w:pPr>
              <w:suppressAutoHyphens w:val="0"/>
              <w:autoSpaceDE/>
              <w:autoSpaceDN/>
              <w:spacing w:after="0"/>
              <w:ind w:left="14"/>
              <w:rPr>
                <w:rFonts w:ascii="Arial" w:eastAsia="Times New Roman" w:hAnsi="Arial" w:cs="Arial"/>
                <w:sz w:val="20"/>
                <w:szCs w:val="20"/>
              </w:rPr>
            </w:pPr>
            <w:r w:rsidRPr="00FF7848">
              <w:rPr>
                <w:rFonts w:ascii="Arial" w:eastAsia="Times New Roman" w:hAnsi="Arial" w:cs="Arial"/>
                <w:sz w:val="20"/>
                <w:szCs w:val="20"/>
              </w:rPr>
              <w:t>$</w:t>
            </w:r>
          </w:p>
        </w:tc>
        <w:tc>
          <w:tcPr>
            <w:tcW w:w="877" w:type="pct"/>
          </w:tcPr>
          <w:p w14:paraId="092E6971" w14:textId="77777777" w:rsidR="00FF7848" w:rsidRPr="00FF7848" w:rsidRDefault="00FF7848" w:rsidP="00FF7848">
            <w:pPr>
              <w:suppressAutoHyphens w:val="0"/>
              <w:autoSpaceDE/>
              <w:autoSpaceDN/>
              <w:spacing w:after="0"/>
              <w:ind w:left="14"/>
              <w:rPr>
                <w:rFonts w:ascii="Arial" w:eastAsia="Times New Roman" w:hAnsi="Arial" w:cs="Arial"/>
                <w:sz w:val="20"/>
                <w:szCs w:val="20"/>
              </w:rPr>
            </w:pPr>
            <w:r w:rsidRPr="00FF7848">
              <w:rPr>
                <w:rFonts w:ascii="Arial" w:eastAsia="Times New Roman" w:hAnsi="Arial" w:cs="Arial"/>
                <w:sz w:val="20"/>
                <w:szCs w:val="20"/>
              </w:rPr>
              <w:t>$</w:t>
            </w:r>
          </w:p>
        </w:tc>
      </w:tr>
      <w:tr w:rsidR="00FF7848" w:rsidRPr="00FF7848" w14:paraId="0E089BE8" w14:textId="77777777" w:rsidTr="00F31847">
        <w:tc>
          <w:tcPr>
            <w:tcW w:w="639" w:type="pct"/>
            <w:vAlign w:val="center"/>
          </w:tcPr>
          <w:p w14:paraId="2A0EC16A" w14:textId="77777777" w:rsidR="00FF7848" w:rsidRPr="00FF7848" w:rsidRDefault="00FF7848" w:rsidP="00FF7848">
            <w:pPr>
              <w:suppressAutoHyphens w:val="0"/>
              <w:autoSpaceDE/>
              <w:autoSpaceDN/>
              <w:spacing w:after="0"/>
              <w:ind w:left="14"/>
              <w:jc w:val="center"/>
              <w:rPr>
                <w:rFonts w:ascii="Arial" w:eastAsia="Times New Roman" w:hAnsi="Arial" w:cs="Arial"/>
                <w:sz w:val="20"/>
                <w:szCs w:val="20"/>
              </w:rPr>
            </w:pPr>
            <w:r w:rsidRPr="00FF7848">
              <w:rPr>
                <w:rFonts w:ascii="Arial" w:eastAsia="Times New Roman" w:hAnsi="Arial" w:cs="Arial"/>
                <w:sz w:val="20"/>
                <w:szCs w:val="20"/>
              </w:rPr>
              <w:t>3.</w:t>
            </w:r>
          </w:p>
        </w:tc>
        <w:tc>
          <w:tcPr>
            <w:tcW w:w="642" w:type="pct"/>
            <w:vAlign w:val="center"/>
          </w:tcPr>
          <w:p w14:paraId="131EDB13" w14:textId="77777777" w:rsidR="00FF7848" w:rsidRPr="00FF7848" w:rsidRDefault="00FF7848" w:rsidP="00FF7848">
            <w:pPr>
              <w:suppressAutoHyphens w:val="0"/>
              <w:autoSpaceDE/>
              <w:autoSpaceDN/>
              <w:spacing w:after="0"/>
              <w:ind w:left="14"/>
              <w:jc w:val="center"/>
              <w:rPr>
                <w:rFonts w:ascii="Arial" w:eastAsia="Times New Roman" w:hAnsi="Arial" w:cs="Arial"/>
                <w:sz w:val="20"/>
                <w:szCs w:val="20"/>
              </w:rPr>
            </w:pPr>
            <w:r w:rsidRPr="00FF7848">
              <w:rPr>
                <w:rFonts w:ascii="Arial" w:eastAsia="Times New Roman" w:hAnsi="Arial" w:cs="Arial"/>
                <w:sz w:val="20"/>
                <w:szCs w:val="20"/>
              </w:rPr>
              <w:t>TH</w:t>
            </w:r>
          </w:p>
        </w:tc>
        <w:tc>
          <w:tcPr>
            <w:tcW w:w="363" w:type="pct"/>
            <w:vAlign w:val="center"/>
          </w:tcPr>
          <w:p w14:paraId="21C71A08" w14:textId="77777777" w:rsidR="00FF7848" w:rsidRPr="00FF7848" w:rsidRDefault="00FF7848" w:rsidP="00FF7848">
            <w:pPr>
              <w:suppressAutoHyphens w:val="0"/>
              <w:autoSpaceDE/>
              <w:autoSpaceDN/>
              <w:spacing w:after="0"/>
              <w:ind w:left="14"/>
              <w:jc w:val="center"/>
              <w:rPr>
                <w:rFonts w:ascii="Arial" w:eastAsia="Times New Roman" w:hAnsi="Arial" w:cs="Arial"/>
                <w:sz w:val="20"/>
                <w:szCs w:val="20"/>
              </w:rPr>
            </w:pPr>
            <w:r w:rsidRPr="00FF7848">
              <w:rPr>
                <w:rFonts w:ascii="Arial" w:eastAsia="Times New Roman" w:hAnsi="Arial" w:cs="Arial"/>
                <w:sz w:val="20"/>
                <w:szCs w:val="20"/>
              </w:rPr>
              <w:t>11:00 a.m.</w:t>
            </w:r>
          </w:p>
        </w:tc>
        <w:tc>
          <w:tcPr>
            <w:tcW w:w="519" w:type="pct"/>
            <w:vAlign w:val="center"/>
          </w:tcPr>
          <w:p w14:paraId="6E3E6C3C" w14:textId="000204A0" w:rsidR="00FF7848" w:rsidRPr="00FF7848" w:rsidRDefault="00F31847" w:rsidP="00FF7848">
            <w:pPr>
              <w:suppressAutoHyphens w:val="0"/>
              <w:autoSpaceDE/>
              <w:autoSpaceDN/>
              <w:spacing w:after="0"/>
              <w:ind w:left="14"/>
              <w:jc w:val="center"/>
              <w:rPr>
                <w:rFonts w:ascii="Arial" w:eastAsia="Times New Roman" w:hAnsi="Arial" w:cs="Arial"/>
                <w:sz w:val="20"/>
                <w:szCs w:val="20"/>
              </w:rPr>
            </w:pPr>
            <w:r>
              <w:rPr>
                <w:rFonts w:ascii="Arial" w:eastAsia="Times New Roman" w:hAnsi="Arial" w:cs="Arial"/>
                <w:sz w:val="20"/>
                <w:szCs w:val="20"/>
              </w:rPr>
              <w:t>52</w:t>
            </w:r>
          </w:p>
        </w:tc>
        <w:tc>
          <w:tcPr>
            <w:tcW w:w="1568" w:type="pct"/>
          </w:tcPr>
          <w:p w14:paraId="5490330B" w14:textId="77777777" w:rsidR="00BA4F6D" w:rsidRPr="00BA4F6D" w:rsidRDefault="00BA4F6D" w:rsidP="00142863">
            <w:pPr>
              <w:widowControl w:val="0"/>
              <w:numPr>
                <w:ilvl w:val="0"/>
                <w:numId w:val="40"/>
              </w:numPr>
              <w:tabs>
                <w:tab w:val="left" w:pos="0"/>
              </w:tabs>
              <w:suppressAutoHyphens w:val="0"/>
              <w:autoSpaceDE/>
              <w:autoSpaceDN/>
              <w:adjustRightInd w:val="0"/>
              <w:spacing w:after="0"/>
              <w:outlineLvl w:val="1"/>
              <w:rPr>
                <w:rFonts w:asciiTheme="minorHAnsi" w:eastAsia="Times New Roman" w:hAnsiTheme="minorHAnsi" w:cstheme="minorHAnsi"/>
                <w:sz w:val="20"/>
                <w:szCs w:val="20"/>
              </w:rPr>
            </w:pPr>
            <w:r w:rsidRPr="00BA4F6D">
              <w:rPr>
                <w:rFonts w:asciiTheme="minorHAnsi" w:eastAsia="Times New Roman" w:hAnsiTheme="minorHAnsi" w:cstheme="minorHAnsi"/>
                <w:b/>
                <w:bCs/>
                <w:sz w:val="20"/>
                <w:szCs w:val="20"/>
              </w:rPr>
              <w:t>Pick up:</w:t>
            </w:r>
            <w:r w:rsidRPr="00BA4F6D">
              <w:rPr>
                <w:rFonts w:asciiTheme="minorHAnsi" w:eastAsia="Times New Roman" w:hAnsiTheme="minorHAnsi" w:cstheme="minorHAnsi"/>
                <w:sz w:val="20"/>
                <w:szCs w:val="20"/>
              </w:rPr>
              <w:t xml:space="preserve"> 2 Briefcases at YCC in Mandan</w:t>
            </w:r>
          </w:p>
          <w:p w14:paraId="3B030A82" w14:textId="77777777" w:rsidR="00BA4F6D" w:rsidRPr="00BA4F6D" w:rsidRDefault="00BA4F6D" w:rsidP="00142863">
            <w:pPr>
              <w:widowControl w:val="0"/>
              <w:numPr>
                <w:ilvl w:val="0"/>
                <w:numId w:val="40"/>
              </w:numPr>
              <w:tabs>
                <w:tab w:val="left" w:pos="0"/>
              </w:tabs>
              <w:suppressAutoHyphens w:val="0"/>
              <w:autoSpaceDE/>
              <w:autoSpaceDN/>
              <w:adjustRightInd w:val="0"/>
              <w:spacing w:after="0"/>
              <w:outlineLvl w:val="1"/>
              <w:rPr>
                <w:rFonts w:asciiTheme="minorHAnsi" w:eastAsia="Times New Roman" w:hAnsiTheme="minorHAnsi" w:cstheme="minorHAnsi"/>
                <w:sz w:val="20"/>
                <w:szCs w:val="20"/>
              </w:rPr>
            </w:pPr>
            <w:r w:rsidRPr="00BA4F6D">
              <w:rPr>
                <w:rFonts w:asciiTheme="minorHAnsi" w:eastAsia="Times New Roman" w:hAnsiTheme="minorHAnsi" w:cstheme="minorHAnsi"/>
                <w:b/>
                <w:bCs/>
                <w:sz w:val="20"/>
                <w:szCs w:val="20"/>
              </w:rPr>
              <w:t>Pick up</w:t>
            </w:r>
            <w:r w:rsidRPr="00BA4F6D">
              <w:rPr>
                <w:rFonts w:asciiTheme="minorHAnsi" w:eastAsia="Times New Roman" w:hAnsiTheme="minorHAnsi" w:cstheme="minorHAnsi"/>
                <w:sz w:val="20"/>
                <w:szCs w:val="20"/>
              </w:rPr>
              <w:t xml:space="preserve">: Medical Briefcases (lab work) at YCC </w:t>
            </w:r>
          </w:p>
          <w:p w14:paraId="6E09E8EB" w14:textId="7EB6EB13" w:rsidR="00FF7848" w:rsidRPr="00BA4F6D" w:rsidRDefault="00BA4F6D" w:rsidP="00142863">
            <w:pPr>
              <w:pStyle w:val="ListParagraph"/>
              <w:numPr>
                <w:ilvl w:val="0"/>
                <w:numId w:val="40"/>
              </w:numPr>
              <w:spacing w:after="0"/>
              <w:rPr>
                <w:rFonts w:ascii="Arial" w:hAnsi="Arial"/>
                <w:sz w:val="20"/>
                <w:szCs w:val="20"/>
              </w:rPr>
            </w:pPr>
            <w:r w:rsidRPr="00BA4F6D">
              <w:rPr>
                <w:rFonts w:asciiTheme="minorHAnsi" w:hAnsiTheme="minorHAnsi" w:cstheme="minorHAnsi"/>
                <w:sz w:val="20"/>
                <w:szCs w:val="20"/>
              </w:rPr>
              <w:t xml:space="preserve">Deliver to: </w:t>
            </w:r>
            <w:r w:rsidRPr="00BA4F6D">
              <w:rPr>
                <w:rFonts w:asciiTheme="minorHAnsi" w:hAnsiTheme="minorHAnsi" w:cstheme="minorHAnsi"/>
                <w:b w:val="0"/>
                <w:bCs w:val="0"/>
                <w:sz w:val="20"/>
                <w:szCs w:val="20"/>
              </w:rPr>
              <w:t>Health Lab and/or NPL as needed and billed accordingly</w:t>
            </w:r>
          </w:p>
        </w:tc>
        <w:tc>
          <w:tcPr>
            <w:tcW w:w="393" w:type="pct"/>
          </w:tcPr>
          <w:p w14:paraId="0D396B32" w14:textId="77777777" w:rsidR="00FF7848" w:rsidRPr="00FF7848" w:rsidRDefault="00FF7848" w:rsidP="00FF7848">
            <w:pPr>
              <w:suppressAutoHyphens w:val="0"/>
              <w:autoSpaceDE/>
              <w:autoSpaceDN/>
              <w:spacing w:after="0"/>
              <w:ind w:left="14"/>
              <w:rPr>
                <w:rFonts w:ascii="Arial" w:eastAsia="Times New Roman" w:hAnsi="Arial" w:cs="Arial"/>
                <w:sz w:val="20"/>
                <w:szCs w:val="20"/>
              </w:rPr>
            </w:pPr>
            <w:r w:rsidRPr="00FF7848">
              <w:rPr>
                <w:rFonts w:ascii="Arial" w:eastAsia="Times New Roman" w:hAnsi="Arial" w:cs="Arial"/>
                <w:sz w:val="20"/>
                <w:szCs w:val="20"/>
              </w:rPr>
              <w:t>$</w:t>
            </w:r>
          </w:p>
        </w:tc>
        <w:tc>
          <w:tcPr>
            <w:tcW w:w="877" w:type="pct"/>
          </w:tcPr>
          <w:p w14:paraId="6ED21F53" w14:textId="77777777" w:rsidR="00FF7848" w:rsidRPr="00FF7848" w:rsidRDefault="00FF7848" w:rsidP="00FF7848">
            <w:pPr>
              <w:suppressAutoHyphens w:val="0"/>
              <w:autoSpaceDE/>
              <w:autoSpaceDN/>
              <w:spacing w:after="0"/>
              <w:ind w:left="14"/>
              <w:rPr>
                <w:rFonts w:ascii="Arial" w:eastAsia="Times New Roman" w:hAnsi="Arial" w:cs="Arial"/>
                <w:sz w:val="20"/>
                <w:szCs w:val="20"/>
              </w:rPr>
            </w:pPr>
            <w:r w:rsidRPr="00FF7848">
              <w:rPr>
                <w:rFonts w:ascii="Arial" w:eastAsia="Times New Roman" w:hAnsi="Arial" w:cs="Arial"/>
                <w:sz w:val="20"/>
                <w:szCs w:val="20"/>
              </w:rPr>
              <w:t>$</w:t>
            </w:r>
          </w:p>
        </w:tc>
      </w:tr>
      <w:tr w:rsidR="00FF7848" w:rsidRPr="00FF7848" w14:paraId="55D24198" w14:textId="77777777" w:rsidTr="00F31847">
        <w:tc>
          <w:tcPr>
            <w:tcW w:w="639" w:type="pct"/>
            <w:vAlign w:val="center"/>
          </w:tcPr>
          <w:p w14:paraId="7B51C45B" w14:textId="77777777" w:rsidR="00FF7848" w:rsidRPr="00FF7848" w:rsidRDefault="00FF7848" w:rsidP="00FF7848">
            <w:pPr>
              <w:suppressAutoHyphens w:val="0"/>
              <w:autoSpaceDE/>
              <w:autoSpaceDN/>
              <w:spacing w:after="0"/>
              <w:ind w:left="14"/>
              <w:jc w:val="center"/>
              <w:rPr>
                <w:rFonts w:ascii="Arial" w:eastAsia="Times New Roman" w:hAnsi="Arial" w:cs="Arial"/>
                <w:sz w:val="20"/>
                <w:szCs w:val="20"/>
              </w:rPr>
            </w:pPr>
            <w:r w:rsidRPr="00FF7848">
              <w:rPr>
                <w:rFonts w:ascii="Arial" w:eastAsia="Times New Roman" w:hAnsi="Arial" w:cs="Arial"/>
                <w:sz w:val="20"/>
                <w:szCs w:val="20"/>
              </w:rPr>
              <w:t>4.</w:t>
            </w:r>
          </w:p>
        </w:tc>
        <w:tc>
          <w:tcPr>
            <w:tcW w:w="642" w:type="pct"/>
            <w:vAlign w:val="center"/>
          </w:tcPr>
          <w:p w14:paraId="0AE6D64A" w14:textId="77777777" w:rsidR="00FF7848" w:rsidRPr="00FF7848" w:rsidRDefault="00FF7848" w:rsidP="00FF7848">
            <w:pPr>
              <w:suppressAutoHyphens w:val="0"/>
              <w:autoSpaceDE/>
              <w:autoSpaceDN/>
              <w:spacing w:after="0"/>
              <w:ind w:left="14"/>
              <w:jc w:val="center"/>
              <w:rPr>
                <w:rFonts w:ascii="Arial" w:eastAsia="Times New Roman" w:hAnsi="Arial" w:cs="Arial"/>
                <w:sz w:val="20"/>
                <w:szCs w:val="20"/>
              </w:rPr>
            </w:pPr>
            <w:r w:rsidRPr="00FF7848">
              <w:rPr>
                <w:rFonts w:ascii="Arial" w:eastAsia="Times New Roman" w:hAnsi="Arial" w:cs="Arial"/>
                <w:sz w:val="20"/>
                <w:szCs w:val="20"/>
              </w:rPr>
              <w:t>M-T-W-Th-F</w:t>
            </w:r>
          </w:p>
        </w:tc>
        <w:tc>
          <w:tcPr>
            <w:tcW w:w="363" w:type="pct"/>
            <w:vAlign w:val="center"/>
          </w:tcPr>
          <w:p w14:paraId="54B798D8" w14:textId="77777777" w:rsidR="00FF7848" w:rsidRPr="00FF7848" w:rsidRDefault="00FF7848" w:rsidP="00FF7848">
            <w:pPr>
              <w:suppressAutoHyphens w:val="0"/>
              <w:autoSpaceDE/>
              <w:autoSpaceDN/>
              <w:spacing w:after="0"/>
              <w:ind w:left="14"/>
              <w:jc w:val="center"/>
              <w:rPr>
                <w:rFonts w:ascii="Arial" w:eastAsia="Times New Roman" w:hAnsi="Arial" w:cs="Arial"/>
                <w:sz w:val="20"/>
                <w:szCs w:val="20"/>
              </w:rPr>
            </w:pPr>
            <w:r w:rsidRPr="00FF7848">
              <w:rPr>
                <w:rFonts w:ascii="Arial" w:eastAsia="Times New Roman" w:hAnsi="Arial" w:cs="Arial"/>
                <w:sz w:val="20"/>
                <w:szCs w:val="20"/>
              </w:rPr>
              <w:t>12:00 p.m.</w:t>
            </w:r>
          </w:p>
        </w:tc>
        <w:tc>
          <w:tcPr>
            <w:tcW w:w="519" w:type="pct"/>
            <w:vAlign w:val="center"/>
          </w:tcPr>
          <w:p w14:paraId="226F66A5" w14:textId="77777777" w:rsidR="00FF7848" w:rsidRPr="00FF7848" w:rsidRDefault="00FF7848" w:rsidP="00FF7848">
            <w:pPr>
              <w:suppressAutoHyphens w:val="0"/>
              <w:autoSpaceDE/>
              <w:autoSpaceDN/>
              <w:spacing w:after="0"/>
              <w:ind w:left="14"/>
              <w:jc w:val="center"/>
              <w:rPr>
                <w:rFonts w:ascii="Arial" w:eastAsia="Times New Roman" w:hAnsi="Arial" w:cs="Arial"/>
                <w:sz w:val="20"/>
                <w:szCs w:val="20"/>
              </w:rPr>
            </w:pPr>
            <w:r w:rsidRPr="00FF7848">
              <w:rPr>
                <w:rFonts w:ascii="Arial" w:eastAsia="Times New Roman" w:hAnsi="Arial" w:cs="Arial"/>
                <w:sz w:val="20"/>
                <w:szCs w:val="20"/>
              </w:rPr>
              <w:t>250</w:t>
            </w:r>
          </w:p>
        </w:tc>
        <w:tc>
          <w:tcPr>
            <w:tcW w:w="1568" w:type="pct"/>
          </w:tcPr>
          <w:p w14:paraId="6AEA5E94" w14:textId="77777777" w:rsidR="00BA4F6D" w:rsidRPr="00AB24B3" w:rsidRDefault="00BA4F6D" w:rsidP="00BA4F6D">
            <w:pPr>
              <w:suppressAutoHyphens w:val="0"/>
              <w:autoSpaceDE/>
              <w:autoSpaceDN/>
              <w:spacing w:after="0"/>
              <w:ind w:left="14"/>
              <w:rPr>
                <w:rFonts w:asciiTheme="minorHAnsi" w:eastAsia="Times New Roman" w:hAnsiTheme="minorHAnsi" w:cstheme="minorHAnsi"/>
                <w:sz w:val="20"/>
                <w:szCs w:val="20"/>
              </w:rPr>
            </w:pPr>
            <w:r w:rsidRPr="00AB24B3">
              <w:rPr>
                <w:rFonts w:asciiTheme="minorHAnsi" w:eastAsia="Times New Roman" w:hAnsiTheme="minorHAnsi" w:cstheme="minorHAnsi"/>
                <w:b/>
                <w:bCs/>
                <w:sz w:val="20"/>
                <w:szCs w:val="20"/>
              </w:rPr>
              <w:t>Pick up:</w:t>
            </w:r>
            <w:r w:rsidRPr="00AB24B3">
              <w:rPr>
                <w:rFonts w:asciiTheme="minorHAnsi" w:eastAsia="Times New Roman" w:hAnsiTheme="minorHAnsi" w:cstheme="minorHAnsi"/>
                <w:sz w:val="20"/>
                <w:szCs w:val="20"/>
              </w:rPr>
              <w:t xml:space="preserve"> JRCC Briefcase and Pharmacy Locked totes from DOCR Administrative building at the Pharmacy in Bismarck </w:t>
            </w:r>
          </w:p>
          <w:p w14:paraId="26C1890E" w14:textId="3C3B3240" w:rsidR="00FF7848" w:rsidRPr="00FF7848" w:rsidRDefault="00BA4F6D" w:rsidP="00BA4F6D">
            <w:pPr>
              <w:suppressAutoHyphens w:val="0"/>
              <w:autoSpaceDE/>
              <w:autoSpaceDN/>
              <w:spacing w:after="0"/>
              <w:ind w:left="14"/>
              <w:rPr>
                <w:rFonts w:ascii="Arial" w:eastAsia="Times New Roman" w:hAnsi="Arial" w:cs="Arial"/>
                <w:sz w:val="20"/>
                <w:szCs w:val="20"/>
              </w:rPr>
            </w:pPr>
            <w:r w:rsidRPr="00AB24B3">
              <w:rPr>
                <w:rFonts w:asciiTheme="minorHAnsi" w:eastAsia="Times New Roman" w:hAnsiTheme="minorHAnsi" w:cstheme="minorHAnsi"/>
                <w:b/>
                <w:bCs/>
                <w:sz w:val="20"/>
                <w:szCs w:val="20"/>
              </w:rPr>
              <w:t>Deliver to:</w:t>
            </w:r>
            <w:r w:rsidRPr="00AB24B3">
              <w:rPr>
                <w:rFonts w:asciiTheme="minorHAnsi" w:eastAsia="Times New Roman" w:hAnsiTheme="minorHAnsi" w:cstheme="minorHAnsi"/>
                <w:sz w:val="20"/>
                <w:szCs w:val="20"/>
              </w:rPr>
              <w:t xml:space="preserve"> JRCC in Jamestown</w:t>
            </w:r>
          </w:p>
        </w:tc>
        <w:tc>
          <w:tcPr>
            <w:tcW w:w="393" w:type="pct"/>
          </w:tcPr>
          <w:p w14:paraId="69B3B201" w14:textId="77777777" w:rsidR="00FF7848" w:rsidRPr="00FF7848" w:rsidRDefault="00FF7848" w:rsidP="00FF7848">
            <w:pPr>
              <w:suppressAutoHyphens w:val="0"/>
              <w:autoSpaceDE/>
              <w:autoSpaceDN/>
              <w:spacing w:after="0"/>
              <w:ind w:left="14"/>
              <w:rPr>
                <w:rFonts w:ascii="Arial" w:eastAsia="Times New Roman" w:hAnsi="Arial" w:cs="Arial"/>
                <w:sz w:val="20"/>
                <w:szCs w:val="20"/>
              </w:rPr>
            </w:pPr>
            <w:r w:rsidRPr="00FF7848">
              <w:rPr>
                <w:rFonts w:ascii="Arial" w:eastAsia="Times New Roman" w:hAnsi="Arial" w:cs="Arial"/>
                <w:sz w:val="20"/>
                <w:szCs w:val="20"/>
              </w:rPr>
              <w:t>$</w:t>
            </w:r>
          </w:p>
        </w:tc>
        <w:tc>
          <w:tcPr>
            <w:tcW w:w="877" w:type="pct"/>
          </w:tcPr>
          <w:p w14:paraId="2DC0BAFD" w14:textId="77777777" w:rsidR="00FF7848" w:rsidRPr="00FF7848" w:rsidRDefault="00FF7848" w:rsidP="00FF7848">
            <w:pPr>
              <w:suppressAutoHyphens w:val="0"/>
              <w:autoSpaceDE/>
              <w:autoSpaceDN/>
              <w:spacing w:after="0"/>
              <w:ind w:left="14"/>
              <w:rPr>
                <w:rFonts w:ascii="Arial" w:eastAsia="Times New Roman" w:hAnsi="Arial" w:cs="Arial"/>
                <w:sz w:val="20"/>
                <w:szCs w:val="20"/>
              </w:rPr>
            </w:pPr>
            <w:r w:rsidRPr="00FF7848">
              <w:rPr>
                <w:rFonts w:ascii="Arial" w:eastAsia="Times New Roman" w:hAnsi="Arial" w:cs="Arial"/>
                <w:sz w:val="20"/>
                <w:szCs w:val="20"/>
              </w:rPr>
              <w:t>$</w:t>
            </w:r>
          </w:p>
        </w:tc>
      </w:tr>
      <w:tr w:rsidR="00FF7848" w:rsidRPr="00FF7848" w14:paraId="30F708AA" w14:textId="77777777" w:rsidTr="00F31847">
        <w:tc>
          <w:tcPr>
            <w:tcW w:w="639" w:type="pct"/>
            <w:vAlign w:val="center"/>
          </w:tcPr>
          <w:p w14:paraId="7E2B3B35" w14:textId="77777777" w:rsidR="00FF7848" w:rsidRPr="00FF7848" w:rsidRDefault="00FF7848" w:rsidP="00FF7848">
            <w:pPr>
              <w:suppressAutoHyphens w:val="0"/>
              <w:autoSpaceDE/>
              <w:autoSpaceDN/>
              <w:spacing w:after="0"/>
              <w:ind w:left="14"/>
              <w:jc w:val="center"/>
              <w:rPr>
                <w:rFonts w:ascii="Arial" w:eastAsia="Times New Roman" w:hAnsi="Arial" w:cs="Arial"/>
                <w:sz w:val="20"/>
                <w:szCs w:val="20"/>
              </w:rPr>
            </w:pPr>
            <w:r w:rsidRPr="00FF7848">
              <w:rPr>
                <w:rFonts w:ascii="Arial" w:eastAsia="Times New Roman" w:hAnsi="Arial" w:cs="Arial"/>
                <w:sz w:val="20"/>
                <w:szCs w:val="20"/>
              </w:rPr>
              <w:t>5.</w:t>
            </w:r>
          </w:p>
        </w:tc>
        <w:tc>
          <w:tcPr>
            <w:tcW w:w="642" w:type="pct"/>
            <w:vAlign w:val="center"/>
          </w:tcPr>
          <w:p w14:paraId="5B8B5C09" w14:textId="77777777" w:rsidR="00FF7848" w:rsidRPr="00FF7848" w:rsidRDefault="00FF7848" w:rsidP="00FF7848">
            <w:pPr>
              <w:suppressAutoHyphens w:val="0"/>
              <w:autoSpaceDE/>
              <w:autoSpaceDN/>
              <w:spacing w:after="0"/>
              <w:ind w:left="14"/>
              <w:jc w:val="center"/>
              <w:rPr>
                <w:rFonts w:ascii="Arial" w:eastAsia="Times New Roman" w:hAnsi="Arial" w:cs="Arial"/>
                <w:sz w:val="20"/>
                <w:szCs w:val="20"/>
              </w:rPr>
            </w:pPr>
            <w:r w:rsidRPr="00FF7848">
              <w:rPr>
                <w:rFonts w:ascii="Arial" w:eastAsia="Times New Roman" w:hAnsi="Arial" w:cs="Arial"/>
                <w:sz w:val="20"/>
                <w:szCs w:val="20"/>
              </w:rPr>
              <w:t>M-T-W-Th-F</w:t>
            </w:r>
          </w:p>
        </w:tc>
        <w:tc>
          <w:tcPr>
            <w:tcW w:w="363" w:type="pct"/>
            <w:vAlign w:val="center"/>
          </w:tcPr>
          <w:p w14:paraId="0C56A1CF" w14:textId="77777777" w:rsidR="00FF7848" w:rsidRPr="00FF7848" w:rsidRDefault="00FF7848" w:rsidP="00FF7848">
            <w:pPr>
              <w:suppressAutoHyphens w:val="0"/>
              <w:autoSpaceDE/>
              <w:autoSpaceDN/>
              <w:spacing w:after="0"/>
              <w:ind w:left="14"/>
              <w:jc w:val="center"/>
              <w:rPr>
                <w:rFonts w:ascii="Arial" w:eastAsia="Times New Roman" w:hAnsi="Arial" w:cs="Arial"/>
                <w:sz w:val="20"/>
                <w:szCs w:val="20"/>
              </w:rPr>
            </w:pPr>
            <w:r w:rsidRPr="00FF7848">
              <w:rPr>
                <w:rFonts w:ascii="Arial" w:eastAsia="Times New Roman" w:hAnsi="Arial" w:cs="Arial"/>
                <w:sz w:val="20"/>
                <w:szCs w:val="20"/>
              </w:rPr>
              <w:t>12:30 p.m.</w:t>
            </w:r>
          </w:p>
        </w:tc>
        <w:tc>
          <w:tcPr>
            <w:tcW w:w="519" w:type="pct"/>
            <w:vAlign w:val="center"/>
          </w:tcPr>
          <w:p w14:paraId="728A422F" w14:textId="77777777" w:rsidR="00FF7848" w:rsidRPr="00FF7848" w:rsidRDefault="00FF7848" w:rsidP="00FF7848">
            <w:pPr>
              <w:suppressAutoHyphens w:val="0"/>
              <w:autoSpaceDE/>
              <w:autoSpaceDN/>
              <w:spacing w:after="0"/>
              <w:ind w:left="14"/>
              <w:jc w:val="center"/>
              <w:rPr>
                <w:rFonts w:ascii="Arial" w:eastAsia="Times New Roman" w:hAnsi="Arial" w:cs="Arial"/>
                <w:sz w:val="20"/>
                <w:szCs w:val="20"/>
              </w:rPr>
            </w:pPr>
            <w:r w:rsidRPr="00FF7848">
              <w:rPr>
                <w:rFonts w:ascii="Arial" w:eastAsia="Times New Roman" w:hAnsi="Arial" w:cs="Arial"/>
                <w:sz w:val="20"/>
                <w:szCs w:val="20"/>
              </w:rPr>
              <w:t>250</w:t>
            </w:r>
          </w:p>
        </w:tc>
        <w:tc>
          <w:tcPr>
            <w:tcW w:w="1568" w:type="pct"/>
          </w:tcPr>
          <w:p w14:paraId="6682B786" w14:textId="77777777" w:rsidR="00BA4F6D" w:rsidRPr="00BA4F6D" w:rsidRDefault="00BA4F6D" w:rsidP="00BA4F6D">
            <w:pPr>
              <w:suppressAutoHyphens w:val="0"/>
              <w:autoSpaceDE/>
              <w:autoSpaceDN/>
              <w:spacing w:after="0"/>
              <w:ind w:left="14"/>
              <w:rPr>
                <w:rFonts w:asciiTheme="minorHAnsi" w:eastAsia="Times New Roman" w:hAnsiTheme="minorHAnsi" w:cstheme="minorHAnsi"/>
                <w:sz w:val="20"/>
                <w:szCs w:val="20"/>
              </w:rPr>
            </w:pPr>
            <w:proofErr w:type="gramStart"/>
            <w:r w:rsidRPr="00BA4F6D">
              <w:rPr>
                <w:rFonts w:asciiTheme="minorHAnsi" w:eastAsia="Times New Roman" w:hAnsiTheme="minorHAnsi" w:cstheme="minorHAnsi"/>
                <w:sz w:val="20"/>
                <w:szCs w:val="20"/>
              </w:rPr>
              <w:t>Complete in</w:t>
            </w:r>
            <w:proofErr w:type="gramEnd"/>
            <w:r w:rsidRPr="00BA4F6D">
              <w:rPr>
                <w:rFonts w:asciiTheme="minorHAnsi" w:eastAsia="Times New Roman" w:hAnsiTheme="minorHAnsi" w:cstheme="minorHAnsi"/>
                <w:sz w:val="20"/>
                <w:szCs w:val="20"/>
              </w:rPr>
              <w:t xml:space="preserve"> this order:</w:t>
            </w:r>
          </w:p>
          <w:p w14:paraId="3FC78EE9" w14:textId="77777777" w:rsidR="00BA4F6D" w:rsidRPr="00BA4F6D" w:rsidRDefault="00BA4F6D" w:rsidP="00142863">
            <w:pPr>
              <w:widowControl w:val="0"/>
              <w:numPr>
                <w:ilvl w:val="0"/>
                <w:numId w:val="41"/>
              </w:numPr>
              <w:tabs>
                <w:tab w:val="left" w:pos="0"/>
              </w:tabs>
              <w:suppressAutoHyphens w:val="0"/>
              <w:autoSpaceDE/>
              <w:autoSpaceDN/>
              <w:adjustRightInd w:val="0"/>
              <w:spacing w:after="0"/>
              <w:outlineLvl w:val="1"/>
              <w:rPr>
                <w:rFonts w:asciiTheme="minorHAnsi" w:eastAsia="Times New Roman" w:hAnsiTheme="minorHAnsi" w:cstheme="minorHAnsi"/>
                <w:sz w:val="20"/>
                <w:szCs w:val="20"/>
              </w:rPr>
            </w:pPr>
            <w:r w:rsidRPr="00BA4F6D">
              <w:rPr>
                <w:rFonts w:asciiTheme="minorHAnsi" w:eastAsia="Times New Roman" w:hAnsiTheme="minorHAnsi" w:cstheme="minorHAnsi"/>
                <w:b/>
                <w:bCs/>
                <w:sz w:val="20"/>
                <w:szCs w:val="20"/>
              </w:rPr>
              <w:t>Drop-off</w:t>
            </w:r>
            <w:r w:rsidRPr="00BA4F6D">
              <w:rPr>
                <w:rFonts w:asciiTheme="minorHAnsi" w:eastAsia="Times New Roman" w:hAnsiTheme="minorHAnsi" w:cstheme="minorHAnsi"/>
                <w:sz w:val="20"/>
                <w:szCs w:val="20"/>
              </w:rPr>
              <w:t>: 1 Briefcase from YCC to the DOCR Building Sally Port in Bismarck</w:t>
            </w:r>
          </w:p>
          <w:p w14:paraId="65C24474" w14:textId="77777777" w:rsidR="00BA4F6D" w:rsidRPr="00BA4F6D" w:rsidRDefault="00BA4F6D" w:rsidP="00142863">
            <w:pPr>
              <w:widowControl w:val="0"/>
              <w:numPr>
                <w:ilvl w:val="0"/>
                <w:numId w:val="41"/>
              </w:numPr>
              <w:tabs>
                <w:tab w:val="left" w:pos="0"/>
              </w:tabs>
              <w:suppressAutoHyphens w:val="0"/>
              <w:autoSpaceDE/>
              <w:autoSpaceDN/>
              <w:adjustRightInd w:val="0"/>
              <w:spacing w:after="0"/>
              <w:outlineLvl w:val="1"/>
              <w:rPr>
                <w:rFonts w:asciiTheme="minorHAnsi" w:eastAsia="Times New Roman" w:hAnsiTheme="minorHAnsi" w:cstheme="minorHAnsi"/>
                <w:sz w:val="20"/>
                <w:szCs w:val="20"/>
              </w:rPr>
            </w:pPr>
            <w:r w:rsidRPr="00BA4F6D">
              <w:rPr>
                <w:rFonts w:asciiTheme="minorHAnsi" w:eastAsia="Times New Roman" w:hAnsiTheme="minorHAnsi" w:cstheme="minorHAnsi"/>
                <w:b/>
                <w:bCs/>
                <w:sz w:val="20"/>
                <w:szCs w:val="20"/>
              </w:rPr>
              <w:t>Pick up</w:t>
            </w:r>
            <w:r w:rsidRPr="00BA4F6D">
              <w:rPr>
                <w:rFonts w:asciiTheme="minorHAnsi" w:eastAsia="Times New Roman" w:hAnsiTheme="minorHAnsi" w:cstheme="minorHAnsi"/>
                <w:sz w:val="20"/>
                <w:szCs w:val="20"/>
              </w:rPr>
              <w:t>:</w:t>
            </w:r>
          </w:p>
          <w:p w14:paraId="68C8FEBD" w14:textId="77777777" w:rsidR="00BA4F6D" w:rsidRPr="00BA4F6D" w:rsidRDefault="00BA4F6D" w:rsidP="00142863">
            <w:pPr>
              <w:widowControl w:val="0"/>
              <w:numPr>
                <w:ilvl w:val="0"/>
                <w:numId w:val="42"/>
              </w:numPr>
              <w:tabs>
                <w:tab w:val="left" w:pos="0"/>
              </w:tabs>
              <w:suppressAutoHyphens w:val="0"/>
              <w:autoSpaceDE/>
              <w:autoSpaceDN/>
              <w:adjustRightInd w:val="0"/>
              <w:spacing w:after="0"/>
              <w:outlineLvl w:val="1"/>
              <w:rPr>
                <w:rFonts w:asciiTheme="minorHAnsi" w:eastAsia="Times New Roman" w:hAnsiTheme="minorHAnsi" w:cstheme="minorHAnsi"/>
                <w:sz w:val="20"/>
                <w:szCs w:val="20"/>
              </w:rPr>
            </w:pPr>
            <w:r w:rsidRPr="00BA4F6D">
              <w:rPr>
                <w:rFonts w:asciiTheme="minorHAnsi" w:eastAsia="Times New Roman" w:hAnsiTheme="minorHAnsi" w:cstheme="minorHAnsi"/>
                <w:sz w:val="20"/>
                <w:szCs w:val="20"/>
              </w:rPr>
              <w:t>DOCR Briefcase for Capitol</w:t>
            </w:r>
          </w:p>
          <w:p w14:paraId="01E18862" w14:textId="77777777" w:rsidR="00BA4F6D" w:rsidRPr="00BA4F6D" w:rsidRDefault="00BA4F6D" w:rsidP="00142863">
            <w:pPr>
              <w:widowControl w:val="0"/>
              <w:numPr>
                <w:ilvl w:val="0"/>
                <w:numId w:val="42"/>
              </w:numPr>
              <w:tabs>
                <w:tab w:val="left" w:pos="0"/>
              </w:tabs>
              <w:suppressAutoHyphens w:val="0"/>
              <w:autoSpaceDE/>
              <w:autoSpaceDN/>
              <w:adjustRightInd w:val="0"/>
              <w:spacing w:after="0"/>
              <w:outlineLvl w:val="1"/>
              <w:rPr>
                <w:rFonts w:asciiTheme="minorHAnsi" w:eastAsia="Times New Roman" w:hAnsiTheme="minorHAnsi" w:cstheme="minorHAnsi"/>
                <w:sz w:val="20"/>
                <w:szCs w:val="20"/>
              </w:rPr>
            </w:pPr>
            <w:r w:rsidRPr="00BA4F6D">
              <w:rPr>
                <w:rFonts w:asciiTheme="minorHAnsi" w:eastAsia="Times New Roman" w:hAnsiTheme="minorHAnsi" w:cstheme="minorHAnsi"/>
                <w:sz w:val="20"/>
                <w:szCs w:val="20"/>
              </w:rPr>
              <w:t>Mail for YCC from DOCR Building Sally Port in Bismarck</w:t>
            </w:r>
          </w:p>
          <w:p w14:paraId="4439C469" w14:textId="77777777" w:rsidR="00BA4F6D" w:rsidRPr="00BA4F6D" w:rsidRDefault="00BA4F6D" w:rsidP="00142863">
            <w:pPr>
              <w:widowControl w:val="0"/>
              <w:numPr>
                <w:ilvl w:val="0"/>
                <w:numId w:val="41"/>
              </w:numPr>
              <w:tabs>
                <w:tab w:val="left" w:pos="0"/>
              </w:tabs>
              <w:suppressAutoHyphens w:val="0"/>
              <w:autoSpaceDE/>
              <w:autoSpaceDN/>
              <w:adjustRightInd w:val="0"/>
              <w:spacing w:after="0"/>
              <w:outlineLvl w:val="1"/>
              <w:rPr>
                <w:rFonts w:asciiTheme="minorHAnsi" w:eastAsia="Times New Roman" w:hAnsiTheme="minorHAnsi" w:cstheme="minorHAnsi"/>
                <w:sz w:val="20"/>
                <w:szCs w:val="20"/>
              </w:rPr>
            </w:pPr>
            <w:r w:rsidRPr="00BA4F6D">
              <w:rPr>
                <w:rFonts w:asciiTheme="minorHAnsi" w:eastAsia="Times New Roman" w:hAnsiTheme="minorHAnsi" w:cstheme="minorHAnsi"/>
                <w:b/>
                <w:bCs/>
                <w:sz w:val="20"/>
                <w:szCs w:val="20"/>
              </w:rPr>
              <w:t>Pick up</w:t>
            </w:r>
            <w:r w:rsidRPr="00BA4F6D">
              <w:rPr>
                <w:rFonts w:asciiTheme="minorHAnsi" w:eastAsia="Times New Roman" w:hAnsiTheme="minorHAnsi" w:cstheme="minorHAnsi"/>
                <w:sz w:val="20"/>
                <w:szCs w:val="20"/>
              </w:rPr>
              <w:t>: Legal Records internal mail from DOCR Admin building in Bismarck</w:t>
            </w:r>
          </w:p>
          <w:p w14:paraId="4415A473" w14:textId="77777777" w:rsidR="00FF7848" w:rsidRPr="00FF7848" w:rsidRDefault="00FF7848" w:rsidP="00FF7848">
            <w:pPr>
              <w:tabs>
                <w:tab w:val="left" w:pos="1260"/>
                <w:tab w:val="left" w:pos="2160"/>
              </w:tabs>
              <w:suppressAutoHyphens w:val="0"/>
              <w:autoSpaceDE/>
              <w:autoSpaceDN/>
              <w:spacing w:after="0"/>
              <w:ind w:left="2160" w:hanging="1980"/>
              <w:jc w:val="center"/>
              <w:rPr>
                <w:rFonts w:ascii="Times New Roman" w:eastAsia="Times New Roman" w:hAnsi="Times New Roman" w:cs="Times New Roman"/>
                <w:sz w:val="16"/>
                <w:szCs w:val="16"/>
              </w:rPr>
            </w:pPr>
          </w:p>
        </w:tc>
        <w:tc>
          <w:tcPr>
            <w:tcW w:w="393" w:type="pct"/>
          </w:tcPr>
          <w:p w14:paraId="0D52A7BF" w14:textId="77777777" w:rsidR="00FF7848" w:rsidRPr="00FF7848" w:rsidRDefault="00FF7848" w:rsidP="00FF7848">
            <w:pPr>
              <w:suppressAutoHyphens w:val="0"/>
              <w:autoSpaceDE/>
              <w:autoSpaceDN/>
              <w:spacing w:after="0"/>
              <w:ind w:left="14"/>
              <w:rPr>
                <w:rFonts w:ascii="Arial" w:eastAsia="Times New Roman" w:hAnsi="Arial" w:cs="Arial"/>
                <w:sz w:val="20"/>
                <w:szCs w:val="20"/>
              </w:rPr>
            </w:pPr>
            <w:r w:rsidRPr="00FF7848">
              <w:rPr>
                <w:rFonts w:ascii="Arial" w:eastAsia="Times New Roman" w:hAnsi="Arial" w:cs="Arial"/>
                <w:sz w:val="20"/>
                <w:szCs w:val="20"/>
              </w:rPr>
              <w:t>$</w:t>
            </w:r>
          </w:p>
        </w:tc>
        <w:tc>
          <w:tcPr>
            <w:tcW w:w="877" w:type="pct"/>
          </w:tcPr>
          <w:p w14:paraId="36FA074E" w14:textId="77777777" w:rsidR="00FF7848" w:rsidRPr="00FF7848" w:rsidRDefault="00FF7848" w:rsidP="00FF7848">
            <w:pPr>
              <w:suppressAutoHyphens w:val="0"/>
              <w:autoSpaceDE/>
              <w:autoSpaceDN/>
              <w:spacing w:after="0"/>
              <w:ind w:left="14"/>
              <w:rPr>
                <w:rFonts w:ascii="Arial" w:eastAsia="Times New Roman" w:hAnsi="Arial" w:cs="Arial"/>
                <w:sz w:val="20"/>
                <w:szCs w:val="20"/>
              </w:rPr>
            </w:pPr>
            <w:r w:rsidRPr="00FF7848">
              <w:rPr>
                <w:rFonts w:ascii="Arial" w:eastAsia="Times New Roman" w:hAnsi="Arial" w:cs="Arial"/>
                <w:sz w:val="20"/>
                <w:szCs w:val="20"/>
              </w:rPr>
              <w:t>$</w:t>
            </w:r>
          </w:p>
        </w:tc>
      </w:tr>
      <w:tr w:rsidR="00FF7848" w:rsidRPr="00FF7848" w14:paraId="6C367760" w14:textId="77777777" w:rsidTr="00F31847">
        <w:tc>
          <w:tcPr>
            <w:tcW w:w="639" w:type="pct"/>
            <w:vAlign w:val="center"/>
          </w:tcPr>
          <w:p w14:paraId="7F09433C" w14:textId="481015B8" w:rsidR="00FF7848" w:rsidRPr="00FF7848" w:rsidRDefault="00F31847" w:rsidP="00FF7848">
            <w:pPr>
              <w:suppressAutoHyphens w:val="0"/>
              <w:autoSpaceDE/>
              <w:autoSpaceDN/>
              <w:spacing w:after="0"/>
              <w:ind w:left="14"/>
              <w:jc w:val="center"/>
              <w:rPr>
                <w:rFonts w:ascii="Arial" w:eastAsia="Times New Roman" w:hAnsi="Arial" w:cs="Arial"/>
                <w:sz w:val="20"/>
                <w:szCs w:val="20"/>
              </w:rPr>
            </w:pPr>
            <w:r>
              <w:rPr>
                <w:rFonts w:ascii="Arial" w:eastAsia="Times New Roman" w:hAnsi="Arial" w:cs="Arial"/>
                <w:sz w:val="20"/>
                <w:szCs w:val="20"/>
              </w:rPr>
              <w:t>6</w:t>
            </w:r>
            <w:r w:rsidR="00FF7848" w:rsidRPr="00FF7848">
              <w:rPr>
                <w:rFonts w:ascii="Arial" w:eastAsia="Times New Roman" w:hAnsi="Arial" w:cs="Arial"/>
                <w:sz w:val="20"/>
                <w:szCs w:val="20"/>
              </w:rPr>
              <w:t>.</w:t>
            </w:r>
          </w:p>
        </w:tc>
        <w:tc>
          <w:tcPr>
            <w:tcW w:w="642" w:type="pct"/>
            <w:vAlign w:val="center"/>
          </w:tcPr>
          <w:p w14:paraId="2165414C" w14:textId="77777777" w:rsidR="00FF7848" w:rsidRPr="00FF7848" w:rsidRDefault="00FF7848" w:rsidP="00FF7848">
            <w:pPr>
              <w:suppressAutoHyphens w:val="0"/>
              <w:autoSpaceDE/>
              <w:autoSpaceDN/>
              <w:spacing w:after="0"/>
              <w:ind w:left="14"/>
              <w:jc w:val="center"/>
              <w:rPr>
                <w:rFonts w:ascii="Arial" w:eastAsia="Times New Roman" w:hAnsi="Arial" w:cs="Arial"/>
                <w:sz w:val="20"/>
                <w:szCs w:val="20"/>
              </w:rPr>
            </w:pPr>
            <w:r w:rsidRPr="00FF7848">
              <w:rPr>
                <w:rFonts w:ascii="Arial" w:eastAsia="Times New Roman" w:hAnsi="Arial" w:cs="Arial"/>
                <w:sz w:val="20"/>
                <w:szCs w:val="20"/>
              </w:rPr>
              <w:t>M-T-W-Th-F</w:t>
            </w:r>
          </w:p>
        </w:tc>
        <w:tc>
          <w:tcPr>
            <w:tcW w:w="363" w:type="pct"/>
            <w:vAlign w:val="center"/>
          </w:tcPr>
          <w:p w14:paraId="4486B4AF" w14:textId="77777777" w:rsidR="00FF7848" w:rsidRPr="00FF7848" w:rsidRDefault="00FF7848" w:rsidP="00FF7848">
            <w:pPr>
              <w:suppressAutoHyphens w:val="0"/>
              <w:autoSpaceDE/>
              <w:autoSpaceDN/>
              <w:spacing w:after="0"/>
              <w:ind w:left="14"/>
              <w:jc w:val="center"/>
              <w:rPr>
                <w:rFonts w:ascii="Arial" w:eastAsia="Times New Roman" w:hAnsi="Arial" w:cs="Arial"/>
                <w:sz w:val="20"/>
                <w:szCs w:val="20"/>
              </w:rPr>
            </w:pPr>
            <w:r w:rsidRPr="00FF7848">
              <w:rPr>
                <w:rFonts w:ascii="Arial" w:eastAsia="Times New Roman" w:hAnsi="Arial" w:cs="Arial"/>
                <w:sz w:val="20"/>
                <w:szCs w:val="20"/>
              </w:rPr>
              <w:t>1:00 p.m.</w:t>
            </w:r>
          </w:p>
        </w:tc>
        <w:tc>
          <w:tcPr>
            <w:tcW w:w="519" w:type="pct"/>
            <w:vAlign w:val="center"/>
          </w:tcPr>
          <w:p w14:paraId="7ECE80A0" w14:textId="77777777" w:rsidR="00FF7848" w:rsidRPr="00FF7848" w:rsidRDefault="00FF7848" w:rsidP="00FF7848">
            <w:pPr>
              <w:suppressAutoHyphens w:val="0"/>
              <w:autoSpaceDE/>
              <w:autoSpaceDN/>
              <w:spacing w:after="0"/>
              <w:ind w:left="14"/>
              <w:jc w:val="center"/>
              <w:rPr>
                <w:rFonts w:ascii="Arial" w:eastAsia="Times New Roman" w:hAnsi="Arial" w:cs="Arial"/>
                <w:sz w:val="20"/>
                <w:szCs w:val="20"/>
              </w:rPr>
            </w:pPr>
            <w:r w:rsidRPr="00FF7848">
              <w:rPr>
                <w:rFonts w:ascii="Arial" w:eastAsia="Times New Roman" w:hAnsi="Arial" w:cs="Arial"/>
                <w:sz w:val="20"/>
                <w:szCs w:val="20"/>
              </w:rPr>
              <w:t>250</w:t>
            </w:r>
          </w:p>
        </w:tc>
        <w:tc>
          <w:tcPr>
            <w:tcW w:w="1568" w:type="pct"/>
          </w:tcPr>
          <w:p w14:paraId="5AE0DB81" w14:textId="77777777" w:rsidR="00BA4F6D" w:rsidRPr="00BA4F6D" w:rsidRDefault="00BA4F6D" w:rsidP="00BA4F6D">
            <w:pPr>
              <w:suppressAutoHyphens w:val="0"/>
              <w:autoSpaceDE/>
              <w:autoSpaceDN/>
              <w:spacing w:after="0"/>
              <w:ind w:left="14"/>
              <w:rPr>
                <w:rFonts w:asciiTheme="minorHAnsi" w:eastAsia="Times New Roman" w:hAnsiTheme="minorHAnsi" w:cstheme="minorHAnsi"/>
                <w:sz w:val="20"/>
                <w:szCs w:val="20"/>
              </w:rPr>
            </w:pPr>
            <w:proofErr w:type="gramStart"/>
            <w:r w:rsidRPr="00BA4F6D">
              <w:rPr>
                <w:rFonts w:asciiTheme="minorHAnsi" w:eastAsia="Times New Roman" w:hAnsiTheme="minorHAnsi" w:cstheme="minorHAnsi"/>
                <w:sz w:val="20"/>
                <w:szCs w:val="20"/>
              </w:rPr>
              <w:t>Complete in</w:t>
            </w:r>
            <w:proofErr w:type="gramEnd"/>
            <w:r w:rsidRPr="00BA4F6D">
              <w:rPr>
                <w:rFonts w:asciiTheme="minorHAnsi" w:eastAsia="Times New Roman" w:hAnsiTheme="minorHAnsi" w:cstheme="minorHAnsi"/>
                <w:sz w:val="20"/>
                <w:szCs w:val="20"/>
              </w:rPr>
              <w:t xml:space="preserve"> this order:</w:t>
            </w:r>
          </w:p>
          <w:p w14:paraId="7F51C7E4" w14:textId="77777777" w:rsidR="00BA4F6D" w:rsidRPr="00BA4F6D" w:rsidRDefault="00BA4F6D" w:rsidP="00142863">
            <w:pPr>
              <w:numPr>
                <w:ilvl w:val="0"/>
                <w:numId w:val="43"/>
              </w:numPr>
              <w:suppressAutoHyphens w:val="0"/>
              <w:autoSpaceDE/>
              <w:autoSpaceDN/>
              <w:spacing w:after="0"/>
              <w:rPr>
                <w:rFonts w:asciiTheme="minorHAnsi" w:eastAsia="Times New Roman" w:hAnsiTheme="minorHAnsi" w:cstheme="minorHAnsi"/>
                <w:sz w:val="20"/>
                <w:szCs w:val="20"/>
              </w:rPr>
            </w:pPr>
            <w:r w:rsidRPr="00BA4F6D">
              <w:rPr>
                <w:rFonts w:asciiTheme="minorHAnsi" w:eastAsia="Times New Roman" w:hAnsiTheme="minorHAnsi" w:cstheme="minorHAnsi"/>
                <w:b/>
                <w:bCs/>
                <w:sz w:val="20"/>
                <w:szCs w:val="20"/>
              </w:rPr>
              <w:t>Drop off:</w:t>
            </w:r>
            <w:r w:rsidRPr="00BA4F6D">
              <w:rPr>
                <w:rFonts w:asciiTheme="minorHAnsi" w:eastAsia="Times New Roman" w:hAnsiTheme="minorHAnsi" w:cstheme="minorHAnsi"/>
                <w:sz w:val="20"/>
                <w:szCs w:val="20"/>
              </w:rPr>
              <w:t xml:space="preserve"> YCC and DOCR mail at the Capitol</w:t>
            </w:r>
          </w:p>
          <w:p w14:paraId="7F6E6278" w14:textId="77777777" w:rsidR="00BA4F6D" w:rsidRPr="00BA4F6D" w:rsidRDefault="00BA4F6D" w:rsidP="00142863">
            <w:pPr>
              <w:numPr>
                <w:ilvl w:val="0"/>
                <w:numId w:val="43"/>
              </w:numPr>
              <w:suppressAutoHyphens w:val="0"/>
              <w:autoSpaceDE/>
              <w:autoSpaceDN/>
              <w:spacing w:after="0"/>
              <w:rPr>
                <w:rFonts w:asciiTheme="minorHAnsi" w:eastAsia="Times New Roman" w:hAnsiTheme="minorHAnsi" w:cstheme="minorHAnsi"/>
                <w:sz w:val="20"/>
                <w:szCs w:val="20"/>
              </w:rPr>
            </w:pPr>
            <w:r w:rsidRPr="00BA4F6D">
              <w:rPr>
                <w:rFonts w:asciiTheme="minorHAnsi" w:eastAsia="Times New Roman" w:hAnsiTheme="minorHAnsi" w:cstheme="minorHAnsi"/>
                <w:b/>
                <w:bCs/>
                <w:sz w:val="20"/>
                <w:szCs w:val="20"/>
              </w:rPr>
              <w:t>Pick up at Capitol Mail Room:</w:t>
            </w:r>
            <w:r w:rsidRPr="00BA4F6D">
              <w:rPr>
                <w:rFonts w:asciiTheme="minorHAnsi" w:eastAsia="Times New Roman" w:hAnsiTheme="minorHAnsi" w:cstheme="minorHAnsi"/>
                <w:sz w:val="20"/>
                <w:szCs w:val="20"/>
              </w:rPr>
              <w:t xml:space="preserve"> </w:t>
            </w:r>
          </w:p>
          <w:p w14:paraId="48C4A47B" w14:textId="77777777" w:rsidR="00BA4F6D" w:rsidRPr="00BA4F6D" w:rsidRDefault="00BA4F6D" w:rsidP="00142863">
            <w:pPr>
              <w:widowControl w:val="0"/>
              <w:numPr>
                <w:ilvl w:val="0"/>
                <w:numId w:val="45"/>
              </w:numPr>
              <w:tabs>
                <w:tab w:val="left" w:pos="0"/>
              </w:tabs>
              <w:suppressAutoHyphens w:val="0"/>
              <w:autoSpaceDE/>
              <w:autoSpaceDN/>
              <w:adjustRightInd w:val="0"/>
              <w:spacing w:after="0"/>
              <w:outlineLvl w:val="1"/>
              <w:rPr>
                <w:rFonts w:asciiTheme="minorHAnsi" w:eastAsia="Times New Roman" w:hAnsiTheme="minorHAnsi" w:cstheme="minorHAnsi"/>
                <w:sz w:val="20"/>
                <w:szCs w:val="20"/>
              </w:rPr>
            </w:pPr>
            <w:r w:rsidRPr="00BA4F6D">
              <w:rPr>
                <w:rFonts w:asciiTheme="minorHAnsi" w:eastAsia="Times New Roman" w:hAnsiTheme="minorHAnsi" w:cstheme="minorHAnsi"/>
                <w:sz w:val="20"/>
                <w:szCs w:val="20"/>
              </w:rPr>
              <w:t>YCC and DOCR mail</w:t>
            </w:r>
          </w:p>
          <w:p w14:paraId="3AE6EB82" w14:textId="77777777" w:rsidR="00BA4F6D" w:rsidRPr="00BA4F6D" w:rsidRDefault="00BA4F6D" w:rsidP="00142863">
            <w:pPr>
              <w:numPr>
                <w:ilvl w:val="0"/>
                <w:numId w:val="43"/>
              </w:numPr>
              <w:suppressAutoHyphens w:val="0"/>
              <w:autoSpaceDE/>
              <w:autoSpaceDN/>
              <w:spacing w:after="0"/>
              <w:rPr>
                <w:rFonts w:asciiTheme="minorHAnsi" w:eastAsia="Times New Roman" w:hAnsiTheme="minorHAnsi" w:cstheme="minorHAnsi"/>
                <w:sz w:val="20"/>
                <w:szCs w:val="20"/>
              </w:rPr>
            </w:pPr>
            <w:r w:rsidRPr="00BA4F6D">
              <w:rPr>
                <w:rFonts w:asciiTheme="minorHAnsi" w:eastAsia="Times New Roman" w:hAnsiTheme="minorHAnsi" w:cstheme="minorHAnsi"/>
                <w:b/>
                <w:bCs/>
                <w:sz w:val="20"/>
                <w:szCs w:val="20"/>
              </w:rPr>
              <w:t>Pick up additional Capitol items:</w:t>
            </w:r>
            <w:r w:rsidRPr="00BA4F6D">
              <w:rPr>
                <w:rFonts w:asciiTheme="minorHAnsi" w:eastAsia="Times New Roman" w:hAnsiTheme="minorHAnsi" w:cstheme="minorHAnsi"/>
                <w:sz w:val="20"/>
                <w:szCs w:val="20"/>
              </w:rPr>
              <w:t xml:space="preserve"> </w:t>
            </w:r>
          </w:p>
          <w:p w14:paraId="47E5B87C" w14:textId="77777777" w:rsidR="00BA4F6D" w:rsidRPr="00BA4F6D" w:rsidRDefault="00BA4F6D" w:rsidP="00142863">
            <w:pPr>
              <w:widowControl w:val="0"/>
              <w:numPr>
                <w:ilvl w:val="0"/>
                <w:numId w:val="44"/>
              </w:numPr>
              <w:tabs>
                <w:tab w:val="left" w:pos="0"/>
              </w:tabs>
              <w:suppressAutoHyphens w:val="0"/>
              <w:autoSpaceDE/>
              <w:autoSpaceDN/>
              <w:adjustRightInd w:val="0"/>
              <w:spacing w:after="0"/>
              <w:outlineLvl w:val="1"/>
              <w:rPr>
                <w:rFonts w:asciiTheme="minorHAnsi" w:eastAsia="Times New Roman" w:hAnsiTheme="minorHAnsi" w:cstheme="minorHAnsi"/>
                <w:sz w:val="20"/>
                <w:szCs w:val="20"/>
              </w:rPr>
            </w:pPr>
            <w:r w:rsidRPr="00BA4F6D">
              <w:rPr>
                <w:rFonts w:asciiTheme="minorHAnsi" w:eastAsia="Times New Roman" w:hAnsiTheme="minorHAnsi" w:cstheme="minorHAnsi"/>
                <w:sz w:val="20"/>
                <w:szCs w:val="20"/>
              </w:rPr>
              <w:t>DOCR mail from OMB (4th Floor)</w:t>
            </w:r>
          </w:p>
          <w:p w14:paraId="52E35A37" w14:textId="77777777" w:rsidR="00BA4F6D" w:rsidRPr="00BA4F6D" w:rsidRDefault="00BA4F6D" w:rsidP="00142863">
            <w:pPr>
              <w:widowControl w:val="0"/>
              <w:numPr>
                <w:ilvl w:val="0"/>
                <w:numId w:val="44"/>
              </w:numPr>
              <w:tabs>
                <w:tab w:val="left" w:pos="0"/>
              </w:tabs>
              <w:suppressAutoHyphens w:val="0"/>
              <w:autoSpaceDE/>
              <w:autoSpaceDN/>
              <w:adjustRightInd w:val="0"/>
              <w:spacing w:after="0"/>
              <w:outlineLvl w:val="1"/>
              <w:rPr>
                <w:rFonts w:asciiTheme="minorHAnsi" w:eastAsia="Times New Roman" w:hAnsiTheme="minorHAnsi" w:cstheme="minorHAnsi"/>
                <w:sz w:val="20"/>
                <w:szCs w:val="20"/>
              </w:rPr>
            </w:pPr>
            <w:r w:rsidRPr="00BA4F6D">
              <w:rPr>
                <w:rFonts w:asciiTheme="minorHAnsi" w:eastAsia="Times New Roman" w:hAnsiTheme="minorHAnsi" w:cstheme="minorHAnsi"/>
                <w:sz w:val="20"/>
                <w:szCs w:val="20"/>
              </w:rPr>
              <w:t>DOCR checks from Treasurer’s Office (3rd Floor)</w:t>
            </w:r>
          </w:p>
          <w:p w14:paraId="7708E2C4" w14:textId="77777777" w:rsidR="00BA4F6D" w:rsidRPr="00BA4F6D" w:rsidRDefault="00BA4F6D" w:rsidP="00142863">
            <w:pPr>
              <w:widowControl w:val="0"/>
              <w:numPr>
                <w:ilvl w:val="0"/>
                <w:numId w:val="44"/>
              </w:numPr>
              <w:tabs>
                <w:tab w:val="left" w:pos="0"/>
              </w:tabs>
              <w:suppressAutoHyphens w:val="0"/>
              <w:autoSpaceDE/>
              <w:autoSpaceDN/>
              <w:adjustRightInd w:val="0"/>
              <w:spacing w:after="0"/>
              <w:outlineLvl w:val="1"/>
              <w:rPr>
                <w:rFonts w:asciiTheme="minorHAnsi" w:eastAsia="Times New Roman" w:hAnsiTheme="minorHAnsi" w:cstheme="minorHAnsi"/>
                <w:sz w:val="20"/>
                <w:szCs w:val="20"/>
              </w:rPr>
            </w:pPr>
            <w:r w:rsidRPr="00BA4F6D">
              <w:rPr>
                <w:rFonts w:asciiTheme="minorHAnsi" w:eastAsia="Times New Roman" w:hAnsiTheme="minorHAnsi" w:cstheme="minorHAnsi"/>
                <w:sz w:val="20"/>
                <w:szCs w:val="20"/>
              </w:rPr>
              <w:lastRenderedPageBreak/>
              <w:t>Supplies and printing from Central Duplicating &amp; Central Supply (Basement) for rooms 530, 519, 502, 223</w:t>
            </w:r>
          </w:p>
          <w:p w14:paraId="2AF083E6" w14:textId="77777777" w:rsidR="00BA4F6D" w:rsidRPr="00BA4F6D" w:rsidRDefault="00BA4F6D" w:rsidP="00142863">
            <w:pPr>
              <w:numPr>
                <w:ilvl w:val="0"/>
                <w:numId w:val="43"/>
              </w:numPr>
              <w:suppressAutoHyphens w:val="0"/>
              <w:autoSpaceDE/>
              <w:autoSpaceDN/>
              <w:spacing w:after="0"/>
              <w:rPr>
                <w:rFonts w:asciiTheme="minorHAnsi" w:eastAsia="Times New Roman" w:hAnsiTheme="minorHAnsi" w:cstheme="minorHAnsi"/>
                <w:sz w:val="20"/>
                <w:szCs w:val="20"/>
              </w:rPr>
            </w:pPr>
            <w:r w:rsidRPr="00BA4F6D">
              <w:rPr>
                <w:rFonts w:asciiTheme="minorHAnsi" w:eastAsia="Times New Roman" w:hAnsiTheme="minorHAnsi" w:cstheme="minorHAnsi"/>
                <w:b/>
                <w:bCs/>
                <w:sz w:val="20"/>
                <w:szCs w:val="20"/>
              </w:rPr>
              <w:t>Deliver:</w:t>
            </w:r>
            <w:r w:rsidRPr="00BA4F6D">
              <w:rPr>
                <w:rFonts w:asciiTheme="minorHAnsi" w:eastAsia="Times New Roman" w:hAnsiTheme="minorHAnsi" w:cstheme="minorHAnsi"/>
                <w:sz w:val="20"/>
                <w:szCs w:val="20"/>
              </w:rPr>
              <w:t xml:space="preserve"> Legal Records internal mail at 250 N. 31st St., Suite TBD</w:t>
            </w:r>
          </w:p>
          <w:p w14:paraId="6800CA6C" w14:textId="77777777" w:rsidR="00BA4F6D" w:rsidRPr="00BA4F6D" w:rsidRDefault="00BA4F6D" w:rsidP="00142863">
            <w:pPr>
              <w:numPr>
                <w:ilvl w:val="0"/>
                <w:numId w:val="43"/>
              </w:numPr>
              <w:suppressAutoHyphens w:val="0"/>
              <w:autoSpaceDE/>
              <w:autoSpaceDN/>
              <w:spacing w:after="0"/>
              <w:rPr>
                <w:rFonts w:asciiTheme="minorHAnsi" w:eastAsia="Times New Roman" w:hAnsiTheme="minorHAnsi" w:cstheme="minorHAnsi"/>
                <w:sz w:val="20"/>
                <w:szCs w:val="20"/>
              </w:rPr>
            </w:pPr>
            <w:r w:rsidRPr="00BA4F6D">
              <w:rPr>
                <w:rFonts w:asciiTheme="minorHAnsi" w:eastAsia="Times New Roman" w:hAnsiTheme="minorHAnsi" w:cstheme="minorHAnsi"/>
                <w:b/>
                <w:bCs/>
                <w:sz w:val="20"/>
                <w:szCs w:val="20"/>
              </w:rPr>
              <w:t>Pick up:</w:t>
            </w:r>
            <w:r w:rsidRPr="00BA4F6D">
              <w:rPr>
                <w:rFonts w:asciiTheme="minorHAnsi" w:eastAsia="Times New Roman" w:hAnsiTheme="minorHAnsi" w:cstheme="minorHAnsi"/>
                <w:sz w:val="20"/>
                <w:szCs w:val="20"/>
              </w:rPr>
              <w:t xml:space="preserve"> Outgoing Legal Records internal mail</w:t>
            </w:r>
          </w:p>
          <w:p w14:paraId="42ACCFD5" w14:textId="56E2EE67" w:rsidR="00FF7848" w:rsidRPr="00FF7848" w:rsidRDefault="00FF7848" w:rsidP="00FF7848">
            <w:pPr>
              <w:suppressAutoHyphens w:val="0"/>
              <w:autoSpaceDE/>
              <w:autoSpaceDN/>
              <w:spacing w:after="0"/>
              <w:ind w:left="14"/>
              <w:rPr>
                <w:rFonts w:ascii="Arial" w:eastAsia="Times New Roman" w:hAnsi="Arial" w:cs="Arial"/>
                <w:sz w:val="20"/>
                <w:szCs w:val="20"/>
              </w:rPr>
            </w:pPr>
          </w:p>
        </w:tc>
        <w:tc>
          <w:tcPr>
            <w:tcW w:w="393" w:type="pct"/>
          </w:tcPr>
          <w:p w14:paraId="7AADFBF6" w14:textId="77777777" w:rsidR="00FF7848" w:rsidRPr="00FF7848" w:rsidRDefault="00FF7848" w:rsidP="00FF7848">
            <w:pPr>
              <w:suppressAutoHyphens w:val="0"/>
              <w:autoSpaceDE/>
              <w:autoSpaceDN/>
              <w:spacing w:after="0"/>
              <w:ind w:left="14"/>
              <w:rPr>
                <w:rFonts w:ascii="Arial" w:eastAsia="Times New Roman" w:hAnsi="Arial" w:cs="Arial"/>
                <w:sz w:val="20"/>
                <w:szCs w:val="20"/>
              </w:rPr>
            </w:pPr>
            <w:r w:rsidRPr="00FF7848">
              <w:rPr>
                <w:rFonts w:ascii="Arial" w:eastAsia="Times New Roman" w:hAnsi="Arial" w:cs="Arial"/>
                <w:sz w:val="20"/>
                <w:szCs w:val="20"/>
              </w:rPr>
              <w:lastRenderedPageBreak/>
              <w:t>$</w:t>
            </w:r>
          </w:p>
        </w:tc>
        <w:tc>
          <w:tcPr>
            <w:tcW w:w="877" w:type="pct"/>
          </w:tcPr>
          <w:p w14:paraId="7FA8078C" w14:textId="77777777" w:rsidR="00FF7848" w:rsidRPr="00FF7848" w:rsidRDefault="00FF7848" w:rsidP="00FF7848">
            <w:pPr>
              <w:suppressAutoHyphens w:val="0"/>
              <w:autoSpaceDE/>
              <w:autoSpaceDN/>
              <w:spacing w:after="0"/>
              <w:ind w:left="14"/>
              <w:rPr>
                <w:rFonts w:ascii="Arial" w:eastAsia="Times New Roman" w:hAnsi="Arial" w:cs="Arial"/>
                <w:sz w:val="20"/>
                <w:szCs w:val="20"/>
              </w:rPr>
            </w:pPr>
            <w:r w:rsidRPr="00FF7848">
              <w:rPr>
                <w:rFonts w:ascii="Arial" w:eastAsia="Times New Roman" w:hAnsi="Arial" w:cs="Arial"/>
                <w:sz w:val="20"/>
                <w:szCs w:val="20"/>
              </w:rPr>
              <w:t>$</w:t>
            </w:r>
          </w:p>
        </w:tc>
      </w:tr>
      <w:tr w:rsidR="00FF7848" w:rsidRPr="00FF7848" w14:paraId="5865984C" w14:textId="77777777" w:rsidTr="00F31847">
        <w:tc>
          <w:tcPr>
            <w:tcW w:w="639" w:type="pct"/>
            <w:vAlign w:val="center"/>
          </w:tcPr>
          <w:p w14:paraId="4D287C20" w14:textId="193ED5E5" w:rsidR="00FF7848" w:rsidRPr="00FF7848" w:rsidRDefault="00F31847" w:rsidP="00FF7848">
            <w:pPr>
              <w:suppressAutoHyphens w:val="0"/>
              <w:autoSpaceDE/>
              <w:autoSpaceDN/>
              <w:spacing w:after="0"/>
              <w:ind w:left="14"/>
              <w:jc w:val="center"/>
              <w:rPr>
                <w:rFonts w:ascii="Arial" w:eastAsia="Times New Roman" w:hAnsi="Arial" w:cs="Arial"/>
                <w:sz w:val="20"/>
                <w:szCs w:val="20"/>
              </w:rPr>
            </w:pPr>
            <w:r>
              <w:rPr>
                <w:rFonts w:ascii="Arial" w:eastAsia="Times New Roman" w:hAnsi="Arial" w:cs="Arial"/>
                <w:sz w:val="20"/>
                <w:szCs w:val="20"/>
              </w:rPr>
              <w:t>7</w:t>
            </w:r>
            <w:r w:rsidR="00FF7848" w:rsidRPr="00FF7848">
              <w:rPr>
                <w:rFonts w:ascii="Arial" w:eastAsia="Times New Roman" w:hAnsi="Arial" w:cs="Arial"/>
                <w:sz w:val="20"/>
                <w:szCs w:val="20"/>
              </w:rPr>
              <w:t>.</w:t>
            </w:r>
          </w:p>
        </w:tc>
        <w:tc>
          <w:tcPr>
            <w:tcW w:w="642" w:type="pct"/>
            <w:vAlign w:val="center"/>
          </w:tcPr>
          <w:p w14:paraId="252EB703" w14:textId="70BACFE7" w:rsidR="00FF7848" w:rsidRPr="00FF7848" w:rsidRDefault="00FF7848" w:rsidP="00FF7848">
            <w:pPr>
              <w:suppressAutoHyphens w:val="0"/>
              <w:autoSpaceDE/>
              <w:autoSpaceDN/>
              <w:spacing w:after="0"/>
              <w:ind w:left="14"/>
              <w:jc w:val="center"/>
              <w:rPr>
                <w:rFonts w:ascii="Arial" w:eastAsia="Times New Roman" w:hAnsi="Arial" w:cs="Arial"/>
                <w:sz w:val="20"/>
                <w:szCs w:val="20"/>
              </w:rPr>
            </w:pPr>
            <w:r w:rsidRPr="00FF7848">
              <w:rPr>
                <w:rFonts w:ascii="Arial" w:eastAsia="Times New Roman" w:hAnsi="Arial" w:cs="Arial"/>
                <w:sz w:val="20"/>
                <w:szCs w:val="20"/>
              </w:rPr>
              <w:t>Occasional</w:t>
            </w:r>
          </w:p>
        </w:tc>
        <w:tc>
          <w:tcPr>
            <w:tcW w:w="363" w:type="pct"/>
            <w:vAlign w:val="center"/>
          </w:tcPr>
          <w:p w14:paraId="0C2FAA56" w14:textId="77777777" w:rsidR="00FF7848" w:rsidRPr="00FF7848" w:rsidRDefault="00FF7848" w:rsidP="00FF7848">
            <w:pPr>
              <w:suppressAutoHyphens w:val="0"/>
              <w:autoSpaceDE/>
              <w:autoSpaceDN/>
              <w:spacing w:after="0"/>
              <w:ind w:left="14"/>
              <w:jc w:val="center"/>
              <w:rPr>
                <w:rFonts w:ascii="Arial" w:eastAsia="Times New Roman" w:hAnsi="Arial" w:cs="Arial"/>
                <w:sz w:val="20"/>
                <w:szCs w:val="20"/>
              </w:rPr>
            </w:pPr>
            <w:r w:rsidRPr="00FF7848">
              <w:rPr>
                <w:rFonts w:ascii="Arial" w:eastAsia="Times New Roman" w:hAnsi="Arial" w:cs="Arial"/>
                <w:sz w:val="20"/>
                <w:szCs w:val="20"/>
              </w:rPr>
              <w:t>1:45 p.m.</w:t>
            </w:r>
          </w:p>
        </w:tc>
        <w:tc>
          <w:tcPr>
            <w:tcW w:w="519" w:type="pct"/>
            <w:vAlign w:val="center"/>
          </w:tcPr>
          <w:p w14:paraId="1BA65A38" w14:textId="77777777" w:rsidR="00FF7848" w:rsidRPr="00FF7848" w:rsidRDefault="00FF7848" w:rsidP="00FF7848">
            <w:pPr>
              <w:suppressAutoHyphens w:val="0"/>
              <w:autoSpaceDE/>
              <w:autoSpaceDN/>
              <w:spacing w:after="0"/>
              <w:ind w:left="14"/>
              <w:jc w:val="center"/>
              <w:rPr>
                <w:rFonts w:ascii="Arial" w:eastAsia="Times New Roman" w:hAnsi="Arial" w:cs="Arial"/>
                <w:sz w:val="20"/>
                <w:szCs w:val="20"/>
              </w:rPr>
            </w:pPr>
            <w:r w:rsidRPr="00FF7848">
              <w:rPr>
                <w:rFonts w:ascii="Arial" w:eastAsia="Times New Roman" w:hAnsi="Arial" w:cs="Arial"/>
                <w:sz w:val="20"/>
                <w:szCs w:val="20"/>
              </w:rPr>
              <w:t>250</w:t>
            </w:r>
          </w:p>
        </w:tc>
        <w:tc>
          <w:tcPr>
            <w:tcW w:w="1568" w:type="pct"/>
          </w:tcPr>
          <w:p w14:paraId="57DFD9EE" w14:textId="715EB200" w:rsidR="00FF7848" w:rsidRPr="00FF7848" w:rsidRDefault="00BA4F6D" w:rsidP="00FF7848">
            <w:pPr>
              <w:suppressAutoHyphens w:val="0"/>
              <w:autoSpaceDE/>
              <w:autoSpaceDN/>
              <w:spacing w:after="0"/>
              <w:ind w:left="14"/>
              <w:rPr>
                <w:rFonts w:ascii="Arial" w:eastAsia="Times New Roman" w:hAnsi="Arial" w:cs="Arial"/>
                <w:sz w:val="20"/>
                <w:szCs w:val="20"/>
              </w:rPr>
            </w:pPr>
            <w:r w:rsidRPr="00AB24B3">
              <w:rPr>
                <w:rFonts w:asciiTheme="minorHAnsi" w:eastAsia="Times New Roman" w:hAnsiTheme="minorHAnsi" w:cstheme="minorHAnsi"/>
                <w:sz w:val="20"/>
                <w:szCs w:val="20"/>
              </w:rPr>
              <w:t>-On Occasion there are Supplies or Printing for Sally Walker, deliver it to the West Central DJS Office in downtown Bismarck at 418 East Broadway</w:t>
            </w:r>
          </w:p>
        </w:tc>
        <w:tc>
          <w:tcPr>
            <w:tcW w:w="393" w:type="pct"/>
          </w:tcPr>
          <w:p w14:paraId="41B85328" w14:textId="77777777" w:rsidR="00FF7848" w:rsidRPr="00FF7848" w:rsidRDefault="00FF7848" w:rsidP="00FF7848">
            <w:pPr>
              <w:suppressAutoHyphens w:val="0"/>
              <w:autoSpaceDE/>
              <w:autoSpaceDN/>
              <w:spacing w:after="0"/>
              <w:ind w:left="14"/>
              <w:rPr>
                <w:rFonts w:ascii="Arial" w:eastAsia="Times New Roman" w:hAnsi="Arial" w:cs="Arial"/>
                <w:sz w:val="20"/>
                <w:szCs w:val="20"/>
              </w:rPr>
            </w:pPr>
            <w:r w:rsidRPr="00FF7848">
              <w:rPr>
                <w:rFonts w:ascii="Arial" w:eastAsia="Times New Roman" w:hAnsi="Arial" w:cs="Arial"/>
                <w:sz w:val="20"/>
                <w:szCs w:val="20"/>
              </w:rPr>
              <w:t>$</w:t>
            </w:r>
          </w:p>
        </w:tc>
        <w:tc>
          <w:tcPr>
            <w:tcW w:w="877" w:type="pct"/>
          </w:tcPr>
          <w:p w14:paraId="575AFB40" w14:textId="77777777" w:rsidR="00FF7848" w:rsidRPr="00FF7848" w:rsidRDefault="00FF7848" w:rsidP="00FF7848">
            <w:pPr>
              <w:suppressAutoHyphens w:val="0"/>
              <w:autoSpaceDE/>
              <w:autoSpaceDN/>
              <w:spacing w:after="0"/>
              <w:ind w:left="14"/>
              <w:rPr>
                <w:rFonts w:ascii="Arial" w:eastAsia="Times New Roman" w:hAnsi="Arial" w:cs="Arial"/>
                <w:sz w:val="20"/>
                <w:szCs w:val="20"/>
              </w:rPr>
            </w:pPr>
            <w:r w:rsidRPr="00FF7848">
              <w:rPr>
                <w:rFonts w:ascii="Arial" w:eastAsia="Times New Roman" w:hAnsi="Arial" w:cs="Arial"/>
                <w:sz w:val="20"/>
                <w:szCs w:val="20"/>
              </w:rPr>
              <w:t>$</w:t>
            </w:r>
          </w:p>
        </w:tc>
      </w:tr>
      <w:tr w:rsidR="00FF7848" w:rsidRPr="00FF7848" w14:paraId="2EBD1677" w14:textId="77777777" w:rsidTr="00F31847">
        <w:tc>
          <w:tcPr>
            <w:tcW w:w="639" w:type="pct"/>
            <w:vAlign w:val="center"/>
          </w:tcPr>
          <w:p w14:paraId="4C90717A" w14:textId="117C4588" w:rsidR="00FF7848" w:rsidRPr="00FF7848" w:rsidRDefault="00F31847" w:rsidP="00FF7848">
            <w:pPr>
              <w:suppressAutoHyphens w:val="0"/>
              <w:autoSpaceDE/>
              <w:autoSpaceDN/>
              <w:spacing w:after="0"/>
              <w:ind w:left="14"/>
              <w:jc w:val="center"/>
              <w:rPr>
                <w:rFonts w:ascii="Arial" w:eastAsia="Times New Roman" w:hAnsi="Arial" w:cs="Arial"/>
                <w:sz w:val="20"/>
                <w:szCs w:val="20"/>
              </w:rPr>
            </w:pPr>
            <w:r>
              <w:rPr>
                <w:rFonts w:ascii="Arial" w:eastAsia="Times New Roman" w:hAnsi="Arial" w:cs="Arial"/>
                <w:sz w:val="20"/>
                <w:szCs w:val="20"/>
              </w:rPr>
              <w:t>8</w:t>
            </w:r>
            <w:r w:rsidR="00FF7848" w:rsidRPr="00FF7848">
              <w:rPr>
                <w:rFonts w:ascii="Arial" w:eastAsia="Times New Roman" w:hAnsi="Arial" w:cs="Arial"/>
                <w:sz w:val="20"/>
                <w:szCs w:val="20"/>
              </w:rPr>
              <w:t>.</w:t>
            </w:r>
          </w:p>
        </w:tc>
        <w:tc>
          <w:tcPr>
            <w:tcW w:w="642" w:type="pct"/>
            <w:vAlign w:val="center"/>
          </w:tcPr>
          <w:p w14:paraId="5C5E354D" w14:textId="77777777" w:rsidR="00FF7848" w:rsidRPr="00FF7848" w:rsidRDefault="00FF7848" w:rsidP="00FF7848">
            <w:pPr>
              <w:suppressAutoHyphens w:val="0"/>
              <w:autoSpaceDE/>
              <w:autoSpaceDN/>
              <w:spacing w:after="0"/>
              <w:ind w:left="14"/>
              <w:jc w:val="center"/>
              <w:rPr>
                <w:rFonts w:ascii="Arial" w:eastAsia="Times New Roman" w:hAnsi="Arial" w:cs="Arial"/>
                <w:sz w:val="20"/>
                <w:szCs w:val="20"/>
              </w:rPr>
            </w:pPr>
            <w:r w:rsidRPr="00FF7848">
              <w:rPr>
                <w:rFonts w:ascii="Arial" w:eastAsia="Times New Roman" w:hAnsi="Arial" w:cs="Arial"/>
                <w:sz w:val="20"/>
                <w:szCs w:val="20"/>
              </w:rPr>
              <w:t>M-T-W-Th-F</w:t>
            </w:r>
          </w:p>
        </w:tc>
        <w:tc>
          <w:tcPr>
            <w:tcW w:w="363" w:type="pct"/>
            <w:vAlign w:val="center"/>
          </w:tcPr>
          <w:p w14:paraId="252FBEF7" w14:textId="7A6FCB83" w:rsidR="00FF7848" w:rsidRPr="00FF7848" w:rsidRDefault="00083AAB" w:rsidP="00FF7848">
            <w:pPr>
              <w:suppressAutoHyphens w:val="0"/>
              <w:autoSpaceDE/>
              <w:autoSpaceDN/>
              <w:spacing w:after="0"/>
              <w:ind w:left="14"/>
              <w:jc w:val="center"/>
              <w:rPr>
                <w:rFonts w:ascii="Arial" w:eastAsia="Times New Roman" w:hAnsi="Arial" w:cs="Arial"/>
                <w:sz w:val="20"/>
                <w:szCs w:val="20"/>
              </w:rPr>
            </w:pPr>
            <w:r>
              <w:rPr>
                <w:rFonts w:ascii="Arial" w:eastAsia="Times New Roman" w:hAnsi="Arial" w:cs="Arial"/>
                <w:sz w:val="20"/>
                <w:szCs w:val="20"/>
              </w:rPr>
              <w:t>1</w:t>
            </w:r>
            <w:r w:rsidR="00FF7848" w:rsidRPr="00FF7848">
              <w:rPr>
                <w:rFonts w:ascii="Arial" w:eastAsia="Times New Roman" w:hAnsi="Arial" w:cs="Arial"/>
                <w:sz w:val="20"/>
                <w:szCs w:val="20"/>
              </w:rPr>
              <w:t>:00 p.m.</w:t>
            </w:r>
          </w:p>
        </w:tc>
        <w:tc>
          <w:tcPr>
            <w:tcW w:w="519" w:type="pct"/>
            <w:vAlign w:val="center"/>
          </w:tcPr>
          <w:p w14:paraId="33BDC41A" w14:textId="77777777" w:rsidR="00FF7848" w:rsidRPr="00FF7848" w:rsidRDefault="00FF7848" w:rsidP="00FF7848">
            <w:pPr>
              <w:suppressAutoHyphens w:val="0"/>
              <w:autoSpaceDE/>
              <w:autoSpaceDN/>
              <w:spacing w:after="0"/>
              <w:ind w:left="14"/>
              <w:jc w:val="center"/>
              <w:rPr>
                <w:rFonts w:ascii="Times New Roman" w:eastAsia="Times New Roman" w:hAnsi="Times New Roman" w:cs="Times New Roman"/>
                <w:sz w:val="20"/>
                <w:szCs w:val="20"/>
              </w:rPr>
            </w:pPr>
            <w:r w:rsidRPr="00FF7848">
              <w:rPr>
                <w:rFonts w:ascii="Arial" w:eastAsia="Times New Roman" w:hAnsi="Arial" w:cs="Arial"/>
                <w:sz w:val="20"/>
                <w:szCs w:val="20"/>
              </w:rPr>
              <w:t>250</w:t>
            </w:r>
          </w:p>
        </w:tc>
        <w:tc>
          <w:tcPr>
            <w:tcW w:w="1568" w:type="pct"/>
            <w:vAlign w:val="bottom"/>
          </w:tcPr>
          <w:p w14:paraId="5F574A6D" w14:textId="0122E2D0" w:rsidR="00BA4F6D" w:rsidRPr="00BA4F6D" w:rsidRDefault="00BA4F6D" w:rsidP="00BA4F6D">
            <w:pPr>
              <w:suppressAutoHyphens w:val="0"/>
              <w:autoSpaceDE/>
              <w:autoSpaceDN/>
              <w:spacing w:after="0"/>
              <w:ind w:left="14"/>
              <w:rPr>
                <w:rFonts w:eastAsia="Times New Roman"/>
                <w:sz w:val="20"/>
                <w:szCs w:val="20"/>
              </w:rPr>
            </w:pPr>
            <w:r w:rsidRPr="00AB24B3">
              <w:rPr>
                <w:rFonts w:eastAsia="Times New Roman"/>
                <w:sz w:val="20"/>
                <w:szCs w:val="20"/>
              </w:rPr>
              <w:t xml:space="preserve">• </w:t>
            </w:r>
            <w:r w:rsidRPr="00AB24B3">
              <w:rPr>
                <w:rFonts w:eastAsia="Times New Roman"/>
                <w:b/>
                <w:bCs/>
                <w:sz w:val="20"/>
                <w:szCs w:val="20"/>
              </w:rPr>
              <w:t>Pick up:</w:t>
            </w:r>
            <w:r w:rsidRPr="00AB24B3">
              <w:rPr>
                <w:rFonts w:eastAsia="Times New Roman"/>
                <w:sz w:val="20"/>
                <w:szCs w:val="20"/>
              </w:rPr>
              <w:t xml:space="preserve"> Pharmacy locked totes for</w:t>
            </w:r>
            <w:r w:rsidRPr="00AB24B3">
              <w:rPr>
                <w:rFonts w:eastAsia="Times New Roman"/>
                <w:sz w:val="20"/>
                <w:szCs w:val="20"/>
              </w:rPr>
              <w:br/>
              <w:t>– Burleigh County Detention Center</w:t>
            </w:r>
            <w:r w:rsidRPr="00AB24B3">
              <w:rPr>
                <w:rFonts w:eastAsia="Times New Roman"/>
                <w:sz w:val="20"/>
                <w:szCs w:val="20"/>
              </w:rPr>
              <w:br/>
              <w:t>– MRCC</w:t>
            </w:r>
            <w:r>
              <w:rPr>
                <w:rFonts w:eastAsia="Times New Roman"/>
                <w:sz w:val="20"/>
                <w:szCs w:val="20"/>
              </w:rPr>
              <w:t xml:space="preserve"> (Bismarck)</w:t>
            </w:r>
            <w:r w:rsidRPr="00AB24B3">
              <w:rPr>
                <w:rFonts w:eastAsia="Times New Roman"/>
                <w:sz w:val="20"/>
                <w:szCs w:val="20"/>
              </w:rPr>
              <w:br/>
              <w:t>– YCC</w:t>
            </w:r>
            <w:r>
              <w:rPr>
                <w:rFonts w:eastAsia="Times New Roman"/>
                <w:sz w:val="20"/>
                <w:szCs w:val="20"/>
              </w:rPr>
              <w:t xml:space="preserve"> (Mandan)</w:t>
            </w:r>
            <w:r w:rsidRPr="00AB24B3">
              <w:rPr>
                <w:rFonts w:eastAsia="Times New Roman"/>
                <w:sz w:val="20"/>
                <w:szCs w:val="20"/>
              </w:rPr>
              <w:br/>
              <w:t xml:space="preserve">• </w:t>
            </w:r>
            <w:r w:rsidRPr="00AB24B3">
              <w:rPr>
                <w:rFonts w:eastAsia="Times New Roman"/>
                <w:b/>
                <w:bCs/>
                <w:sz w:val="20"/>
                <w:szCs w:val="20"/>
              </w:rPr>
              <w:t>Pickup Location:</w:t>
            </w:r>
            <w:r w:rsidRPr="00AB24B3">
              <w:rPr>
                <w:rFonts w:eastAsia="Times New Roman"/>
                <w:sz w:val="20"/>
                <w:szCs w:val="20"/>
              </w:rPr>
              <w:t xml:space="preserve"> DOCR Admin Building Pharmacy (Bismarck)</w:t>
            </w:r>
            <w:r w:rsidRPr="00AB24B3">
              <w:rPr>
                <w:rFonts w:eastAsia="Times New Roman"/>
                <w:sz w:val="20"/>
                <w:szCs w:val="20"/>
              </w:rPr>
              <w:br/>
              <w:t xml:space="preserve">• </w:t>
            </w:r>
            <w:r>
              <w:rPr>
                <w:rFonts w:eastAsia="Times New Roman"/>
                <w:b/>
                <w:bCs/>
                <w:sz w:val="20"/>
                <w:szCs w:val="20"/>
              </w:rPr>
              <w:t>Drop Off</w:t>
            </w:r>
            <w:r w:rsidRPr="00AB24B3">
              <w:rPr>
                <w:rFonts w:eastAsia="Times New Roman"/>
                <w:b/>
                <w:bCs/>
                <w:sz w:val="20"/>
                <w:szCs w:val="20"/>
              </w:rPr>
              <w:t>:</w:t>
            </w:r>
            <w:r w:rsidRPr="00AB24B3">
              <w:rPr>
                <w:rFonts w:eastAsia="Times New Roman"/>
                <w:sz w:val="20"/>
                <w:szCs w:val="20"/>
              </w:rPr>
              <w:t xml:space="preserve"> Empty briefcases from JRCC, MRCC, YCC, Burleigh County Detention Center</w:t>
            </w:r>
          </w:p>
        </w:tc>
        <w:tc>
          <w:tcPr>
            <w:tcW w:w="393" w:type="pct"/>
          </w:tcPr>
          <w:p w14:paraId="32CF284A" w14:textId="77777777" w:rsidR="00FF7848" w:rsidRPr="00FF7848" w:rsidRDefault="00FF7848" w:rsidP="00FF7848">
            <w:pPr>
              <w:suppressAutoHyphens w:val="0"/>
              <w:autoSpaceDE/>
              <w:autoSpaceDN/>
              <w:spacing w:after="0"/>
              <w:ind w:left="14"/>
              <w:rPr>
                <w:rFonts w:ascii="Arial" w:eastAsia="Times New Roman" w:hAnsi="Arial" w:cs="Arial"/>
                <w:sz w:val="20"/>
                <w:szCs w:val="20"/>
              </w:rPr>
            </w:pPr>
            <w:r w:rsidRPr="00FF7848">
              <w:rPr>
                <w:rFonts w:ascii="Arial" w:eastAsia="Times New Roman" w:hAnsi="Arial" w:cs="Arial"/>
                <w:sz w:val="20"/>
                <w:szCs w:val="20"/>
              </w:rPr>
              <w:t>$</w:t>
            </w:r>
          </w:p>
        </w:tc>
        <w:tc>
          <w:tcPr>
            <w:tcW w:w="877" w:type="pct"/>
          </w:tcPr>
          <w:p w14:paraId="50497FEA" w14:textId="77777777" w:rsidR="00FF7848" w:rsidRPr="00FF7848" w:rsidRDefault="00FF7848" w:rsidP="00FF7848">
            <w:pPr>
              <w:suppressAutoHyphens w:val="0"/>
              <w:autoSpaceDE/>
              <w:autoSpaceDN/>
              <w:spacing w:after="0"/>
              <w:ind w:left="14"/>
              <w:rPr>
                <w:rFonts w:ascii="Arial" w:eastAsia="Times New Roman" w:hAnsi="Arial" w:cs="Arial"/>
                <w:sz w:val="20"/>
                <w:szCs w:val="20"/>
              </w:rPr>
            </w:pPr>
            <w:r w:rsidRPr="00FF7848">
              <w:rPr>
                <w:rFonts w:ascii="Arial" w:eastAsia="Times New Roman" w:hAnsi="Arial" w:cs="Arial"/>
                <w:sz w:val="20"/>
                <w:szCs w:val="20"/>
              </w:rPr>
              <w:t>$</w:t>
            </w:r>
          </w:p>
        </w:tc>
      </w:tr>
      <w:tr w:rsidR="00FF7848" w:rsidRPr="00FF7848" w14:paraId="2D43FF1D" w14:textId="77777777" w:rsidTr="00F31847">
        <w:tc>
          <w:tcPr>
            <w:tcW w:w="639" w:type="pct"/>
            <w:vAlign w:val="center"/>
          </w:tcPr>
          <w:p w14:paraId="2713A0A2" w14:textId="28EC483A" w:rsidR="00FF7848" w:rsidRPr="00FF7848" w:rsidRDefault="00F31847" w:rsidP="00FF7848">
            <w:pPr>
              <w:suppressAutoHyphens w:val="0"/>
              <w:autoSpaceDE/>
              <w:autoSpaceDN/>
              <w:spacing w:after="0"/>
              <w:ind w:left="14"/>
              <w:jc w:val="center"/>
              <w:rPr>
                <w:rFonts w:ascii="Arial" w:eastAsia="Times New Roman" w:hAnsi="Arial" w:cs="Arial"/>
                <w:sz w:val="20"/>
                <w:szCs w:val="20"/>
              </w:rPr>
            </w:pPr>
            <w:r>
              <w:rPr>
                <w:rFonts w:ascii="Arial" w:eastAsia="Times New Roman" w:hAnsi="Arial" w:cs="Arial"/>
                <w:sz w:val="20"/>
                <w:szCs w:val="20"/>
              </w:rPr>
              <w:t>9</w:t>
            </w:r>
            <w:r w:rsidR="00FF7848" w:rsidRPr="00FF7848">
              <w:rPr>
                <w:rFonts w:ascii="Arial" w:eastAsia="Times New Roman" w:hAnsi="Arial" w:cs="Arial"/>
                <w:sz w:val="20"/>
                <w:szCs w:val="20"/>
              </w:rPr>
              <w:t>.</w:t>
            </w:r>
          </w:p>
        </w:tc>
        <w:tc>
          <w:tcPr>
            <w:tcW w:w="642" w:type="pct"/>
            <w:vAlign w:val="center"/>
          </w:tcPr>
          <w:p w14:paraId="370632AE" w14:textId="77777777" w:rsidR="00FF7848" w:rsidRPr="00FF7848" w:rsidRDefault="00FF7848" w:rsidP="00FF7848">
            <w:pPr>
              <w:suppressAutoHyphens w:val="0"/>
              <w:autoSpaceDE/>
              <w:autoSpaceDN/>
              <w:spacing w:after="0"/>
              <w:ind w:left="14"/>
              <w:jc w:val="center"/>
              <w:rPr>
                <w:rFonts w:ascii="Arial" w:eastAsia="Times New Roman" w:hAnsi="Arial" w:cs="Arial"/>
                <w:sz w:val="20"/>
                <w:szCs w:val="20"/>
              </w:rPr>
            </w:pPr>
            <w:r w:rsidRPr="00FF7848">
              <w:rPr>
                <w:rFonts w:ascii="Arial" w:eastAsia="Times New Roman" w:hAnsi="Arial" w:cs="Arial"/>
                <w:sz w:val="20"/>
                <w:szCs w:val="20"/>
              </w:rPr>
              <w:t>M-T-W-Th-F</w:t>
            </w:r>
          </w:p>
        </w:tc>
        <w:tc>
          <w:tcPr>
            <w:tcW w:w="363" w:type="pct"/>
            <w:vAlign w:val="center"/>
          </w:tcPr>
          <w:p w14:paraId="03D31029" w14:textId="77777777" w:rsidR="00FF7848" w:rsidRPr="00FF7848" w:rsidRDefault="00FF7848" w:rsidP="00FF7848">
            <w:pPr>
              <w:suppressAutoHyphens w:val="0"/>
              <w:autoSpaceDE/>
              <w:autoSpaceDN/>
              <w:spacing w:after="0"/>
              <w:ind w:left="14"/>
              <w:jc w:val="center"/>
              <w:rPr>
                <w:rFonts w:ascii="Arial" w:eastAsia="Times New Roman" w:hAnsi="Arial" w:cs="Arial"/>
                <w:sz w:val="20"/>
                <w:szCs w:val="20"/>
              </w:rPr>
            </w:pPr>
            <w:r w:rsidRPr="00FF7848">
              <w:rPr>
                <w:rFonts w:ascii="Arial" w:eastAsia="Times New Roman" w:hAnsi="Arial" w:cs="Arial"/>
                <w:sz w:val="20"/>
                <w:szCs w:val="20"/>
              </w:rPr>
              <w:t>2:05 p.m.</w:t>
            </w:r>
          </w:p>
        </w:tc>
        <w:tc>
          <w:tcPr>
            <w:tcW w:w="519" w:type="pct"/>
            <w:vAlign w:val="center"/>
          </w:tcPr>
          <w:p w14:paraId="531FAB4B" w14:textId="77777777" w:rsidR="00FF7848" w:rsidRPr="00FF7848" w:rsidRDefault="00FF7848" w:rsidP="00FF7848">
            <w:pPr>
              <w:suppressAutoHyphens w:val="0"/>
              <w:autoSpaceDE/>
              <w:autoSpaceDN/>
              <w:spacing w:after="0"/>
              <w:ind w:left="14"/>
              <w:jc w:val="center"/>
              <w:rPr>
                <w:rFonts w:ascii="Times New Roman" w:eastAsia="Times New Roman" w:hAnsi="Times New Roman" w:cs="Times New Roman"/>
                <w:sz w:val="20"/>
                <w:szCs w:val="20"/>
              </w:rPr>
            </w:pPr>
            <w:r w:rsidRPr="00FF7848">
              <w:rPr>
                <w:rFonts w:ascii="Arial" w:eastAsia="Times New Roman" w:hAnsi="Arial" w:cs="Arial"/>
                <w:sz w:val="20"/>
                <w:szCs w:val="20"/>
              </w:rPr>
              <w:t>250</w:t>
            </w:r>
          </w:p>
        </w:tc>
        <w:tc>
          <w:tcPr>
            <w:tcW w:w="1568" w:type="pct"/>
            <w:vAlign w:val="bottom"/>
          </w:tcPr>
          <w:p w14:paraId="3D190395" w14:textId="77777777" w:rsidR="00BA4F6D" w:rsidRPr="00AB24B3" w:rsidRDefault="00BA4F6D" w:rsidP="00BA4F6D">
            <w:pPr>
              <w:suppressAutoHyphens w:val="0"/>
              <w:autoSpaceDE/>
              <w:autoSpaceDN/>
              <w:spacing w:after="0"/>
              <w:ind w:left="14"/>
              <w:rPr>
                <w:rFonts w:asciiTheme="minorHAnsi" w:eastAsia="Times New Roman" w:hAnsiTheme="minorHAnsi" w:cstheme="minorHAnsi"/>
                <w:sz w:val="20"/>
                <w:szCs w:val="20"/>
              </w:rPr>
            </w:pPr>
            <w:r w:rsidRPr="00AB24B3">
              <w:rPr>
                <w:rFonts w:asciiTheme="minorHAnsi" w:eastAsia="Times New Roman" w:hAnsiTheme="minorHAnsi" w:cstheme="minorHAnsi"/>
                <w:sz w:val="20"/>
                <w:szCs w:val="20"/>
              </w:rPr>
              <w:t>Deliver in the following order:</w:t>
            </w:r>
          </w:p>
          <w:p w14:paraId="03AB4678" w14:textId="77777777" w:rsidR="00BA4F6D" w:rsidRPr="00AB24B3" w:rsidRDefault="00BA4F6D" w:rsidP="00142863">
            <w:pPr>
              <w:numPr>
                <w:ilvl w:val="0"/>
                <w:numId w:val="46"/>
              </w:numPr>
              <w:tabs>
                <w:tab w:val="clear" w:pos="734"/>
                <w:tab w:val="num" w:pos="720"/>
              </w:tabs>
              <w:suppressAutoHyphens w:val="0"/>
              <w:autoSpaceDE/>
              <w:autoSpaceDN/>
              <w:spacing w:after="0"/>
              <w:rPr>
                <w:rFonts w:asciiTheme="minorHAnsi" w:eastAsia="Times New Roman" w:hAnsiTheme="minorHAnsi" w:cstheme="minorHAnsi"/>
                <w:sz w:val="20"/>
                <w:szCs w:val="20"/>
              </w:rPr>
            </w:pPr>
            <w:r w:rsidRPr="00AB24B3">
              <w:rPr>
                <w:rFonts w:asciiTheme="minorHAnsi" w:eastAsia="Times New Roman" w:hAnsiTheme="minorHAnsi" w:cstheme="minorHAnsi"/>
                <w:sz w:val="20"/>
                <w:szCs w:val="20"/>
              </w:rPr>
              <w:t>ND DOCR Capitol mail → DOCR Sally Port</w:t>
            </w:r>
          </w:p>
          <w:p w14:paraId="5CBB2D2D" w14:textId="77777777" w:rsidR="00BA4F6D" w:rsidRPr="00AB24B3" w:rsidRDefault="00BA4F6D" w:rsidP="00142863">
            <w:pPr>
              <w:numPr>
                <w:ilvl w:val="0"/>
                <w:numId w:val="46"/>
              </w:numPr>
              <w:tabs>
                <w:tab w:val="clear" w:pos="734"/>
                <w:tab w:val="num" w:pos="720"/>
              </w:tabs>
              <w:suppressAutoHyphens w:val="0"/>
              <w:autoSpaceDE/>
              <w:autoSpaceDN/>
              <w:spacing w:after="0"/>
              <w:rPr>
                <w:rFonts w:asciiTheme="minorHAnsi" w:eastAsia="Times New Roman" w:hAnsiTheme="minorHAnsi" w:cstheme="minorHAnsi"/>
                <w:sz w:val="20"/>
                <w:szCs w:val="20"/>
              </w:rPr>
            </w:pPr>
            <w:r w:rsidRPr="00AB24B3">
              <w:rPr>
                <w:rFonts w:asciiTheme="minorHAnsi" w:eastAsia="Times New Roman" w:hAnsiTheme="minorHAnsi" w:cstheme="minorHAnsi"/>
                <w:sz w:val="20"/>
                <w:szCs w:val="20"/>
              </w:rPr>
              <w:t>Warehouse supplies &amp; printing → NDSP Warehouse (Penitentiary Grounds)</w:t>
            </w:r>
          </w:p>
          <w:p w14:paraId="13C11169" w14:textId="77777777" w:rsidR="00BA4F6D" w:rsidRPr="00AB24B3" w:rsidRDefault="00BA4F6D" w:rsidP="00142863">
            <w:pPr>
              <w:numPr>
                <w:ilvl w:val="0"/>
                <w:numId w:val="46"/>
              </w:numPr>
              <w:tabs>
                <w:tab w:val="clear" w:pos="734"/>
                <w:tab w:val="num" w:pos="720"/>
              </w:tabs>
              <w:suppressAutoHyphens w:val="0"/>
              <w:autoSpaceDE/>
              <w:autoSpaceDN/>
              <w:spacing w:after="0"/>
              <w:rPr>
                <w:rFonts w:asciiTheme="minorHAnsi" w:eastAsia="Times New Roman" w:hAnsiTheme="minorHAnsi" w:cstheme="minorHAnsi"/>
                <w:sz w:val="20"/>
                <w:szCs w:val="20"/>
              </w:rPr>
            </w:pPr>
            <w:r w:rsidRPr="00AB24B3">
              <w:rPr>
                <w:rFonts w:asciiTheme="minorHAnsi" w:eastAsia="Times New Roman" w:hAnsiTheme="minorHAnsi" w:cstheme="minorHAnsi"/>
                <w:sz w:val="20"/>
                <w:szCs w:val="20"/>
              </w:rPr>
              <w:t>Legal Records internal mail → DOCR Building (Bismarck)</w:t>
            </w:r>
          </w:p>
          <w:p w14:paraId="5FCBD81C" w14:textId="77777777" w:rsidR="00FF7848" w:rsidRPr="00FF7848" w:rsidRDefault="00FF7848" w:rsidP="00FF7848">
            <w:pPr>
              <w:suppressAutoHyphens w:val="0"/>
              <w:autoSpaceDE/>
              <w:autoSpaceDN/>
              <w:spacing w:after="0"/>
              <w:ind w:left="14"/>
              <w:rPr>
                <w:rFonts w:ascii="Arial" w:eastAsia="Times New Roman" w:hAnsi="Arial" w:cs="Arial"/>
                <w:sz w:val="20"/>
                <w:szCs w:val="20"/>
              </w:rPr>
            </w:pPr>
          </w:p>
        </w:tc>
        <w:tc>
          <w:tcPr>
            <w:tcW w:w="393" w:type="pct"/>
          </w:tcPr>
          <w:p w14:paraId="2A2E9698" w14:textId="77777777" w:rsidR="00FF7848" w:rsidRPr="00FF7848" w:rsidRDefault="00FF7848" w:rsidP="00FF7848">
            <w:pPr>
              <w:suppressAutoHyphens w:val="0"/>
              <w:autoSpaceDE/>
              <w:autoSpaceDN/>
              <w:spacing w:after="0"/>
              <w:ind w:left="14"/>
              <w:rPr>
                <w:rFonts w:ascii="Arial" w:eastAsia="Times New Roman" w:hAnsi="Arial" w:cs="Arial"/>
                <w:sz w:val="20"/>
                <w:szCs w:val="20"/>
              </w:rPr>
            </w:pPr>
            <w:r w:rsidRPr="00FF7848">
              <w:rPr>
                <w:rFonts w:ascii="Arial" w:eastAsia="Times New Roman" w:hAnsi="Arial" w:cs="Arial"/>
                <w:sz w:val="20"/>
                <w:szCs w:val="20"/>
              </w:rPr>
              <w:t>$</w:t>
            </w:r>
          </w:p>
        </w:tc>
        <w:tc>
          <w:tcPr>
            <w:tcW w:w="877" w:type="pct"/>
          </w:tcPr>
          <w:p w14:paraId="585418B0" w14:textId="77777777" w:rsidR="00FF7848" w:rsidRPr="00FF7848" w:rsidRDefault="00FF7848" w:rsidP="00FF7848">
            <w:pPr>
              <w:suppressAutoHyphens w:val="0"/>
              <w:autoSpaceDE/>
              <w:autoSpaceDN/>
              <w:spacing w:after="0"/>
              <w:ind w:left="14"/>
              <w:rPr>
                <w:rFonts w:ascii="Arial" w:eastAsia="Times New Roman" w:hAnsi="Arial" w:cs="Arial"/>
                <w:sz w:val="20"/>
                <w:szCs w:val="20"/>
              </w:rPr>
            </w:pPr>
            <w:r w:rsidRPr="00FF7848">
              <w:rPr>
                <w:rFonts w:ascii="Arial" w:eastAsia="Times New Roman" w:hAnsi="Arial" w:cs="Arial"/>
                <w:sz w:val="20"/>
                <w:szCs w:val="20"/>
              </w:rPr>
              <w:t>$</w:t>
            </w:r>
          </w:p>
        </w:tc>
      </w:tr>
      <w:tr w:rsidR="00FF7848" w:rsidRPr="00FF7848" w14:paraId="24AAE4BD" w14:textId="77777777" w:rsidTr="00F31847">
        <w:tc>
          <w:tcPr>
            <w:tcW w:w="639" w:type="pct"/>
            <w:vAlign w:val="center"/>
          </w:tcPr>
          <w:p w14:paraId="27473D49" w14:textId="6DFD93E5" w:rsidR="00FF7848" w:rsidRPr="00FF7848" w:rsidRDefault="00FF7848" w:rsidP="00FF7848">
            <w:pPr>
              <w:suppressAutoHyphens w:val="0"/>
              <w:autoSpaceDE/>
              <w:autoSpaceDN/>
              <w:spacing w:after="0"/>
              <w:ind w:left="14"/>
              <w:jc w:val="center"/>
              <w:rPr>
                <w:rFonts w:ascii="Arial" w:eastAsia="Times New Roman" w:hAnsi="Arial" w:cs="Arial"/>
                <w:sz w:val="20"/>
                <w:szCs w:val="20"/>
              </w:rPr>
            </w:pPr>
            <w:r w:rsidRPr="00FF7848">
              <w:rPr>
                <w:rFonts w:ascii="Arial" w:eastAsia="Times New Roman" w:hAnsi="Arial" w:cs="Arial"/>
                <w:sz w:val="20"/>
                <w:szCs w:val="20"/>
              </w:rPr>
              <w:t>1</w:t>
            </w:r>
            <w:r w:rsidR="00F31847">
              <w:rPr>
                <w:rFonts w:ascii="Arial" w:eastAsia="Times New Roman" w:hAnsi="Arial" w:cs="Arial"/>
                <w:sz w:val="20"/>
                <w:szCs w:val="20"/>
              </w:rPr>
              <w:t>0</w:t>
            </w:r>
            <w:r w:rsidRPr="00FF7848">
              <w:rPr>
                <w:rFonts w:ascii="Arial" w:eastAsia="Times New Roman" w:hAnsi="Arial" w:cs="Arial"/>
                <w:sz w:val="20"/>
                <w:szCs w:val="20"/>
              </w:rPr>
              <w:t>.</w:t>
            </w:r>
          </w:p>
        </w:tc>
        <w:tc>
          <w:tcPr>
            <w:tcW w:w="642" w:type="pct"/>
            <w:vAlign w:val="center"/>
          </w:tcPr>
          <w:p w14:paraId="7306D4DC" w14:textId="77777777" w:rsidR="00FF7848" w:rsidRPr="00FF7848" w:rsidRDefault="00FF7848" w:rsidP="00FF7848">
            <w:pPr>
              <w:suppressAutoHyphens w:val="0"/>
              <w:autoSpaceDE/>
              <w:autoSpaceDN/>
              <w:spacing w:after="0"/>
              <w:ind w:left="14"/>
              <w:jc w:val="center"/>
              <w:rPr>
                <w:rFonts w:ascii="Arial" w:eastAsia="Times New Roman" w:hAnsi="Arial" w:cs="Arial"/>
                <w:sz w:val="20"/>
                <w:szCs w:val="20"/>
              </w:rPr>
            </w:pPr>
            <w:r w:rsidRPr="00FF7848">
              <w:rPr>
                <w:rFonts w:ascii="Arial" w:eastAsia="Times New Roman" w:hAnsi="Arial" w:cs="Arial"/>
                <w:sz w:val="20"/>
                <w:szCs w:val="20"/>
              </w:rPr>
              <w:t>M-T-W-Th-F</w:t>
            </w:r>
          </w:p>
        </w:tc>
        <w:tc>
          <w:tcPr>
            <w:tcW w:w="363" w:type="pct"/>
            <w:vAlign w:val="center"/>
          </w:tcPr>
          <w:p w14:paraId="6820F6BA" w14:textId="6E999198" w:rsidR="00FF7848" w:rsidRPr="00FF7848" w:rsidRDefault="00083AAB" w:rsidP="00FF7848">
            <w:pPr>
              <w:suppressAutoHyphens w:val="0"/>
              <w:autoSpaceDE/>
              <w:autoSpaceDN/>
              <w:spacing w:after="0"/>
              <w:ind w:left="14"/>
              <w:jc w:val="center"/>
              <w:rPr>
                <w:rFonts w:ascii="Arial" w:eastAsia="Times New Roman" w:hAnsi="Arial" w:cs="Arial"/>
                <w:sz w:val="20"/>
                <w:szCs w:val="20"/>
              </w:rPr>
            </w:pPr>
            <w:r>
              <w:rPr>
                <w:rFonts w:ascii="Arial" w:eastAsia="Times New Roman" w:hAnsi="Arial" w:cs="Arial"/>
                <w:sz w:val="20"/>
                <w:szCs w:val="20"/>
              </w:rPr>
              <w:t>1</w:t>
            </w:r>
            <w:r w:rsidR="00FF7848" w:rsidRPr="00FF7848">
              <w:rPr>
                <w:rFonts w:ascii="Arial" w:eastAsia="Times New Roman" w:hAnsi="Arial" w:cs="Arial"/>
                <w:sz w:val="20"/>
                <w:szCs w:val="20"/>
              </w:rPr>
              <w:t>:30 p.m.</w:t>
            </w:r>
          </w:p>
        </w:tc>
        <w:tc>
          <w:tcPr>
            <w:tcW w:w="519" w:type="pct"/>
            <w:vAlign w:val="center"/>
          </w:tcPr>
          <w:p w14:paraId="53A632AF" w14:textId="77777777" w:rsidR="00FF7848" w:rsidRPr="00FF7848" w:rsidRDefault="00FF7848" w:rsidP="00FF7848">
            <w:pPr>
              <w:suppressAutoHyphens w:val="0"/>
              <w:autoSpaceDE/>
              <w:autoSpaceDN/>
              <w:spacing w:after="0"/>
              <w:ind w:left="14"/>
              <w:jc w:val="center"/>
              <w:rPr>
                <w:rFonts w:ascii="Times New Roman" w:eastAsia="Times New Roman" w:hAnsi="Times New Roman" w:cs="Times New Roman"/>
                <w:sz w:val="20"/>
                <w:szCs w:val="20"/>
              </w:rPr>
            </w:pPr>
            <w:r w:rsidRPr="00FF7848">
              <w:rPr>
                <w:rFonts w:ascii="Arial" w:eastAsia="Times New Roman" w:hAnsi="Arial" w:cs="Arial"/>
                <w:sz w:val="20"/>
                <w:szCs w:val="20"/>
              </w:rPr>
              <w:t>250</w:t>
            </w:r>
          </w:p>
        </w:tc>
        <w:tc>
          <w:tcPr>
            <w:tcW w:w="1568" w:type="pct"/>
            <w:vAlign w:val="bottom"/>
          </w:tcPr>
          <w:p w14:paraId="29F339BE" w14:textId="34DD9E85" w:rsidR="00FF7848" w:rsidRPr="00FF7848" w:rsidRDefault="00BA4F6D" w:rsidP="00FF7848">
            <w:pPr>
              <w:suppressAutoHyphens w:val="0"/>
              <w:autoSpaceDE/>
              <w:autoSpaceDN/>
              <w:spacing w:after="0"/>
              <w:ind w:left="14"/>
              <w:rPr>
                <w:rFonts w:ascii="Arial" w:eastAsia="Times New Roman" w:hAnsi="Arial" w:cs="Arial"/>
                <w:sz w:val="20"/>
                <w:szCs w:val="20"/>
              </w:rPr>
            </w:pPr>
            <w:r w:rsidRPr="00AB24B3">
              <w:rPr>
                <w:rFonts w:eastAsia="Times New Roman"/>
                <w:sz w:val="20"/>
                <w:szCs w:val="20"/>
              </w:rPr>
              <w:t xml:space="preserve">• </w:t>
            </w:r>
            <w:r w:rsidRPr="00AB24B3">
              <w:rPr>
                <w:rFonts w:eastAsia="Times New Roman"/>
                <w:b/>
                <w:bCs/>
                <w:sz w:val="20"/>
                <w:szCs w:val="20"/>
              </w:rPr>
              <w:t>Drop off:</w:t>
            </w:r>
            <w:r w:rsidRPr="00AB24B3">
              <w:rPr>
                <w:rFonts w:eastAsia="Times New Roman"/>
                <w:sz w:val="20"/>
                <w:szCs w:val="20"/>
              </w:rPr>
              <w:t xml:space="preserve"> Burleigh County Detention Center pharmacy locked totes at the Sheriff’s Department</w:t>
            </w:r>
            <w:r w:rsidRPr="00AB24B3">
              <w:rPr>
                <w:rFonts w:eastAsia="Times New Roman"/>
                <w:sz w:val="20"/>
                <w:szCs w:val="20"/>
              </w:rPr>
              <w:br/>
              <w:t xml:space="preserve">• </w:t>
            </w:r>
            <w:r w:rsidRPr="00AB24B3">
              <w:rPr>
                <w:rFonts w:eastAsia="Times New Roman"/>
                <w:b/>
                <w:bCs/>
                <w:sz w:val="20"/>
                <w:szCs w:val="20"/>
              </w:rPr>
              <w:t>Pick up:</w:t>
            </w:r>
            <w:r w:rsidRPr="00AB24B3">
              <w:rPr>
                <w:rFonts w:eastAsia="Times New Roman"/>
                <w:sz w:val="20"/>
                <w:szCs w:val="20"/>
              </w:rPr>
              <w:t xml:space="preserve"> Empty locked totes</w:t>
            </w:r>
          </w:p>
        </w:tc>
        <w:tc>
          <w:tcPr>
            <w:tcW w:w="393" w:type="pct"/>
          </w:tcPr>
          <w:p w14:paraId="72FB0384" w14:textId="77777777" w:rsidR="00FF7848" w:rsidRPr="00FF7848" w:rsidRDefault="00FF7848" w:rsidP="00FF7848">
            <w:pPr>
              <w:suppressAutoHyphens w:val="0"/>
              <w:autoSpaceDE/>
              <w:autoSpaceDN/>
              <w:spacing w:after="0"/>
              <w:ind w:left="14"/>
              <w:rPr>
                <w:rFonts w:ascii="Arial" w:eastAsia="Times New Roman" w:hAnsi="Arial" w:cs="Arial"/>
                <w:sz w:val="20"/>
                <w:szCs w:val="20"/>
              </w:rPr>
            </w:pPr>
            <w:r w:rsidRPr="00FF7848">
              <w:rPr>
                <w:rFonts w:ascii="Arial" w:eastAsia="Times New Roman" w:hAnsi="Arial" w:cs="Arial"/>
                <w:sz w:val="20"/>
                <w:szCs w:val="20"/>
              </w:rPr>
              <w:t>$</w:t>
            </w:r>
          </w:p>
        </w:tc>
        <w:tc>
          <w:tcPr>
            <w:tcW w:w="877" w:type="pct"/>
          </w:tcPr>
          <w:p w14:paraId="22C2C276" w14:textId="77777777" w:rsidR="00FF7848" w:rsidRPr="00FF7848" w:rsidRDefault="00FF7848" w:rsidP="00FF7848">
            <w:pPr>
              <w:suppressAutoHyphens w:val="0"/>
              <w:autoSpaceDE/>
              <w:autoSpaceDN/>
              <w:spacing w:after="0"/>
              <w:ind w:left="14"/>
              <w:rPr>
                <w:rFonts w:ascii="Arial" w:eastAsia="Times New Roman" w:hAnsi="Arial" w:cs="Arial"/>
                <w:sz w:val="20"/>
                <w:szCs w:val="20"/>
              </w:rPr>
            </w:pPr>
            <w:r w:rsidRPr="00FF7848">
              <w:rPr>
                <w:rFonts w:ascii="Arial" w:eastAsia="Times New Roman" w:hAnsi="Arial" w:cs="Arial"/>
                <w:sz w:val="20"/>
                <w:szCs w:val="20"/>
              </w:rPr>
              <w:t>$</w:t>
            </w:r>
          </w:p>
        </w:tc>
      </w:tr>
      <w:tr w:rsidR="00FF7848" w:rsidRPr="00FF7848" w14:paraId="12A62121" w14:textId="77777777" w:rsidTr="00F31847">
        <w:tc>
          <w:tcPr>
            <w:tcW w:w="639" w:type="pct"/>
            <w:vAlign w:val="center"/>
          </w:tcPr>
          <w:p w14:paraId="4B15DF28" w14:textId="3BBBDCDC" w:rsidR="00FF7848" w:rsidRPr="00FF7848" w:rsidRDefault="00FF7848" w:rsidP="00FF7848">
            <w:pPr>
              <w:suppressAutoHyphens w:val="0"/>
              <w:autoSpaceDE/>
              <w:autoSpaceDN/>
              <w:spacing w:after="0"/>
              <w:ind w:left="14"/>
              <w:jc w:val="center"/>
              <w:rPr>
                <w:rFonts w:ascii="Arial" w:eastAsia="Times New Roman" w:hAnsi="Arial" w:cs="Arial"/>
                <w:sz w:val="20"/>
                <w:szCs w:val="20"/>
              </w:rPr>
            </w:pPr>
            <w:r w:rsidRPr="00FF7848">
              <w:rPr>
                <w:rFonts w:ascii="Arial" w:eastAsia="Times New Roman" w:hAnsi="Arial" w:cs="Arial"/>
                <w:sz w:val="20"/>
                <w:szCs w:val="20"/>
              </w:rPr>
              <w:t>1</w:t>
            </w:r>
            <w:r w:rsidR="00F31847">
              <w:rPr>
                <w:rFonts w:ascii="Arial" w:eastAsia="Times New Roman" w:hAnsi="Arial" w:cs="Arial"/>
                <w:sz w:val="20"/>
                <w:szCs w:val="20"/>
              </w:rPr>
              <w:t>1</w:t>
            </w:r>
            <w:r w:rsidRPr="00FF7848">
              <w:rPr>
                <w:rFonts w:ascii="Arial" w:eastAsia="Times New Roman" w:hAnsi="Arial" w:cs="Arial"/>
                <w:sz w:val="20"/>
                <w:szCs w:val="20"/>
              </w:rPr>
              <w:t>.</w:t>
            </w:r>
          </w:p>
        </w:tc>
        <w:tc>
          <w:tcPr>
            <w:tcW w:w="642" w:type="pct"/>
            <w:vAlign w:val="center"/>
          </w:tcPr>
          <w:p w14:paraId="211ED9B9" w14:textId="77777777" w:rsidR="00FF7848" w:rsidRPr="00FF7848" w:rsidRDefault="00FF7848" w:rsidP="00FF7848">
            <w:pPr>
              <w:suppressAutoHyphens w:val="0"/>
              <w:autoSpaceDE/>
              <w:autoSpaceDN/>
              <w:spacing w:after="0"/>
              <w:ind w:left="14"/>
              <w:jc w:val="center"/>
              <w:rPr>
                <w:rFonts w:ascii="Arial" w:eastAsia="Times New Roman" w:hAnsi="Arial" w:cs="Arial"/>
                <w:sz w:val="20"/>
                <w:szCs w:val="20"/>
              </w:rPr>
            </w:pPr>
            <w:r w:rsidRPr="00FF7848">
              <w:rPr>
                <w:rFonts w:ascii="Arial" w:eastAsia="Times New Roman" w:hAnsi="Arial" w:cs="Arial"/>
                <w:sz w:val="20"/>
                <w:szCs w:val="20"/>
              </w:rPr>
              <w:t>M-T-W-Th-F</w:t>
            </w:r>
          </w:p>
        </w:tc>
        <w:tc>
          <w:tcPr>
            <w:tcW w:w="363" w:type="pct"/>
            <w:vAlign w:val="center"/>
          </w:tcPr>
          <w:p w14:paraId="37936008" w14:textId="282CF443" w:rsidR="00FF7848" w:rsidRPr="00FF7848" w:rsidRDefault="00083AAB" w:rsidP="00FF7848">
            <w:pPr>
              <w:suppressAutoHyphens w:val="0"/>
              <w:autoSpaceDE/>
              <w:autoSpaceDN/>
              <w:spacing w:after="0"/>
              <w:ind w:left="14"/>
              <w:jc w:val="center"/>
              <w:rPr>
                <w:rFonts w:ascii="Arial" w:eastAsia="Times New Roman" w:hAnsi="Arial" w:cs="Arial"/>
                <w:sz w:val="20"/>
                <w:szCs w:val="20"/>
              </w:rPr>
            </w:pPr>
            <w:r>
              <w:rPr>
                <w:rFonts w:ascii="Arial" w:eastAsia="Times New Roman" w:hAnsi="Arial" w:cs="Arial"/>
                <w:sz w:val="20"/>
                <w:szCs w:val="20"/>
              </w:rPr>
              <w:t>1</w:t>
            </w:r>
            <w:r w:rsidR="00FF7848" w:rsidRPr="00FF7848">
              <w:rPr>
                <w:rFonts w:ascii="Arial" w:eastAsia="Times New Roman" w:hAnsi="Arial" w:cs="Arial"/>
                <w:sz w:val="20"/>
                <w:szCs w:val="20"/>
              </w:rPr>
              <w:t>:45 p.m.</w:t>
            </w:r>
          </w:p>
        </w:tc>
        <w:tc>
          <w:tcPr>
            <w:tcW w:w="519" w:type="pct"/>
            <w:vAlign w:val="center"/>
          </w:tcPr>
          <w:p w14:paraId="2BD7D3DF" w14:textId="77777777" w:rsidR="00FF7848" w:rsidRPr="00FF7848" w:rsidRDefault="00FF7848" w:rsidP="00FF7848">
            <w:pPr>
              <w:suppressAutoHyphens w:val="0"/>
              <w:autoSpaceDE/>
              <w:autoSpaceDN/>
              <w:spacing w:after="0"/>
              <w:ind w:left="14"/>
              <w:jc w:val="center"/>
              <w:rPr>
                <w:rFonts w:ascii="Times New Roman" w:eastAsia="Times New Roman" w:hAnsi="Times New Roman" w:cs="Times New Roman"/>
                <w:sz w:val="20"/>
                <w:szCs w:val="20"/>
              </w:rPr>
            </w:pPr>
            <w:r w:rsidRPr="00FF7848">
              <w:rPr>
                <w:rFonts w:ascii="Arial" w:eastAsia="Times New Roman" w:hAnsi="Arial" w:cs="Arial"/>
                <w:sz w:val="20"/>
                <w:szCs w:val="20"/>
              </w:rPr>
              <w:t>250</w:t>
            </w:r>
          </w:p>
        </w:tc>
        <w:tc>
          <w:tcPr>
            <w:tcW w:w="1568" w:type="pct"/>
            <w:vAlign w:val="bottom"/>
          </w:tcPr>
          <w:p w14:paraId="11E7D7FF" w14:textId="3DC26599" w:rsidR="00FF7848" w:rsidRPr="00FF7848" w:rsidRDefault="00BA4F6D" w:rsidP="00FF7848">
            <w:pPr>
              <w:suppressAutoHyphens w:val="0"/>
              <w:autoSpaceDE/>
              <w:autoSpaceDN/>
              <w:spacing w:after="0"/>
              <w:ind w:left="14"/>
              <w:rPr>
                <w:rFonts w:ascii="Arial" w:eastAsia="Times New Roman" w:hAnsi="Arial" w:cs="Arial"/>
                <w:sz w:val="20"/>
                <w:szCs w:val="20"/>
              </w:rPr>
            </w:pPr>
            <w:r w:rsidRPr="00AB24B3">
              <w:rPr>
                <w:rFonts w:eastAsia="Times New Roman"/>
                <w:sz w:val="20"/>
                <w:szCs w:val="20"/>
              </w:rPr>
              <w:t xml:space="preserve">• </w:t>
            </w:r>
            <w:r w:rsidRPr="00AB24B3">
              <w:rPr>
                <w:rFonts w:eastAsia="Times New Roman"/>
                <w:b/>
                <w:bCs/>
                <w:sz w:val="20"/>
                <w:szCs w:val="20"/>
              </w:rPr>
              <w:t>Drop off:</w:t>
            </w:r>
            <w:r w:rsidRPr="00AB24B3">
              <w:rPr>
                <w:rFonts w:eastAsia="Times New Roman"/>
                <w:sz w:val="20"/>
                <w:szCs w:val="20"/>
              </w:rPr>
              <w:t xml:space="preserve"> MRCC pharmacy locked totes at MRCC (Bismarck)</w:t>
            </w:r>
            <w:r w:rsidRPr="00AB24B3">
              <w:rPr>
                <w:rFonts w:eastAsia="Times New Roman"/>
                <w:sz w:val="20"/>
                <w:szCs w:val="20"/>
              </w:rPr>
              <w:br/>
              <w:t xml:space="preserve">• </w:t>
            </w:r>
            <w:r w:rsidRPr="00AB24B3">
              <w:rPr>
                <w:rFonts w:eastAsia="Times New Roman"/>
                <w:b/>
                <w:bCs/>
                <w:sz w:val="20"/>
                <w:szCs w:val="20"/>
              </w:rPr>
              <w:t>Pick up:</w:t>
            </w:r>
            <w:r w:rsidRPr="00AB24B3">
              <w:rPr>
                <w:rFonts w:eastAsia="Times New Roman"/>
                <w:sz w:val="20"/>
                <w:szCs w:val="20"/>
              </w:rPr>
              <w:t xml:space="preserve"> Empty locked totes</w:t>
            </w:r>
          </w:p>
        </w:tc>
        <w:tc>
          <w:tcPr>
            <w:tcW w:w="393" w:type="pct"/>
          </w:tcPr>
          <w:p w14:paraId="06561E24" w14:textId="77777777" w:rsidR="00FF7848" w:rsidRPr="00FF7848" w:rsidRDefault="00FF7848" w:rsidP="00FF7848">
            <w:pPr>
              <w:suppressAutoHyphens w:val="0"/>
              <w:autoSpaceDE/>
              <w:autoSpaceDN/>
              <w:spacing w:after="0"/>
              <w:ind w:left="14"/>
              <w:rPr>
                <w:rFonts w:ascii="Arial" w:eastAsia="Times New Roman" w:hAnsi="Arial" w:cs="Arial"/>
                <w:sz w:val="20"/>
                <w:szCs w:val="20"/>
              </w:rPr>
            </w:pPr>
            <w:r w:rsidRPr="00FF7848">
              <w:rPr>
                <w:rFonts w:ascii="Arial" w:eastAsia="Times New Roman" w:hAnsi="Arial" w:cs="Arial"/>
                <w:sz w:val="20"/>
                <w:szCs w:val="20"/>
              </w:rPr>
              <w:t>$</w:t>
            </w:r>
          </w:p>
        </w:tc>
        <w:tc>
          <w:tcPr>
            <w:tcW w:w="877" w:type="pct"/>
          </w:tcPr>
          <w:p w14:paraId="30CF1003" w14:textId="77777777" w:rsidR="00FF7848" w:rsidRPr="00FF7848" w:rsidRDefault="00FF7848" w:rsidP="00FF7848">
            <w:pPr>
              <w:suppressAutoHyphens w:val="0"/>
              <w:autoSpaceDE/>
              <w:autoSpaceDN/>
              <w:spacing w:after="0"/>
              <w:ind w:left="14"/>
              <w:rPr>
                <w:rFonts w:ascii="Arial" w:eastAsia="Times New Roman" w:hAnsi="Arial" w:cs="Arial"/>
                <w:sz w:val="20"/>
                <w:szCs w:val="20"/>
              </w:rPr>
            </w:pPr>
            <w:r w:rsidRPr="00FF7848">
              <w:rPr>
                <w:rFonts w:ascii="Arial" w:eastAsia="Times New Roman" w:hAnsi="Arial" w:cs="Arial"/>
                <w:sz w:val="20"/>
                <w:szCs w:val="20"/>
              </w:rPr>
              <w:t>$</w:t>
            </w:r>
          </w:p>
        </w:tc>
      </w:tr>
      <w:tr w:rsidR="00FF7848" w:rsidRPr="00FF7848" w14:paraId="05FC0AC9" w14:textId="77777777" w:rsidTr="00F31847">
        <w:tc>
          <w:tcPr>
            <w:tcW w:w="639" w:type="pct"/>
            <w:vAlign w:val="center"/>
          </w:tcPr>
          <w:p w14:paraId="0A51A0E5" w14:textId="0550418A" w:rsidR="00FF7848" w:rsidRPr="00FF7848" w:rsidRDefault="00FF7848" w:rsidP="00FF7848">
            <w:pPr>
              <w:suppressAutoHyphens w:val="0"/>
              <w:autoSpaceDE/>
              <w:autoSpaceDN/>
              <w:spacing w:after="0"/>
              <w:ind w:left="14"/>
              <w:jc w:val="center"/>
              <w:rPr>
                <w:rFonts w:ascii="Arial" w:eastAsia="Times New Roman" w:hAnsi="Arial" w:cs="Arial"/>
                <w:sz w:val="20"/>
                <w:szCs w:val="20"/>
              </w:rPr>
            </w:pPr>
            <w:r w:rsidRPr="00FF7848">
              <w:rPr>
                <w:rFonts w:ascii="Arial" w:eastAsia="Times New Roman" w:hAnsi="Arial" w:cs="Arial"/>
                <w:sz w:val="20"/>
                <w:szCs w:val="20"/>
              </w:rPr>
              <w:lastRenderedPageBreak/>
              <w:t>1</w:t>
            </w:r>
            <w:r w:rsidR="00F31847">
              <w:rPr>
                <w:rFonts w:ascii="Arial" w:eastAsia="Times New Roman" w:hAnsi="Arial" w:cs="Arial"/>
                <w:sz w:val="20"/>
                <w:szCs w:val="20"/>
              </w:rPr>
              <w:t>2</w:t>
            </w:r>
            <w:r w:rsidRPr="00FF7848">
              <w:rPr>
                <w:rFonts w:ascii="Arial" w:eastAsia="Times New Roman" w:hAnsi="Arial" w:cs="Arial"/>
                <w:sz w:val="20"/>
                <w:szCs w:val="20"/>
              </w:rPr>
              <w:t>.</w:t>
            </w:r>
          </w:p>
        </w:tc>
        <w:tc>
          <w:tcPr>
            <w:tcW w:w="642" w:type="pct"/>
            <w:vAlign w:val="center"/>
          </w:tcPr>
          <w:p w14:paraId="7896239D" w14:textId="77777777" w:rsidR="00FF7848" w:rsidRPr="00FF7848" w:rsidRDefault="00FF7848" w:rsidP="00FF7848">
            <w:pPr>
              <w:suppressAutoHyphens w:val="0"/>
              <w:autoSpaceDE/>
              <w:autoSpaceDN/>
              <w:spacing w:after="0"/>
              <w:ind w:left="14"/>
              <w:jc w:val="center"/>
              <w:rPr>
                <w:rFonts w:ascii="Arial" w:eastAsia="Times New Roman" w:hAnsi="Arial" w:cs="Arial"/>
                <w:sz w:val="20"/>
                <w:szCs w:val="20"/>
              </w:rPr>
            </w:pPr>
            <w:r w:rsidRPr="00FF7848">
              <w:rPr>
                <w:rFonts w:ascii="Arial" w:eastAsia="Times New Roman" w:hAnsi="Arial" w:cs="Arial"/>
                <w:sz w:val="20"/>
                <w:szCs w:val="20"/>
              </w:rPr>
              <w:t>M-T-W-Th-F</w:t>
            </w:r>
          </w:p>
        </w:tc>
        <w:tc>
          <w:tcPr>
            <w:tcW w:w="363" w:type="pct"/>
            <w:vAlign w:val="center"/>
          </w:tcPr>
          <w:p w14:paraId="32E1479B" w14:textId="77777777" w:rsidR="00FF7848" w:rsidRPr="00FF7848" w:rsidRDefault="00FF7848" w:rsidP="00FF7848">
            <w:pPr>
              <w:suppressAutoHyphens w:val="0"/>
              <w:autoSpaceDE/>
              <w:autoSpaceDN/>
              <w:spacing w:after="0"/>
              <w:ind w:left="14"/>
              <w:jc w:val="center"/>
              <w:rPr>
                <w:rFonts w:ascii="Arial" w:eastAsia="Times New Roman" w:hAnsi="Arial" w:cs="Arial"/>
                <w:sz w:val="20"/>
                <w:szCs w:val="20"/>
              </w:rPr>
            </w:pPr>
            <w:r w:rsidRPr="00FF7848">
              <w:rPr>
                <w:rFonts w:ascii="Arial" w:eastAsia="Times New Roman" w:hAnsi="Arial" w:cs="Arial"/>
                <w:sz w:val="20"/>
                <w:szCs w:val="20"/>
              </w:rPr>
              <w:t>3:00 p.m.</w:t>
            </w:r>
          </w:p>
        </w:tc>
        <w:tc>
          <w:tcPr>
            <w:tcW w:w="519" w:type="pct"/>
            <w:vAlign w:val="center"/>
          </w:tcPr>
          <w:p w14:paraId="0784CBAC" w14:textId="77777777" w:rsidR="00FF7848" w:rsidRPr="00FF7848" w:rsidRDefault="00FF7848" w:rsidP="00FF7848">
            <w:pPr>
              <w:suppressAutoHyphens w:val="0"/>
              <w:autoSpaceDE/>
              <w:autoSpaceDN/>
              <w:spacing w:after="0"/>
              <w:ind w:left="14"/>
              <w:jc w:val="center"/>
              <w:rPr>
                <w:rFonts w:ascii="Arial" w:eastAsia="Times New Roman" w:hAnsi="Arial" w:cs="Arial"/>
                <w:sz w:val="20"/>
                <w:szCs w:val="20"/>
              </w:rPr>
            </w:pPr>
            <w:r w:rsidRPr="00FF7848">
              <w:rPr>
                <w:rFonts w:ascii="Arial" w:eastAsia="Times New Roman" w:hAnsi="Arial" w:cs="Arial"/>
                <w:sz w:val="20"/>
                <w:szCs w:val="20"/>
              </w:rPr>
              <w:t>250</w:t>
            </w:r>
          </w:p>
        </w:tc>
        <w:tc>
          <w:tcPr>
            <w:tcW w:w="1568" w:type="pct"/>
            <w:vAlign w:val="bottom"/>
          </w:tcPr>
          <w:p w14:paraId="6B0FA0AA" w14:textId="77777777" w:rsidR="00BA4F6D" w:rsidRPr="00BA4F6D" w:rsidRDefault="00BA4F6D" w:rsidP="00142863">
            <w:pPr>
              <w:widowControl w:val="0"/>
              <w:numPr>
                <w:ilvl w:val="0"/>
                <w:numId w:val="47"/>
              </w:numPr>
              <w:tabs>
                <w:tab w:val="left" w:pos="0"/>
              </w:tabs>
              <w:suppressAutoHyphens w:val="0"/>
              <w:autoSpaceDE/>
              <w:autoSpaceDN/>
              <w:adjustRightInd w:val="0"/>
              <w:spacing w:after="0"/>
              <w:outlineLvl w:val="1"/>
              <w:rPr>
                <w:rFonts w:asciiTheme="minorHAnsi" w:eastAsia="Times New Roman" w:hAnsiTheme="minorHAnsi" w:cstheme="minorHAnsi"/>
                <w:sz w:val="20"/>
                <w:szCs w:val="20"/>
              </w:rPr>
            </w:pPr>
            <w:r w:rsidRPr="00BA4F6D">
              <w:rPr>
                <w:rFonts w:asciiTheme="minorHAnsi" w:eastAsia="Times New Roman" w:hAnsiTheme="minorHAnsi" w:cstheme="minorHAnsi"/>
                <w:b/>
                <w:bCs/>
                <w:sz w:val="20"/>
                <w:szCs w:val="20"/>
              </w:rPr>
              <w:t>Drop off:</w:t>
            </w:r>
            <w:r w:rsidRPr="00BA4F6D">
              <w:rPr>
                <w:rFonts w:asciiTheme="minorHAnsi" w:eastAsia="Times New Roman" w:hAnsiTheme="minorHAnsi" w:cstheme="minorHAnsi"/>
                <w:sz w:val="20"/>
                <w:szCs w:val="20"/>
              </w:rPr>
              <w:t xml:space="preserve"> Briefcase and locked totes at JRCC</w:t>
            </w:r>
          </w:p>
          <w:p w14:paraId="51938069" w14:textId="77777777" w:rsidR="00BA4F6D" w:rsidRPr="00BA4F6D" w:rsidRDefault="00BA4F6D" w:rsidP="00142863">
            <w:pPr>
              <w:widowControl w:val="0"/>
              <w:numPr>
                <w:ilvl w:val="0"/>
                <w:numId w:val="47"/>
              </w:numPr>
              <w:tabs>
                <w:tab w:val="left" w:pos="0"/>
              </w:tabs>
              <w:suppressAutoHyphens w:val="0"/>
              <w:autoSpaceDE/>
              <w:autoSpaceDN/>
              <w:adjustRightInd w:val="0"/>
              <w:spacing w:after="0"/>
              <w:outlineLvl w:val="1"/>
              <w:rPr>
                <w:rFonts w:asciiTheme="minorHAnsi" w:eastAsia="Times New Roman" w:hAnsiTheme="minorHAnsi" w:cstheme="minorHAnsi"/>
                <w:sz w:val="20"/>
                <w:szCs w:val="20"/>
              </w:rPr>
            </w:pPr>
            <w:r w:rsidRPr="00BA4F6D">
              <w:rPr>
                <w:rFonts w:asciiTheme="minorHAnsi" w:eastAsia="Times New Roman" w:hAnsiTheme="minorHAnsi" w:cstheme="minorHAnsi"/>
                <w:b/>
                <w:bCs/>
                <w:sz w:val="20"/>
                <w:szCs w:val="20"/>
              </w:rPr>
              <w:t>Pick up:</w:t>
            </w:r>
            <w:r w:rsidRPr="00BA4F6D">
              <w:rPr>
                <w:rFonts w:asciiTheme="minorHAnsi" w:eastAsia="Times New Roman" w:hAnsiTheme="minorHAnsi" w:cstheme="minorHAnsi"/>
                <w:sz w:val="20"/>
                <w:szCs w:val="20"/>
              </w:rPr>
              <w:t xml:space="preserve"> Briefcase from JRCC for Penitentiary (Bismarck)</w:t>
            </w:r>
          </w:p>
          <w:p w14:paraId="22B2104B" w14:textId="77777777" w:rsidR="00BA4F6D" w:rsidRPr="00BA4F6D" w:rsidRDefault="00BA4F6D" w:rsidP="00142863">
            <w:pPr>
              <w:widowControl w:val="0"/>
              <w:numPr>
                <w:ilvl w:val="0"/>
                <w:numId w:val="47"/>
              </w:numPr>
              <w:tabs>
                <w:tab w:val="left" w:pos="0"/>
              </w:tabs>
              <w:suppressAutoHyphens w:val="0"/>
              <w:autoSpaceDE/>
              <w:autoSpaceDN/>
              <w:adjustRightInd w:val="0"/>
              <w:spacing w:after="0"/>
              <w:outlineLvl w:val="1"/>
              <w:rPr>
                <w:rFonts w:asciiTheme="minorHAnsi" w:eastAsia="Times New Roman" w:hAnsiTheme="minorHAnsi" w:cstheme="minorHAnsi"/>
                <w:b/>
                <w:bCs/>
                <w:sz w:val="20"/>
                <w:szCs w:val="20"/>
              </w:rPr>
            </w:pPr>
            <w:r w:rsidRPr="00BA4F6D">
              <w:rPr>
                <w:rFonts w:asciiTheme="minorHAnsi" w:eastAsia="Times New Roman" w:hAnsiTheme="minorHAnsi" w:cstheme="minorHAnsi"/>
                <w:b/>
                <w:bCs/>
                <w:sz w:val="20"/>
                <w:szCs w:val="20"/>
              </w:rPr>
              <w:t>Hold until next business day</w:t>
            </w:r>
          </w:p>
          <w:p w14:paraId="0C86281B" w14:textId="2427C00D" w:rsidR="00FF7848" w:rsidRPr="00BA4F6D" w:rsidRDefault="00BA4F6D" w:rsidP="00142863">
            <w:pPr>
              <w:pStyle w:val="ListParagraph"/>
              <w:numPr>
                <w:ilvl w:val="0"/>
                <w:numId w:val="47"/>
              </w:numPr>
              <w:spacing w:after="0"/>
              <w:rPr>
                <w:rFonts w:ascii="Arial" w:eastAsia="Times New Roman" w:hAnsi="Arial"/>
                <w:sz w:val="20"/>
                <w:szCs w:val="20"/>
              </w:rPr>
            </w:pPr>
            <w:r w:rsidRPr="00BA4F6D">
              <w:rPr>
                <w:rFonts w:asciiTheme="minorHAnsi" w:hAnsiTheme="minorHAnsi" w:cstheme="minorHAnsi"/>
                <w:sz w:val="20"/>
                <w:szCs w:val="20"/>
              </w:rPr>
              <w:t xml:space="preserve">Next morning at 7:30 a.m.: </w:t>
            </w:r>
            <w:r w:rsidRPr="00BA4F6D">
              <w:rPr>
                <w:rFonts w:asciiTheme="minorHAnsi" w:hAnsiTheme="minorHAnsi" w:cstheme="minorHAnsi"/>
                <w:b w:val="0"/>
                <w:bCs w:val="0"/>
                <w:sz w:val="20"/>
                <w:szCs w:val="20"/>
              </w:rPr>
              <w:t>Drop off JRCC Pharmacy lockbox at DOCR Sally Port</w:t>
            </w:r>
          </w:p>
        </w:tc>
        <w:tc>
          <w:tcPr>
            <w:tcW w:w="393" w:type="pct"/>
          </w:tcPr>
          <w:p w14:paraId="11BD4424" w14:textId="77777777" w:rsidR="00FF7848" w:rsidRPr="00FF7848" w:rsidRDefault="00FF7848" w:rsidP="00FF7848">
            <w:pPr>
              <w:suppressAutoHyphens w:val="0"/>
              <w:autoSpaceDE/>
              <w:autoSpaceDN/>
              <w:spacing w:after="0"/>
              <w:ind w:left="14"/>
              <w:rPr>
                <w:rFonts w:ascii="Arial" w:eastAsia="Times New Roman" w:hAnsi="Arial" w:cs="Arial"/>
                <w:sz w:val="20"/>
                <w:szCs w:val="20"/>
              </w:rPr>
            </w:pPr>
            <w:r w:rsidRPr="00FF7848">
              <w:rPr>
                <w:rFonts w:ascii="Arial" w:eastAsia="Times New Roman" w:hAnsi="Arial" w:cs="Arial"/>
                <w:sz w:val="20"/>
                <w:szCs w:val="20"/>
              </w:rPr>
              <w:t>$</w:t>
            </w:r>
          </w:p>
        </w:tc>
        <w:tc>
          <w:tcPr>
            <w:tcW w:w="877" w:type="pct"/>
          </w:tcPr>
          <w:p w14:paraId="24EBD2A0" w14:textId="77777777" w:rsidR="00FF7848" w:rsidRPr="00FF7848" w:rsidRDefault="00FF7848" w:rsidP="00FF7848">
            <w:pPr>
              <w:suppressAutoHyphens w:val="0"/>
              <w:autoSpaceDE/>
              <w:autoSpaceDN/>
              <w:spacing w:after="0"/>
              <w:ind w:left="14"/>
              <w:rPr>
                <w:rFonts w:ascii="Arial" w:eastAsia="Times New Roman" w:hAnsi="Arial" w:cs="Arial"/>
                <w:sz w:val="20"/>
                <w:szCs w:val="20"/>
              </w:rPr>
            </w:pPr>
            <w:r w:rsidRPr="00FF7848">
              <w:rPr>
                <w:rFonts w:ascii="Arial" w:eastAsia="Times New Roman" w:hAnsi="Arial" w:cs="Arial"/>
                <w:sz w:val="20"/>
                <w:szCs w:val="20"/>
              </w:rPr>
              <w:t>$</w:t>
            </w:r>
          </w:p>
        </w:tc>
      </w:tr>
      <w:tr w:rsidR="00FF7848" w:rsidRPr="00FF7848" w14:paraId="49CC0893" w14:textId="77777777" w:rsidTr="00F31847">
        <w:tc>
          <w:tcPr>
            <w:tcW w:w="639" w:type="pct"/>
            <w:vAlign w:val="center"/>
          </w:tcPr>
          <w:p w14:paraId="31367F83" w14:textId="55FDD498" w:rsidR="00FF7848" w:rsidRPr="00FF7848" w:rsidRDefault="00FF7848" w:rsidP="00FF7848">
            <w:pPr>
              <w:suppressAutoHyphens w:val="0"/>
              <w:autoSpaceDE/>
              <w:autoSpaceDN/>
              <w:spacing w:after="0"/>
              <w:ind w:left="14"/>
              <w:jc w:val="center"/>
              <w:rPr>
                <w:rFonts w:ascii="Arial" w:eastAsia="Times New Roman" w:hAnsi="Arial" w:cs="Arial"/>
                <w:sz w:val="20"/>
                <w:szCs w:val="20"/>
              </w:rPr>
            </w:pPr>
            <w:r w:rsidRPr="00FF7848">
              <w:rPr>
                <w:rFonts w:ascii="Arial" w:eastAsia="Times New Roman" w:hAnsi="Arial" w:cs="Arial"/>
                <w:sz w:val="20"/>
                <w:szCs w:val="20"/>
              </w:rPr>
              <w:t>1</w:t>
            </w:r>
            <w:r w:rsidR="00F31847">
              <w:rPr>
                <w:rFonts w:ascii="Arial" w:eastAsia="Times New Roman" w:hAnsi="Arial" w:cs="Arial"/>
                <w:sz w:val="20"/>
                <w:szCs w:val="20"/>
              </w:rPr>
              <w:t>3</w:t>
            </w:r>
            <w:r w:rsidRPr="00FF7848">
              <w:rPr>
                <w:rFonts w:ascii="Arial" w:eastAsia="Times New Roman" w:hAnsi="Arial" w:cs="Arial"/>
                <w:sz w:val="20"/>
                <w:szCs w:val="20"/>
              </w:rPr>
              <w:t>.</w:t>
            </w:r>
          </w:p>
        </w:tc>
        <w:tc>
          <w:tcPr>
            <w:tcW w:w="642" w:type="pct"/>
            <w:vAlign w:val="center"/>
          </w:tcPr>
          <w:p w14:paraId="12C68ACD" w14:textId="77777777" w:rsidR="00FF7848" w:rsidRPr="00FF7848" w:rsidRDefault="00FF7848" w:rsidP="00FF7848">
            <w:pPr>
              <w:suppressAutoHyphens w:val="0"/>
              <w:autoSpaceDE/>
              <w:autoSpaceDN/>
              <w:spacing w:after="0"/>
              <w:ind w:left="14"/>
              <w:jc w:val="center"/>
              <w:rPr>
                <w:rFonts w:ascii="Arial" w:eastAsia="Times New Roman" w:hAnsi="Arial" w:cs="Arial"/>
                <w:sz w:val="20"/>
                <w:szCs w:val="20"/>
              </w:rPr>
            </w:pPr>
            <w:r w:rsidRPr="00FF7848">
              <w:rPr>
                <w:rFonts w:ascii="Arial" w:eastAsia="Times New Roman" w:hAnsi="Arial" w:cs="Arial"/>
                <w:sz w:val="20"/>
                <w:szCs w:val="20"/>
              </w:rPr>
              <w:t>M-T-W-Th-F</w:t>
            </w:r>
          </w:p>
        </w:tc>
        <w:tc>
          <w:tcPr>
            <w:tcW w:w="363" w:type="pct"/>
            <w:vAlign w:val="center"/>
          </w:tcPr>
          <w:p w14:paraId="65C79584" w14:textId="77777777" w:rsidR="00FF7848" w:rsidRPr="00FF7848" w:rsidRDefault="00FF7848" w:rsidP="00FF7848">
            <w:pPr>
              <w:suppressAutoHyphens w:val="0"/>
              <w:autoSpaceDE/>
              <w:autoSpaceDN/>
              <w:spacing w:after="0"/>
              <w:ind w:left="14"/>
              <w:jc w:val="center"/>
              <w:rPr>
                <w:rFonts w:ascii="Arial" w:eastAsia="Times New Roman" w:hAnsi="Arial" w:cs="Arial"/>
                <w:sz w:val="20"/>
                <w:szCs w:val="20"/>
              </w:rPr>
            </w:pPr>
            <w:r w:rsidRPr="00FF7848">
              <w:rPr>
                <w:rFonts w:ascii="Arial" w:eastAsia="Times New Roman" w:hAnsi="Arial" w:cs="Arial"/>
                <w:sz w:val="20"/>
                <w:szCs w:val="20"/>
              </w:rPr>
              <w:t>3:15 p.m.</w:t>
            </w:r>
          </w:p>
        </w:tc>
        <w:tc>
          <w:tcPr>
            <w:tcW w:w="519" w:type="pct"/>
            <w:vAlign w:val="center"/>
          </w:tcPr>
          <w:p w14:paraId="34BFC7E3" w14:textId="77777777" w:rsidR="00FF7848" w:rsidRPr="00FF7848" w:rsidRDefault="00FF7848" w:rsidP="00FF7848">
            <w:pPr>
              <w:suppressAutoHyphens w:val="0"/>
              <w:autoSpaceDE/>
              <w:autoSpaceDN/>
              <w:spacing w:after="0"/>
              <w:ind w:left="14"/>
              <w:jc w:val="center"/>
              <w:rPr>
                <w:rFonts w:ascii="Arial" w:eastAsia="Times New Roman" w:hAnsi="Arial" w:cs="Arial"/>
                <w:sz w:val="20"/>
                <w:szCs w:val="20"/>
              </w:rPr>
            </w:pPr>
            <w:r w:rsidRPr="00FF7848">
              <w:rPr>
                <w:rFonts w:ascii="Arial" w:eastAsia="Times New Roman" w:hAnsi="Arial" w:cs="Arial"/>
                <w:sz w:val="20"/>
                <w:szCs w:val="20"/>
              </w:rPr>
              <w:t>250</w:t>
            </w:r>
          </w:p>
        </w:tc>
        <w:tc>
          <w:tcPr>
            <w:tcW w:w="1568" w:type="pct"/>
            <w:vAlign w:val="bottom"/>
          </w:tcPr>
          <w:p w14:paraId="1FB0EF5B" w14:textId="7F374A33" w:rsidR="00FF7848" w:rsidRPr="00FF7848" w:rsidRDefault="00BA4F6D" w:rsidP="00FF7848">
            <w:pPr>
              <w:suppressAutoHyphens w:val="0"/>
              <w:autoSpaceDE/>
              <w:autoSpaceDN/>
              <w:spacing w:after="0"/>
              <w:ind w:left="14"/>
              <w:rPr>
                <w:rFonts w:ascii="Arial" w:eastAsia="Times New Roman" w:hAnsi="Arial" w:cs="Arial"/>
                <w:sz w:val="20"/>
                <w:szCs w:val="20"/>
              </w:rPr>
            </w:pPr>
            <w:r w:rsidRPr="00AB24B3">
              <w:rPr>
                <w:rFonts w:eastAsia="Times New Roman"/>
                <w:sz w:val="20"/>
                <w:szCs w:val="20"/>
              </w:rPr>
              <w:t xml:space="preserve">• </w:t>
            </w:r>
            <w:r w:rsidRPr="00AB24B3">
              <w:rPr>
                <w:rFonts w:eastAsia="Times New Roman"/>
                <w:b/>
                <w:bCs/>
                <w:sz w:val="20"/>
                <w:szCs w:val="20"/>
              </w:rPr>
              <w:t>Pick up at DOCR Sally Port:</w:t>
            </w:r>
            <w:r w:rsidRPr="00AB24B3">
              <w:rPr>
                <w:rFonts w:eastAsia="Times New Roman"/>
                <w:sz w:val="20"/>
                <w:szCs w:val="20"/>
              </w:rPr>
              <w:br/>
              <w:t>– DOCR metered mail for Post Office</w:t>
            </w:r>
            <w:r w:rsidRPr="00AB24B3">
              <w:rPr>
                <w:rFonts w:eastAsia="Times New Roman"/>
                <w:sz w:val="20"/>
                <w:szCs w:val="20"/>
              </w:rPr>
              <w:br/>
              <w:t>– DOCR Administration mail for weighing/metering/sorting</w:t>
            </w:r>
            <w:r w:rsidRPr="00AB24B3">
              <w:rPr>
                <w:rFonts w:eastAsia="Times New Roman"/>
                <w:sz w:val="20"/>
                <w:szCs w:val="20"/>
              </w:rPr>
              <w:br/>
              <w:t xml:space="preserve">• </w:t>
            </w:r>
            <w:r w:rsidRPr="00AB24B3">
              <w:rPr>
                <w:rFonts w:eastAsia="Times New Roman"/>
                <w:b/>
                <w:bCs/>
                <w:sz w:val="20"/>
                <w:szCs w:val="20"/>
              </w:rPr>
              <w:t>Pick up:</w:t>
            </w:r>
            <w:r w:rsidRPr="00AB24B3">
              <w:rPr>
                <w:rFonts w:eastAsia="Times New Roman"/>
                <w:sz w:val="20"/>
                <w:szCs w:val="20"/>
              </w:rPr>
              <w:t xml:space="preserve"> Legal Records mail at 250 N. 31st Street</w:t>
            </w:r>
          </w:p>
        </w:tc>
        <w:tc>
          <w:tcPr>
            <w:tcW w:w="393" w:type="pct"/>
          </w:tcPr>
          <w:p w14:paraId="61DB3885" w14:textId="77777777" w:rsidR="00FF7848" w:rsidRPr="00FF7848" w:rsidRDefault="00FF7848" w:rsidP="00FF7848">
            <w:pPr>
              <w:suppressAutoHyphens w:val="0"/>
              <w:autoSpaceDE/>
              <w:autoSpaceDN/>
              <w:spacing w:after="0"/>
              <w:ind w:left="14"/>
              <w:rPr>
                <w:rFonts w:ascii="Arial" w:eastAsia="Times New Roman" w:hAnsi="Arial" w:cs="Arial"/>
                <w:sz w:val="20"/>
                <w:szCs w:val="20"/>
              </w:rPr>
            </w:pPr>
            <w:r w:rsidRPr="00FF7848">
              <w:rPr>
                <w:rFonts w:ascii="Arial" w:eastAsia="Times New Roman" w:hAnsi="Arial" w:cs="Arial"/>
                <w:sz w:val="20"/>
                <w:szCs w:val="20"/>
              </w:rPr>
              <w:t>$</w:t>
            </w:r>
          </w:p>
        </w:tc>
        <w:tc>
          <w:tcPr>
            <w:tcW w:w="877" w:type="pct"/>
          </w:tcPr>
          <w:p w14:paraId="32142494" w14:textId="77777777" w:rsidR="00FF7848" w:rsidRPr="00FF7848" w:rsidRDefault="00FF7848" w:rsidP="00FF7848">
            <w:pPr>
              <w:suppressAutoHyphens w:val="0"/>
              <w:autoSpaceDE/>
              <w:autoSpaceDN/>
              <w:spacing w:after="0"/>
              <w:ind w:left="14"/>
              <w:rPr>
                <w:rFonts w:ascii="Arial" w:eastAsia="Times New Roman" w:hAnsi="Arial" w:cs="Arial"/>
                <w:sz w:val="20"/>
                <w:szCs w:val="20"/>
              </w:rPr>
            </w:pPr>
            <w:r w:rsidRPr="00FF7848">
              <w:rPr>
                <w:rFonts w:ascii="Arial" w:eastAsia="Times New Roman" w:hAnsi="Arial" w:cs="Arial"/>
                <w:sz w:val="20"/>
                <w:szCs w:val="20"/>
              </w:rPr>
              <w:t>$</w:t>
            </w:r>
          </w:p>
        </w:tc>
      </w:tr>
      <w:tr w:rsidR="00FF7848" w:rsidRPr="00FF7848" w14:paraId="43B63889" w14:textId="77777777" w:rsidTr="00F31847">
        <w:tc>
          <w:tcPr>
            <w:tcW w:w="639" w:type="pct"/>
            <w:vAlign w:val="center"/>
          </w:tcPr>
          <w:p w14:paraId="3371BBD5" w14:textId="55FE0A66" w:rsidR="00FF7848" w:rsidRPr="00FF7848" w:rsidRDefault="00FF7848" w:rsidP="00FF7848">
            <w:pPr>
              <w:suppressAutoHyphens w:val="0"/>
              <w:autoSpaceDE/>
              <w:autoSpaceDN/>
              <w:spacing w:after="0"/>
              <w:ind w:left="14"/>
              <w:jc w:val="center"/>
              <w:rPr>
                <w:rFonts w:ascii="Arial" w:eastAsia="Times New Roman" w:hAnsi="Arial" w:cs="Arial"/>
                <w:sz w:val="20"/>
                <w:szCs w:val="20"/>
              </w:rPr>
            </w:pPr>
            <w:r w:rsidRPr="00FF7848">
              <w:rPr>
                <w:rFonts w:ascii="Arial" w:eastAsia="Times New Roman" w:hAnsi="Arial" w:cs="Arial"/>
                <w:sz w:val="20"/>
                <w:szCs w:val="20"/>
              </w:rPr>
              <w:t>1</w:t>
            </w:r>
            <w:r w:rsidR="00F31847">
              <w:rPr>
                <w:rFonts w:ascii="Arial" w:eastAsia="Times New Roman" w:hAnsi="Arial" w:cs="Arial"/>
                <w:sz w:val="20"/>
                <w:szCs w:val="20"/>
              </w:rPr>
              <w:t>4</w:t>
            </w:r>
            <w:r w:rsidRPr="00FF7848">
              <w:rPr>
                <w:rFonts w:ascii="Arial" w:eastAsia="Times New Roman" w:hAnsi="Arial" w:cs="Arial"/>
                <w:sz w:val="20"/>
                <w:szCs w:val="20"/>
              </w:rPr>
              <w:t>.</w:t>
            </w:r>
          </w:p>
        </w:tc>
        <w:tc>
          <w:tcPr>
            <w:tcW w:w="642" w:type="pct"/>
            <w:vAlign w:val="center"/>
          </w:tcPr>
          <w:p w14:paraId="2D3F9859" w14:textId="77777777" w:rsidR="00FF7848" w:rsidRPr="00FF7848" w:rsidRDefault="00FF7848" w:rsidP="00FF7848">
            <w:pPr>
              <w:suppressAutoHyphens w:val="0"/>
              <w:autoSpaceDE/>
              <w:autoSpaceDN/>
              <w:spacing w:after="0"/>
              <w:ind w:left="14"/>
              <w:jc w:val="center"/>
              <w:rPr>
                <w:rFonts w:ascii="Arial" w:eastAsia="Times New Roman" w:hAnsi="Arial" w:cs="Arial"/>
                <w:sz w:val="20"/>
                <w:szCs w:val="20"/>
              </w:rPr>
            </w:pPr>
            <w:r w:rsidRPr="00FF7848">
              <w:rPr>
                <w:rFonts w:ascii="Arial" w:eastAsia="Times New Roman" w:hAnsi="Arial" w:cs="Arial"/>
                <w:sz w:val="20"/>
                <w:szCs w:val="20"/>
              </w:rPr>
              <w:t>M-T-W-Th-F</w:t>
            </w:r>
          </w:p>
        </w:tc>
        <w:tc>
          <w:tcPr>
            <w:tcW w:w="363" w:type="pct"/>
            <w:vAlign w:val="center"/>
          </w:tcPr>
          <w:p w14:paraId="7BC44A1F" w14:textId="1B2601CB" w:rsidR="00FF7848" w:rsidRPr="00FF7848" w:rsidRDefault="00083AAB" w:rsidP="00FF7848">
            <w:pPr>
              <w:suppressAutoHyphens w:val="0"/>
              <w:autoSpaceDE/>
              <w:autoSpaceDN/>
              <w:spacing w:after="0"/>
              <w:ind w:left="14"/>
              <w:jc w:val="center"/>
              <w:rPr>
                <w:rFonts w:ascii="Arial" w:eastAsia="Times New Roman" w:hAnsi="Arial" w:cs="Arial"/>
                <w:sz w:val="20"/>
                <w:szCs w:val="20"/>
              </w:rPr>
            </w:pPr>
            <w:r>
              <w:rPr>
                <w:rFonts w:ascii="Arial" w:eastAsia="Times New Roman" w:hAnsi="Arial" w:cs="Arial"/>
                <w:sz w:val="20"/>
                <w:szCs w:val="20"/>
              </w:rPr>
              <w:t>2:3</w:t>
            </w:r>
            <w:r w:rsidR="00FF7848" w:rsidRPr="00FF7848">
              <w:rPr>
                <w:rFonts w:ascii="Arial" w:eastAsia="Times New Roman" w:hAnsi="Arial" w:cs="Arial"/>
                <w:sz w:val="20"/>
                <w:szCs w:val="20"/>
              </w:rPr>
              <w:t>0 p.m.</w:t>
            </w:r>
          </w:p>
        </w:tc>
        <w:tc>
          <w:tcPr>
            <w:tcW w:w="519" w:type="pct"/>
            <w:vAlign w:val="center"/>
          </w:tcPr>
          <w:p w14:paraId="345C8584" w14:textId="77777777" w:rsidR="00FF7848" w:rsidRPr="00FF7848" w:rsidRDefault="00FF7848" w:rsidP="00FF7848">
            <w:pPr>
              <w:suppressAutoHyphens w:val="0"/>
              <w:autoSpaceDE/>
              <w:autoSpaceDN/>
              <w:spacing w:after="0"/>
              <w:ind w:left="14"/>
              <w:jc w:val="center"/>
              <w:rPr>
                <w:rFonts w:ascii="Arial" w:eastAsia="Times New Roman" w:hAnsi="Arial" w:cs="Arial"/>
                <w:sz w:val="20"/>
                <w:szCs w:val="20"/>
              </w:rPr>
            </w:pPr>
            <w:r w:rsidRPr="00FF7848">
              <w:rPr>
                <w:rFonts w:ascii="Arial" w:eastAsia="Times New Roman" w:hAnsi="Arial" w:cs="Arial"/>
                <w:sz w:val="20"/>
                <w:szCs w:val="20"/>
              </w:rPr>
              <w:t>250</w:t>
            </w:r>
          </w:p>
        </w:tc>
        <w:tc>
          <w:tcPr>
            <w:tcW w:w="1568" w:type="pct"/>
            <w:vAlign w:val="bottom"/>
          </w:tcPr>
          <w:p w14:paraId="5C7AF557" w14:textId="690996D2" w:rsidR="00FF7848" w:rsidRPr="00FF7848" w:rsidRDefault="00BA4F6D" w:rsidP="00FF7848">
            <w:pPr>
              <w:suppressAutoHyphens w:val="0"/>
              <w:autoSpaceDE/>
              <w:autoSpaceDN/>
              <w:spacing w:after="0"/>
              <w:ind w:left="14"/>
              <w:rPr>
                <w:rFonts w:ascii="Arial" w:eastAsia="Times New Roman" w:hAnsi="Arial" w:cs="Arial"/>
                <w:sz w:val="20"/>
                <w:szCs w:val="20"/>
              </w:rPr>
            </w:pPr>
            <w:r w:rsidRPr="00AB24B3">
              <w:rPr>
                <w:rFonts w:eastAsia="Times New Roman"/>
                <w:sz w:val="20"/>
                <w:szCs w:val="20"/>
              </w:rPr>
              <w:t xml:space="preserve">At YCC in Mandan, </w:t>
            </w:r>
            <w:r w:rsidRPr="00AB24B3">
              <w:rPr>
                <w:rFonts w:eastAsia="Times New Roman"/>
                <w:b/>
                <w:bCs/>
                <w:sz w:val="20"/>
                <w:szCs w:val="20"/>
              </w:rPr>
              <w:t>drop off</w:t>
            </w:r>
            <w:r w:rsidRPr="00AB24B3">
              <w:rPr>
                <w:rFonts w:eastAsia="Times New Roman"/>
                <w:sz w:val="20"/>
                <w:szCs w:val="20"/>
              </w:rPr>
              <w:t>:</w:t>
            </w:r>
            <w:r w:rsidRPr="00AB24B3">
              <w:rPr>
                <w:rFonts w:eastAsia="Times New Roman"/>
                <w:sz w:val="20"/>
                <w:szCs w:val="20"/>
              </w:rPr>
              <w:br/>
              <w:t>• 1 Briefcase from Capitol</w:t>
            </w:r>
            <w:r w:rsidRPr="00AB24B3">
              <w:rPr>
                <w:rFonts w:eastAsia="Times New Roman"/>
                <w:sz w:val="20"/>
                <w:szCs w:val="20"/>
              </w:rPr>
              <w:br/>
              <w:t>• Mail from DOCR in Bismarck</w:t>
            </w:r>
            <w:r w:rsidRPr="00AB24B3">
              <w:rPr>
                <w:rFonts w:eastAsia="Times New Roman"/>
                <w:sz w:val="20"/>
                <w:szCs w:val="20"/>
              </w:rPr>
              <w:br/>
              <w:t>• Pharmacy locked items as applicable</w:t>
            </w:r>
          </w:p>
        </w:tc>
        <w:tc>
          <w:tcPr>
            <w:tcW w:w="393" w:type="pct"/>
          </w:tcPr>
          <w:p w14:paraId="7422E305" w14:textId="77777777" w:rsidR="00FF7848" w:rsidRPr="00FF7848" w:rsidRDefault="00FF7848" w:rsidP="00FF7848">
            <w:pPr>
              <w:suppressAutoHyphens w:val="0"/>
              <w:autoSpaceDE/>
              <w:autoSpaceDN/>
              <w:spacing w:after="0"/>
              <w:ind w:left="14"/>
              <w:rPr>
                <w:rFonts w:ascii="Arial" w:eastAsia="Times New Roman" w:hAnsi="Arial" w:cs="Arial"/>
                <w:sz w:val="20"/>
                <w:szCs w:val="20"/>
              </w:rPr>
            </w:pPr>
            <w:r w:rsidRPr="00FF7848">
              <w:rPr>
                <w:rFonts w:ascii="Arial" w:eastAsia="Times New Roman" w:hAnsi="Arial" w:cs="Arial"/>
                <w:sz w:val="20"/>
                <w:szCs w:val="20"/>
              </w:rPr>
              <w:t>$</w:t>
            </w:r>
          </w:p>
        </w:tc>
        <w:tc>
          <w:tcPr>
            <w:tcW w:w="877" w:type="pct"/>
          </w:tcPr>
          <w:p w14:paraId="796C1D8A" w14:textId="77777777" w:rsidR="00FF7848" w:rsidRPr="00FF7848" w:rsidRDefault="00FF7848" w:rsidP="00FF7848">
            <w:pPr>
              <w:suppressAutoHyphens w:val="0"/>
              <w:autoSpaceDE/>
              <w:autoSpaceDN/>
              <w:spacing w:after="0"/>
              <w:ind w:left="14"/>
              <w:rPr>
                <w:rFonts w:ascii="Arial" w:eastAsia="Times New Roman" w:hAnsi="Arial" w:cs="Arial"/>
                <w:sz w:val="20"/>
                <w:szCs w:val="20"/>
              </w:rPr>
            </w:pPr>
            <w:r w:rsidRPr="00FF7848">
              <w:rPr>
                <w:rFonts w:ascii="Arial" w:eastAsia="Times New Roman" w:hAnsi="Arial" w:cs="Arial"/>
                <w:sz w:val="20"/>
                <w:szCs w:val="20"/>
              </w:rPr>
              <w:t>$</w:t>
            </w:r>
          </w:p>
        </w:tc>
      </w:tr>
      <w:tr w:rsidR="00FF7848" w:rsidRPr="00FF7848" w14:paraId="3A182B33" w14:textId="77777777" w:rsidTr="00F31847">
        <w:trPr>
          <w:trHeight w:val="341"/>
        </w:trPr>
        <w:tc>
          <w:tcPr>
            <w:tcW w:w="639" w:type="pct"/>
            <w:vAlign w:val="center"/>
          </w:tcPr>
          <w:p w14:paraId="40A3ADEC" w14:textId="77777777" w:rsidR="00FF7848" w:rsidRPr="00FF7848" w:rsidRDefault="00FF7848" w:rsidP="00FF7848">
            <w:pPr>
              <w:suppressAutoHyphens w:val="0"/>
              <w:autoSpaceDE/>
              <w:autoSpaceDN/>
              <w:spacing w:after="0"/>
              <w:ind w:left="14"/>
              <w:jc w:val="center"/>
              <w:rPr>
                <w:rFonts w:ascii="Arial" w:eastAsia="Times New Roman" w:hAnsi="Arial" w:cs="Arial"/>
                <w:sz w:val="20"/>
                <w:szCs w:val="20"/>
              </w:rPr>
            </w:pPr>
          </w:p>
        </w:tc>
        <w:tc>
          <w:tcPr>
            <w:tcW w:w="642" w:type="pct"/>
          </w:tcPr>
          <w:p w14:paraId="6253FB84" w14:textId="77777777" w:rsidR="00FF7848" w:rsidRPr="00FF7848" w:rsidRDefault="00FF7848" w:rsidP="00FF7848">
            <w:pPr>
              <w:suppressAutoHyphens w:val="0"/>
              <w:autoSpaceDE/>
              <w:autoSpaceDN/>
              <w:spacing w:after="0"/>
              <w:ind w:left="14"/>
              <w:rPr>
                <w:rFonts w:ascii="Arial" w:eastAsia="Times New Roman" w:hAnsi="Arial" w:cs="Arial"/>
                <w:sz w:val="20"/>
                <w:szCs w:val="20"/>
              </w:rPr>
            </w:pPr>
          </w:p>
        </w:tc>
        <w:tc>
          <w:tcPr>
            <w:tcW w:w="363" w:type="pct"/>
          </w:tcPr>
          <w:p w14:paraId="4AE4ED6A" w14:textId="77777777" w:rsidR="00FF7848" w:rsidRPr="00FF7848" w:rsidRDefault="00FF7848" w:rsidP="00FF7848">
            <w:pPr>
              <w:suppressAutoHyphens w:val="0"/>
              <w:autoSpaceDE/>
              <w:autoSpaceDN/>
              <w:spacing w:after="0"/>
              <w:ind w:left="14"/>
              <w:jc w:val="center"/>
              <w:rPr>
                <w:rFonts w:ascii="Arial" w:eastAsia="Times New Roman" w:hAnsi="Arial" w:cs="Arial"/>
                <w:sz w:val="20"/>
                <w:szCs w:val="20"/>
              </w:rPr>
            </w:pPr>
          </w:p>
        </w:tc>
        <w:tc>
          <w:tcPr>
            <w:tcW w:w="519" w:type="pct"/>
          </w:tcPr>
          <w:p w14:paraId="4B74DC04" w14:textId="77777777" w:rsidR="00FF7848" w:rsidRPr="00FF7848" w:rsidRDefault="00FF7848" w:rsidP="00FF7848">
            <w:pPr>
              <w:suppressAutoHyphens w:val="0"/>
              <w:autoSpaceDE/>
              <w:autoSpaceDN/>
              <w:spacing w:after="0"/>
              <w:ind w:left="14"/>
              <w:jc w:val="center"/>
              <w:rPr>
                <w:rFonts w:ascii="Arial" w:eastAsia="Times New Roman" w:hAnsi="Arial" w:cs="Arial"/>
                <w:sz w:val="20"/>
                <w:szCs w:val="20"/>
              </w:rPr>
            </w:pPr>
          </w:p>
        </w:tc>
        <w:tc>
          <w:tcPr>
            <w:tcW w:w="1568" w:type="pct"/>
          </w:tcPr>
          <w:p w14:paraId="5D295D7E" w14:textId="4861F81A" w:rsidR="00FF7848" w:rsidRPr="00FF7848" w:rsidRDefault="00FF7848" w:rsidP="00FF7848">
            <w:pPr>
              <w:suppressAutoHyphens w:val="0"/>
              <w:autoSpaceDE/>
              <w:autoSpaceDN/>
              <w:spacing w:after="0"/>
              <w:ind w:left="14"/>
              <w:rPr>
                <w:rFonts w:ascii="Arial" w:eastAsia="Times New Roman" w:hAnsi="Arial" w:cs="Arial"/>
                <w:sz w:val="20"/>
                <w:szCs w:val="20"/>
              </w:rPr>
            </w:pPr>
            <w:r w:rsidRPr="00FF7848">
              <w:rPr>
                <w:rFonts w:ascii="Arial" w:eastAsia="Times New Roman" w:hAnsi="Arial" w:cs="Arial"/>
                <w:b/>
                <w:sz w:val="20"/>
                <w:szCs w:val="20"/>
              </w:rPr>
              <w:t xml:space="preserve">Group </w:t>
            </w:r>
            <w:r w:rsidR="00BA4F6D">
              <w:rPr>
                <w:rFonts w:ascii="Arial" w:eastAsia="Times New Roman" w:hAnsi="Arial" w:cs="Arial"/>
                <w:b/>
                <w:sz w:val="20"/>
                <w:szCs w:val="20"/>
              </w:rPr>
              <w:t>2</w:t>
            </w:r>
            <w:r w:rsidRPr="00FF7848">
              <w:rPr>
                <w:rFonts w:ascii="Arial" w:eastAsia="Times New Roman" w:hAnsi="Arial" w:cs="Arial"/>
                <w:b/>
                <w:sz w:val="20"/>
                <w:szCs w:val="20"/>
              </w:rPr>
              <w:t xml:space="preserve"> Total Daily Pickups</w:t>
            </w:r>
            <w:r w:rsidRPr="00FF7848">
              <w:rPr>
                <w:rFonts w:ascii="Arial" w:eastAsia="Times New Roman" w:hAnsi="Arial" w:cs="Arial"/>
                <w:sz w:val="20"/>
                <w:szCs w:val="20"/>
              </w:rPr>
              <w:t xml:space="preserve"> </w:t>
            </w:r>
          </w:p>
        </w:tc>
        <w:tc>
          <w:tcPr>
            <w:tcW w:w="393" w:type="pct"/>
          </w:tcPr>
          <w:p w14:paraId="16F49506" w14:textId="77777777" w:rsidR="00FF7848" w:rsidRPr="00FF7848" w:rsidRDefault="00FF7848" w:rsidP="00FF7848">
            <w:pPr>
              <w:suppressAutoHyphens w:val="0"/>
              <w:autoSpaceDE/>
              <w:autoSpaceDN/>
              <w:spacing w:after="0"/>
              <w:ind w:left="14"/>
              <w:rPr>
                <w:rFonts w:ascii="Arial" w:eastAsia="Times New Roman" w:hAnsi="Arial" w:cs="Arial"/>
                <w:sz w:val="20"/>
                <w:szCs w:val="20"/>
              </w:rPr>
            </w:pPr>
          </w:p>
        </w:tc>
        <w:tc>
          <w:tcPr>
            <w:tcW w:w="877" w:type="pct"/>
          </w:tcPr>
          <w:p w14:paraId="4005D063" w14:textId="77777777" w:rsidR="00FF7848" w:rsidRPr="00FF7848" w:rsidRDefault="00FF7848" w:rsidP="00FF7848">
            <w:pPr>
              <w:suppressAutoHyphens w:val="0"/>
              <w:autoSpaceDE/>
              <w:autoSpaceDN/>
              <w:spacing w:after="0"/>
              <w:ind w:left="14"/>
              <w:rPr>
                <w:rFonts w:ascii="Arial" w:eastAsia="Times New Roman" w:hAnsi="Arial" w:cs="Arial"/>
                <w:sz w:val="20"/>
                <w:szCs w:val="20"/>
              </w:rPr>
            </w:pPr>
          </w:p>
        </w:tc>
      </w:tr>
    </w:tbl>
    <w:p w14:paraId="4C3E1712" w14:textId="77777777" w:rsidR="00FF7848" w:rsidRPr="00FF7848" w:rsidRDefault="00FF7848" w:rsidP="00FF7848">
      <w:pPr>
        <w:tabs>
          <w:tab w:val="left" w:pos="-720"/>
          <w:tab w:val="left" w:pos="351"/>
        </w:tabs>
        <w:suppressAutoHyphens w:val="0"/>
        <w:autoSpaceDE/>
        <w:autoSpaceDN/>
        <w:spacing w:after="0"/>
        <w:ind w:left="18"/>
        <w:rPr>
          <w:rFonts w:ascii="Times New Roman" w:eastAsia="Times New Roman" w:hAnsi="Times New Roman" w:cs="Times New Roman"/>
          <w:sz w:val="20"/>
          <w:szCs w:val="20"/>
        </w:rPr>
      </w:pPr>
    </w:p>
    <w:p w14:paraId="0507FBB0" w14:textId="77777777" w:rsidR="00FF7848" w:rsidRPr="00FF7848" w:rsidRDefault="00FF7848" w:rsidP="00FF7848">
      <w:pPr>
        <w:tabs>
          <w:tab w:val="left" w:pos="-720"/>
          <w:tab w:val="left" w:pos="351"/>
        </w:tabs>
        <w:suppressAutoHyphens w:val="0"/>
        <w:autoSpaceDE/>
        <w:autoSpaceDN/>
        <w:spacing w:after="0"/>
        <w:ind w:left="18"/>
        <w:rPr>
          <w:rFonts w:ascii="Times New Roman" w:eastAsia="Times New Roman" w:hAnsi="Times New Roman" w:cs="Times New Roman"/>
          <w:b/>
          <w:bCs/>
          <w:sz w:val="20"/>
          <w:szCs w:val="20"/>
        </w:rPr>
      </w:pPr>
    </w:p>
    <w:p w14:paraId="1E4F42DD" w14:textId="77777777" w:rsidR="00FF7848" w:rsidRPr="00FF7848" w:rsidRDefault="00FF7848" w:rsidP="00FF7848">
      <w:pPr>
        <w:tabs>
          <w:tab w:val="left" w:pos="-720"/>
          <w:tab w:val="left" w:pos="351"/>
        </w:tabs>
        <w:suppressAutoHyphens w:val="0"/>
        <w:autoSpaceDE/>
        <w:autoSpaceDN/>
        <w:spacing w:after="0"/>
        <w:ind w:left="18"/>
        <w:rPr>
          <w:rFonts w:ascii="Times New Roman" w:eastAsia="Times New Roman" w:hAnsi="Times New Roman" w:cs="Times New Roman"/>
          <w:b/>
          <w:bCs/>
          <w:sz w:val="20"/>
          <w:szCs w:val="20"/>
        </w:rPr>
      </w:pPr>
    </w:p>
    <w:p w14:paraId="61C4ED67" w14:textId="77777777" w:rsidR="00FF7848" w:rsidRPr="00FF7848" w:rsidRDefault="00FF7848" w:rsidP="00FF7848">
      <w:pPr>
        <w:tabs>
          <w:tab w:val="left" w:pos="-720"/>
          <w:tab w:val="left" w:pos="351"/>
        </w:tabs>
        <w:suppressAutoHyphens w:val="0"/>
        <w:autoSpaceDE/>
        <w:autoSpaceDN/>
        <w:spacing w:after="0"/>
        <w:ind w:left="18"/>
        <w:rPr>
          <w:rFonts w:ascii="Times New Roman" w:eastAsia="Times New Roman" w:hAnsi="Times New Roman" w:cs="Times New Roman"/>
          <w:b/>
          <w:bCs/>
          <w:sz w:val="20"/>
          <w:szCs w:val="20"/>
        </w:rPr>
      </w:pPr>
    </w:p>
    <w:p w14:paraId="5AD46F71" w14:textId="77777777" w:rsidR="00FF7848" w:rsidRPr="00FF7848" w:rsidRDefault="00FF7848" w:rsidP="00FF7848">
      <w:pPr>
        <w:tabs>
          <w:tab w:val="left" w:pos="-720"/>
          <w:tab w:val="left" w:pos="351"/>
        </w:tabs>
        <w:suppressAutoHyphens w:val="0"/>
        <w:autoSpaceDE/>
        <w:autoSpaceDN/>
        <w:spacing w:after="0"/>
        <w:ind w:left="18"/>
        <w:rPr>
          <w:rFonts w:ascii="Times New Roman" w:eastAsia="Times New Roman" w:hAnsi="Times New Roman" w:cs="Times New Roman"/>
          <w:b/>
          <w:bCs/>
          <w:sz w:val="20"/>
          <w:szCs w:val="20"/>
        </w:rPr>
      </w:pPr>
    </w:p>
    <w:p w14:paraId="22C438E4" w14:textId="77777777" w:rsidR="00FF7848" w:rsidRDefault="00FF7848" w:rsidP="00FF7848">
      <w:pPr>
        <w:tabs>
          <w:tab w:val="left" w:pos="-720"/>
          <w:tab w:val="left" w:pos="351"/>
        </w:tabs>
        <w:suppressAutoHyphens w:val="0"/>
        <w:autoSpaceDE/>
        <w:autoSpaceDN/>
        <w:spacing w:after="0"/>
        <w:ind w:left="18"/>
        <w:rPr>
          <w:rFonts w:ascii="Times New Roman" w:eastAsia="Times New Roman" w:hAnsi="Times New Roman" w:cs="Times New Roman"/>
          <w:b/>
          <w:bCs/>
          <w:sz w:val="20"/>
          <w:szCs w:val="20"/>
        </w:rPr>
      </w:pPr>
    </w:p>
    <w:p w14:paraId="546276F2" w14:textId="77777777" w:rsidR="00FF7848" w:rsidRDefault="00FF7848" w:rsidP="00FF7848">
      <w:pPr>
        <w:tabs>
          <w:tab w:val="left" w:pos="-720"/>
          <w:tab w:val="left" w:pos="351"/>
        </w:tabs>
        <w:suppressAutoHyphens w:val="0"/>
        <w:autoSpaceDE/>
        <w:autoSpaceDN/>
        <w:spacing w:after="0"/>
        <w:ind w:left="18"/>
        <w:rPr>
          <w:rFonts w:ascii="Times New Roman" w:eastAsia="Times New Roman" w:hAnsi="Times New Roman" w:cs="Times New Roman"/>
          <w:b/>
          <w:bCs/>
          <w:sz w:val="20"/>
          <w:szCs w:val="20"/>
        </w:rPr>
      </w:pPr>
    </w:p>
    <w:p w14:paraId="449ED70F" w14:textId="77777777" w:rsidR="00FF7848" w:rsidRDefault="00FF7848" w:rsidP="00FF7848">
      <w:pPr>
        <w:tabs>
          <w:tab w:val="left" w:pos="-720"/>
          <w:tab w:val="left" w:pos="351"/>
        </w:tabs>
        <w:suppressAutoHyphens w:val="0"/>
        <w:autoSpaceDE/>
        <w:autoSpaceDN/>
        <w:spacing w:after="0"/>
        <w:ind w:left="18"/>
        <w:rPr>
          <w:rFonts w:ascii="Times New Roman" w:eastAsia="Times New Roman" w:hAnsi="Times New Roman" w:cs="Times New Roman"/>
          <w:b/>
          <w:bCs/>
          <w:sz w:val="20"/>
          <w:szCs w:val="20"/>
        </w:rPr>
      </w:pPr>
    </w:p>
    <w:p w14:paraId="3B65906F" w14:textId="77777777" w:rsidR="00FF7848" w:rsidRDefault="00FF7848" w:rsidP="00FF7848">
      <w:pPr>
        <w:tabs>
          <w:tab w:val="left" w:pos="-720"/>
          <w:tab w:val="left" w:pos="351"/>
        </w:tabs>
        <w:suppressAutoHyphens w:val="0"/>
        <w:autoSpaceDE/>
        <w:autoSpaceDN/>
        <w:spacing w:after="0"/>
        <w:ind w:left="18"/>
        <w:rPr>
          <w:rFonts w:ascii="Times New Roman" w:eastAsia="Times New Roman" w:hAnsi="Times New Roman" w:cs="Times New Roman"/>
          <w:b/>
          <w:bCs/>
          <w:sz w:val="20"/>
          <w:szCs w:val="20"/>
        </w:rPr>
      </w:pPr>
    </w:p>
    <w:p w14:paraId="6475AAF6" w14:textId="77777777" w:rsidR="00FF7848" w:rsidRDefault="00FF7848" w:rsidP="00FF7848">
      <w:pPr>
        <w:tabs>
          <w:tab w:val="left" w:pos="-720"/>
          <w:tab w:val="left" w:pos="351"/>
        </w:tabs>
        <w:suppressAutoHyphens w:val="0"/>
        <w:autoSpaceDE/>
        <w:autoSpaceDN/>
        <w:spacing w:after="0"/>
        <w:ind w:left="18"/>
        <w:rPr>
          <w:rFonts w:ascii="Times New Roman" w:eastAsia="Times New Roman" w:hAnsi="Times New Roman" w:cs="Times New Roman"/>
          <w:b/>
          <w:bCs/>
          <w:sz w:val="20"/>
          <w:szCs w:val="20"/>
        </w:rPr>
      </w:pPr>
    </w:p>
    <w:p w14:paraId="746BDE51" w14:textId="77777777" w:rsidR="00FF7848" w:rsidRDefault="00FF7848" w:rsidP="00FF7848">
      <w:pPr>
        <w:tabs>
          <w:tab w:val="left" w:pos="-720"/>
          <w:tab w:val="left" w:pos="351"/>
        </w:tabs>
        <w:suppressAutoHyphens w:val="0"/>
        <w:autoSpaceDE/>
        <w:autoSpaceDN/>
        <w:spacing w:after="0"/>
        <w:ind w:left="18"/>
        <w:rPr>
          <w:rFonts w:ascii="Times New Roman" w:eastAsia="Times New Roman" w:hAnsi="Times New Roman" w:cs="Times New Roman"/>
          <w:b/>
          <w:bCs/>
          <w:sz w:val="20"/>
          <w:szCs w:val="20"/>
        </w:rPr>
      </w:pPr>
    </w:p>
    <w:p w14:paraId="5D19AB6C" w14:textId="77777777" w:rsidR="00EC512E" w:rsidRDefault="00EC512E" w:rsidP="00FF7848">
      <w:pPr>
        <w:tabs>
          <w:tab w:val="left" w:pos="-720"/>
          <w:tab w:val="left" w:pos="351"/>
        </w:tabs>
        <w:suppressAutoHyphens w:val="0"/>
        <w:autoSpaceDE/>
        <w:autoSpaceDN/>
        <w:spacing w:after="0"/>
        <w:ind w:left="18"/>
        <w:rPr>
          <w:rFonts w:ascii="Times New Roman" w:eastAsia="Times New Roman" w:hAnsi="Times New Roman" w:cs="Times New Roman"/>
          <w:b/>
          <w:bCs/>
          <w:sz w:val="20"/>
          <w:szCs w:val="20"/>
        </w:rPr>
      </w:pPr>
    </w:p>
    <w:p w14:paraId="4FEB48C6" w14:textId="77777777" w:rsidR="006A0083" w:rsidRDefault="006A0083" w:rsidP="00FF7848">
      <w:pPr>
        <w:tabs>
          <w:tab w:val="left" w:pos="-720"/>
          <w:tab w:val="left" w:pos="351"/>
        </w:tabs>
        <w:suppressAutoHyphens w:val="0"/>
        <w:autoSpaceDE/>
        <w:autoSpaceDN/>
        <w:spacing w:after="0"/>
        <w:ind w:left="18"/>
        <w:rPr>
          <w:rFonts w:ascii="Times New Roman" w:eastAsia="Times New Roman" w:hAnsi="Times New Roman" w:cs="Times New Roman"/>
          <w:b/>
          <w:bCs/>
          <w:sz w:val="20"/>
          <w:szCs w:val="20"/>
        </w:rPr>
      </w:pPr>
    </w:p>
    <w:p w14:paraId="7463BA10" w14:textId="77777777" w:rsidR="006A0083" w:rsidRDefault="006A0083" w:rsidP="00FF7848">
      <w:pPr>
        <w:tabs>
          <w:tab w:val="left" w:pos="-720"/>
          <w:tab w:val="left" w:pos="351"/>
        </w:tabs>
        <w:suppressAutoHyphens w:val="0"/>
        <w:autoSpaceDE/>
        <w:autoSpaceDN/>
        <w:spacing w:after="0"/>
        <w:ind w:left="18"/>
        <w:rPr>
          <w:rFonts w:ascii="Times New Roman" w:eastAsia="Times New Roman" w:hAnsi="Times New Roman" w:cs="Times New Roman"/>
          <w:b/>
          <w:bCs/>
          <w:sz w:val="20"/>
          <w:szCs w:val="20"/>
        </w:rPr>
      </w:pPr>
    </w:p>
    <w:p w14:paraId="6677A5A4" w14:textId="77777777" w:rsidR="00EC512E" w:rsidRDefault="00EC512E" w:rsidP="00FF7848">
      <w:pPr>
        <w:tabs>
          <w:tab w:val="left" w:pos="-720"/>
          <w:tab w:val="left" w:pos="351"/>
        </w:tabs>
        <w:suppressAutoHyphens w:val="0"/>
        <w:autoSpaceDE/>
        <w:autoSpaceDN/>
        <w:spacing w:after="0"/>
        <w:ind w:left="18"/>
        <w:rPr>
          <w:rFonts w:ascii="Times New Roman" w:eastAsia="Times New Roman" w:hAnsi="Times New Roman" w:cs="Times New Roman"/>
          <w:b/>
          <w:bCs/>
          <w:sz w:val="20"/>
          <w:szCs w:val="20"/>
        </w:rPr>
      </w:pPr>
    </w:p>
    <w:p w14:paraId="283E0FE6" w14:textId="77777777" w:rsidR="00FF7848" w:rsidRDefault="00FF7848" w:rsidP="00FF7848">
      <w:pPr>
        <w:tabs>
          <w:tab w:val="left" w:pos="-720"/>
          <w:tab w:val="left" w:pos="351"/>
        </w:tabs>
        <w:suppressAutoHyphens w:val="0"/>
        <w:autoSpaceDE/>
        <w:autoSpaceDN/>
        <w:spacing w:after="0"/>
        <w:ind w:left="18"/>
        <w:rPr>
          <w:rFonts w:ascii="Times New Roman" w:eastAsia="Times New Roman" w:hAnsi="Times New Roman" w:cs="Times New Roman"/>
          <w:b/>
          <w:bCs/>
          <w:sz w:val="20"/>
          <w:szCs w:val="20"/>
        </w:rPr>
      </w:pPr>
    </w:p>
    <w:p w14:paraId="19E8E1D8" w14:textId="77777777" w:rsidR="00FF7848" w:rsidRDefault="00FF7848" w:rsidP="00FF7848">
      <w:pPr>
        <w:tabs>
          <w:tab w:val="left" w:pos="-720"/>
          <w:tab w:val="left" w:pos="351"/>
        </w:tabs>
        <w:suppressAutoHyphens w:val="0"/>
        <w:autoSpaceDE/>
        <w:autoSpaceDN/>
        <w:spacing w:after="0"/>
        <w:ind w:left="18"/>
        <w:rPr>
          <w:rFonts w:ascii="Times New Roman" w:eastAsia="Times New Roman" w:hAnsi="Times New Roman" w:cs="Times New Roman"/>
          <w:b/>
          <w:bCs/>
          <w:sz w:val="20"/>
          <w:szCs w:val="20"/>
        </w:rPr>
      </w:pPr>
    </w:p>
    <w:p w14:paraId="50EC217F" w14:textId="77777777" w:rsidR="00FF7848" w:rsidRDefault="00FF7848" w:rsidP="00FF7848">
      <w:pPr>
        <w:tabs>
          <w:tab w:val="left" w:pos="-720"/>
          <w:tab w:val="left" w:pos="351"/>
        </w:tabs>
        <w:suppressAutoHyphens w:val="0"/>
        <w:autoSpaceDE/>
        <w:autoSpaceDN/>
        <w:spacing w:after="0"/>
        <w:ind w:left="18"/>
        <w:rPr>
          <w:rFonts w:ascii="Times New Roman" w:eastAsia="Times New Roman" w:hAnsi="Times New Roman" w:cs="Times New Roman"/>
          <w:b/>
          <w:bCs/>
          <w:sz w:val="20"/>
          <w:szCs w:val="20"/>
        </w:rPr>
      </w:pPr>
    </w:p>
    <w:p w14:paraId="3170C625" w14:textId="77777777" w:rsidR="00FF7848" w:rsidRDefault="00FF7848" w:rsidP="00FF7848">
      <w:pPr>
        <w:tabs>
          <w:tab w:val="left" w:pos="-720"/>
          <w:tab w:val="left" w:pos="351"/>
        </w:tabs>
        <w:suppressAutoHyphens w:val="0"/>
        <w:autoSpaceDE/>
        <w:autoSpaceDN/>
        <w:spacing w:after="0"/>
        <w:ind w:left="18"/>
        <w:rPr>
          <w:rFonts w:ascii="Times New Roman" w:eastAsia="Times New Roman" w:hAnsi="Times New Roman" w:cs="Times New Roman"/>
          <w:b/>
          <w:bCs/>
          <w:sz w:val="20"/>
          <w:szCs w:val="20"/>
        </w:rPr>
      </w:pPr>
    </w:p>
    <w:p w14:paraId="7403C7CF" w14:textId="77777777" w:rsidR="00FF7848" w:rsidRDefault="00FF7848" w:rsidP="00FF7848">
      <w:pPr>
        <w:tabs>
          <w:tab w:val="left" w:pos="-720"/>
          <w:tab w:val="left" w:pos="351"/>
        </w:tabs>
        <w:suppressAutoHyphens w:val="0"/>
        <w:autoSpaceDE/>
        <w:autoSpaceDN/>
        <w:spacing w:after="0"/>
        <w:ind w:left="18"/>
        <w:rPr>
          <w:rFonts w:ascii="Times New Roman" w:eastAsia="Times New Roman" w:hAnsi="Times New Roman" w:cs="Times New Roman"/>
          <w:b/>
          <w:bCs/>
          <w:sz w:val="20"/>
          <w:szCs w:val="20"/>
        </w:rPr>
      </w:pPr>
    </w:p>
    <w:p w14:paraId="5CC8B071" w14:textId="77777777" w:rsidR="00FF7848" w:rsidRPr="00FF7848" w:rsidRDefault="00FF7848" w:rsidP="00FF7848">
      <w:pPr>
        <w:tabs>
          <w:tab w:val="left" w:pos="-720"/>
          <w:tab w:val="left" w:pos="351"/>
        </w:tabs>
        <w:suppressAutoHyphens w:val="0"/>
        <w:autoSpaceDE/>
        <w:autoSpaceDN/>
        <w:spacing w:after="0"/>
        <w:ind w:left="18"/>
        <w:rPr>
          <w:rFonts w:ascii="Times New Roman" w:eastAsia="Times New Roman" w:hAnsi="Times New Roman" w:cs="Times New Roman"/>
          <w:b/>
          <w:bCs/>
          <w:sz w:val="20"/>
          <w:szCs w:val="20"/>
        </w:rPr>
      </w:pPr>
    </w:p>
    <w:p w14:paraId="5CC73973" w14:textId="77777777" w:rsidR="00FF7848" w:rsidRPr="00FF7848" w:rsidRDefault="00FF7848" w:rsidP="00FF7848">
      <w:pPr>
        <w:tabs>
          <w:tab w:val="left" w:pos="-720"/>
          <w:tab w:val="left" w:pos="351"/>
        </w:tabs>
        <w:suppressAutoHyphens w:val="0"/>
        <w:autoSpaceDE/>
        <w:autoSpaceDN/>
        <w:spacing w:after="0"/>
        <w:ind w:left="18"/>
        <w:rPr>
          <w:rFonts w:ascii="Times New Roman" w:eastAsia="Times New Roman" w:hAnsi="Times New Roman" w:cs="Times New Roman"/>
          <w:b/>
          <w:bCs/>
          <w:sz w:val="20"/>
          <w:szCs w:val="20"/>
        </w:rPr>
      </w:pPr>
    </w:p>
    <w:tbl>
      <w:tblPr>
        <w:tblpPr w:leftFromText="180" w:rightFromText="180" w:vertAnchor="text" w:tblpX="-887" w:tblpY="1"/>
        <w:tblOverlap w:val="never"/>
        <w:tblW w:w="5965"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336"/>
        <w:gridCol w:w="1361"/>
        <w:gridCol w:w="774"/>
        <w:gridCol w:w="933"/>
        <w:gridCol w:w="3960"/>
        <w:gridCol w:w="901"/>
        <w:gridCol w:w="1890"/>
      </w:tblGrid>
      <w:tr w:rsidR="00FF7848" w:rsidRPr="00FF7848" w14:paraId="71A13515" w14:textId="77777777" w:rsidTr="00F31847">
        <w:trPr>
          <w:tblHeader/>
        </w:trPr>
        <w:tc>
          <w:tcPr>
            <w:tcW w:w="599" w:type="pct"/>
            <w:shd w:val="pct12" w:color="auto" w:fill="FFFFFF"/>
            <w:vAlign w:val="center"/>
          </w:tcPr>
          <w:p w14:paraId="61F3DA93" w14:textId="77777777" w:rsidR="00FF7848" w:rsidRPr="00F31847" w:rsidRDefault="00FF7848" w:rsidP="00FF7848">
            <w:pPr>
              <w:suppressAutoHyphens w:val="0"/>
              <w:autoSpaceDE/>
              <w:autoSpaceDN/>
              <w:spacing w:after="0"/>
              <w:ind w:left="14"/>
              <w:jc w:val="center"/>
              <w:rPr>
                <w:rFonts w:asciiTheme="minorHAnsi" w:eastAsia="Times New Roman" w:hAnsiTheme="minorHAnsi" w:cstheme="minorHAnsi"/>
                <w:b/>
                <w:bCs/>
                <w:sz w:val="18"/>
                <w:szCs w:val="18"/>
              </w:rPr>
            </w:pPr>
            <w:r w:rsidRPr="00F31847">
              <w:rPr>
                <w:rFonts w:asciiTheme="minorHAnsi" w:eastAsia="Times New Roman" w:hAnsiTheme="minorHAnsi" w:cstheme="minorHAnsi"/>
                <w:b/>
                <w:bCs/>
                <w:sz w:val="18"/>
                <w:szCs w:val="18"/>
              </w:rPr>
              <w:lastRenderedPageBreak/>
              <w:t>ITEM NO.</w:t>
            </w:r>
          </w:p>
        </w:tc>
        <w:tc>
          <w:tcPr>
            <w:tcW w:w="610" w:type="pct"/>
            <w:shd w:val="pct12" w:color="auto" w:fill="FFFFFF"/>
            <w:vAlign w:val="center"/>
          </w:tcPr>
          <w:p w14:paraId="63152586" w14:textId="77777777" w:rsidR="00FF7848" w:rsidRPr="00F31847" w:rsidRDefault="00FF7848" w:rsidP="00FF7848">
            <w:pPr>
              <w:suppressAutoHyphens w:val="0"/>
              <w:autoSpaceDE/>
              <w:autoSpaceDN/>
              <w:spacing w:after="0"/>
              <w:ind w:left="14"/>
              <w:jc w:val="center"/>
              <w:rPr>
                <w:rFonts w:asciiTheme="minorHAnsi" w:eastAsia="Times New Roman" w:hAnsiTheme="minorHAnsi" w:cstheme="minorHAnsi"/>
                <w:b/>
                <w:bCs/>
                <w:sz w:val="18"/>
                <w:szCs w:val="18"/>
              </w:rPr>
            </w:pPr>
            <w:r w:rsidRPr="00F31847">
              <w:rPr>
                <w:rFonts w:asciiTheme="minorHAnsi" w:eastAsia="Times New Roman" w:hAnsiTheme="minorHAnsi" w:cstheme="minorHAnsi"/>
                <w:b/>
                <w:bCs/>
                <w:sz w:val="18"/>
                <w:szCs w:val="18"/>
              </w:rPr>
              <w:t>FREQUENCY</w:t>
            </w:r>
          </w:p>
          <w:p w14:paraId="3D4D63A4" w14:textId="77777777" w:rsidR="00FF7848" w:rsidRPr="00F31847" w:rsidRDefault="00FF7848" w:rsidP="00FF7848">
            <w:pPr>
              <w:suppressAutoHyphens w:val="0"/>
              <w:autoSpaceDE/>
              <w:autoSpaceDN/>
              <w:spacing w:after="0"/>
              <w:ind w:left="14"/>
              <w:jc w:val="center"/>
              <w:rPr>
                <w:rFonts w:asciiTheme="minorHAnsi" w:eastAsia="Times New Roman" w:hAnsiTheme="minorHAnsi" w:cstheme="minorHAnsi"/>
                <w:b/>
                <w:bCs/>
                <w:sz w:val="18"/>
                <w:szCs w:val="18"/>
              </w:rPr>
            </w:pPr>
          </w:p>
        </w:tc>
        <w:tc>
          <w:tcPr>
            <w:tcW w:w="347" w:type="pct"/>
            <w:shd w:val="pct12" w:color="auto" w:fill="FFFFFF"/>
            <w:vAlign w:val="center"/>
          </w:tcPr>
          <w:p w14:paraId="5CF45BE0" w14:textId="77777777" w:rsidR="00FF7848" w:rsidRPr="00F31847" w:rsidRDefault="00FF7848" w:rsidP="00FF7848">
            <w:pPr>
              <w:keepNext/>
              <w:suppressAutoHyphens w:val="0"/>
              <w:autoSpaceDE/>
              <w:autoSpaceDN/>
              <w:spacing w:after="0"/>
              <w:ind w:left="14"/>
              <w:jc w:val="center"/>
              <w:outlineLvl w:val="0"/>
              <w:rPr>
                <w:rFonts w:asciiTheme="minorHAnsi" w:eastAsia="Times New Roman" w:hAnsiTheme="minorHAnsi" w:cstheme="minorHAnsi"/>
                <w:b/>
                <w:bCs/>
                <w:sz w:val="20"/>
                <w:szCs w:val="20"/>
              </w:rPr>
            </w:pPr>
            <w:r w:rsidRPr="00F31847">
              <w:rPr>
                <w:rFonts w:asciiTheme="minorHAnsi" w:eastAsia="Times New Roman" w:hAnsiTheme="minorHAnsi" w:cstheme="minorHAnsi"/>
                <w:b/>
                <w:bCs/>
                <w:sz w:val="20"/>
                <w:szCs w:val="20"/>
              </w:rPr>
              <w:t>Pick up Time</w:t>
            </w:r>
          </w:p>
        </w:tc>
        <w:tc>
          <w:tcPr>
            <w:tcW w:w="418" w:type="pct"/>
            <w:shd w:val="pct12" w:color="auto" w:fill="FFFFFF"/>
            <w:vAlign w:val="center"/>
          </w:tcPr>
          <w:p w14:paraId="25757D4A" w14:textId="77777777" w:rsidR="00FF7848" w:rsidRPr="00F31847" w:rsidRDefault="00FF7848" w:rsidP="00FF7848">
            <w:pPr>
              <w:keepNext/>
              <w:suppressAutoHyphens w:val="0"/>
              <w:autoSpaceDE/>
              <w:autoSpaceDN/>
              <w:spacing w:after="0"/>
              <w:ind w:left="14"/>
              <w:outlineLvl w:val="0"/>
              <w:rPr>
                <w:rFonts w:asciiTheme="minorHAnsi" w:eastAsia="Times New Roman" w:hAnsiTheme="minorHAnsi" w:cstheme="minorHAnsi"/>
                <w:b/>
                <w:bCs/>
                <w:sz w:val="20"/>
                <w:szCs w:val="20"/>
              </w:rPr>
            </w:pPr>
            <w:r w:rsidRPr="00F31847">
              <w:rPr>
                <w:rFonts w:asciiTheme="minorHAnsi" w:eastAsia="Times New Roman" w:hAnsiTheme="minorHAnsi" w:cstheme="minorHAnsi"/>
                <w:b/>
                <w:bCs/>
                <w:sz w:val="20"/>
                <w:szCs w:val="20"/>
              </w:rPr>
              <w:t># PICK</w:t>
            </w:r>
          </w:p>
          <w:p w14:paraId="27543C5A" w14:textId="77777777" w:rsidR="00FF7848" w:rsidRPr="00F31847" w:rsidRDefault="00FF7848" w:rsidP="00FF7848">
            <w:pPr>
              <w:keepNext/>
              <w:suppressAutoHyphens w:val="0"/>
              <w:autoSpaceDE/>
              <w:autoSpaceDN/>
              <w:spacing w:after="0"/>
              <w:ind w:left="14"/>
              <w:outlineLvl w:val="0"/>
              <w:rPr>
                <w:rFonts w:asciiTheme="minorHAnsi" w:eastAsia="Times New Roman" w:hAnsiTheme="minorHAnsi" w:cstheme="minorHAnsi"/>
                <w:b/>
                <w:bCs/>
                <w:sz w:val="20"/>
                <w:szCs w:val="20"/>
              </w:rPr>
            </w:pPr>
            <w:r w:rsidRPr="00F31847">
              <w:rPr>
                <w:rFonts w:asciiTheme="minorHAnsi" w:eastAsia="Times New Roman" w:hAnsiTheme="minorHAnsi" w:cstheme="minorHAnsi"/>
                <w:b/>
                <w:bCs/>
                <w:sz w:val="20"/>
                <w:szCs w:val="20"/>
              </w:rPr>
              <w:t>UPS PER YEAR*</w:t>
            </w:r>
          </w:p>
        </w:tc>
        <w:tc>
          <w:tcPr>
            <w:tcW w:w="1775" w:type="pct"/>
            <w:shd w:val="pct12" w:color="auto" w:fill="FFFFFF"/>
            <w:vAlign w:val="center"/>
          </w:tcPr>
          <w:p w14:paraId="659C1293" w14:textId="77777777" w:rsidR="00FF7848" w:rsidRPr="00F31847" w:rsidRDefault="00FF7848" w:rsidP="00FF7848">
            <w:pPr>
              <w:suppressAutoHyphens w:val="0"/>
              <w:autoSpaceDE/>
              <w:autoSpaceDN/>
              <w:spacing w:after="240" w:line="276" w:lineRule="auto"/>
              <w:ind w:left="14"/>
              <w:jc w:val="center"/>
              <w:rPr>
                <w:rFonts w:asciiTheme="minorHAnsi" w:eastAsia="Times New Roman" w:hAnsiTheme="minorHAnsi" w:cstheme="minorHAnsi"/>
                <w:b/>
                <w:bCs/>
                <w:sz w:val="20"/>
                <w:szCs w:val="20"/>
              </w:rPr>
            </w:pPr>
            <w:r w:rsidRPr="00F31847">
              <w:rPr>
                <w:rFonts w:asciiTheme="minorHAnsi" w:eastAsia="Times New Roman" w:hAnsiTheme="minorHAnsi" w:cstheme="minorHAnsi"/>
                <w:b/>
                <w:bCs/>
                <w:sz w:val="20"/>
                <w:szCs w:val="20"/>
              </w:rPr>
              <w:t>DETAILED SPECIFICATIONS – This project will involve courier and delivery services between RIO, its facilities, the State Capitol and other entities.</w:t>
            </w:r>
          </w:p>
        </w:tc>
        <w:tc>
          <w:tcPr>
            <w:tcW w:w="404" w:type="pct"/>
            <w:shd w:val="pct12" w:color="auto" w:fill="FFFFFF"/>
            <w:vAlign w:val="center"/>
          </w:tcPr>
          <w:p w14:paraId="2F816EFD" w14:textId="77777777" w:rsidR="00FF7848" w:rsidRPr="00F31847" w:rsidRDefault="00FF7848" w:rsidP="00FF7848">
            <w:pPr>
              <w:keepNext/>
              <w:suppressAutoHyphens w:val="0"/>
              <w:autoSpaceDE/>
              <w:autoSpaceDN/>
              <w:spacing w:after="0"/>
              <w:ind w:left="14"/>
              <w:jc w:val="center"/>
              <w:outlineLvl w:val="0"/>
              <w:rPr>
                <w:rFonts w:asciiTheme="minorHAnsi" w:eastAsia="Times New Roman" w:hAnsiTheme="minorHAnsi" w:cstheme="minorHAnsi"/>
                <w:b/>
                <w:bCs/>
                <w:sz w:val="20"/>
                <w:szCs w:val="20"/>
              </w:rPr>
            </w:pPr>
            <w:r w:rsidRPr="00F31847">
              <w:rPr>
                <w:rFonts w:asciiTheme="minorHAnsi" w:eastAsia="Times New Roman" w:hAnsiTheme="minorHAnsi" w:cstheme="minorHAnsi"/>
                <w:b/>
                <w:bCs/>
                <w:sz w:val="20"/>
                <w:szCs w:val="20"/>
              </w:rPr>
              <w:t>UNIT PRICE</w:t>
            </w:r>
          </w:p>
        </w:tc>
        <w:tc>
          <w:tcPr>
            <w:tcW w:w="847" w:type="pct"/>
            <w:shd w:val="pct12" w:color="auto" w:fill="FFFFFF"/>
            <w:vAlign w:val="center"/>
          </w:tcPr>
          <w:p w14:paraId="138BB4BB" w14:textId="77777777" w:rsidR="00FF7848" w:rsidRPr="00F31847" w:rsidRDefault="00FF7848" w:rsidP="00FF7848">
            <w:pPr>
              <w:keepNext/>
              <w:suppressAutoHyphens w:val="0"/>
              <w:autoSpaceDE/>
              <w:autoSpaceDN/>
              <w:spacing w:after="0"/>
              <w:ind w:left="14"/>
              <w:jc w:val="center"/>
              <w:outlineLvl w:val="0"/>
              <w:rPr>
                <w:rFonts w:asciiTheme="minorHAnsi" w:eastAsia="Times New Roman" w:hAnsiTheme="minorHAnsi" w:cstheme="minorHAnsi"/>
                <w:b/>
                <w:bCs/>
                <w:sz w:val="20"/>
                <w:szCs w:val="20"/>
              </w:rPr>
            </w:pPr>
            <w:r w:rsidRPr="00F31847">
              <w:rPr>
                <w:rFonts w:asciiTheme="minorHAnsi" w:eastAsia="Times New Roman" w:hAnsiTheme="minorHAnsi" w:cstheme="minorHAnsi"/>
                <w:b/>
                <w:bCs/>
                <w:sz w:val="20"/>
                <w:szCs w:val="20"/>
              </w:rPr>
              <w:t>TOTAL PRICE (Unit Price x 250)</w:t>
            </w:r>
          </w:p>
        </w:tc>
      </w:tr>
      <w:tr w:rsidR="00FF7848" w:rsidRPr="00FF7848" w14:paraId="4B845DDA" w14:textId="77777777" w:rsidTr="00F31847">
        <w:tc>
          <w:tcPr>
            <w:tcW w:w="599" w:type="pct"/>
            <w:vAlign w:val="center"/>
          </w:tcPr>
          <w:p w14:paraId="507E6DF3" w14:textId="77777777" w:rsidR="00FF7848" w:rsidRPr="00FF7848" w:rsidRDefault="00FF7848" w:rsidP="00FF7848">
            <w:pPr>
              <w:suppressAutoHyphens w:val="0"/>
              <w:autoSpaceDE/>
              <w:autoSpaceDN/>
              <w:spacing w:after="0"/>
              <w:ind w:left="14"/>
              <w:jc w:val="center"/>
              <w:rPr>
                <w:rFonts w:ascii="Arial" w:eastAsia="Times New Roman" w:hAnsi="Arial" w:cs="Arial"/>
                <w:sz w:val="20"/>
                <w:szCs w:val="20"/>
              </w:rPr>
            </w:pPr>
            <w:r w:rsidRPr="00FF7848">
              <w:rPr>
                <w:rFonts w:ascii="Arial" w:eastAsia="Times New Roman" w:hAnsi="Arial" w:cs="Arial"/>
                <w:sz w:val="20"/>
                <w:szCs w:val="20"/>
              </w:rPr>
              <w:t>1.</w:t>
            </w:r>
          </w:p>
        </w:tc>
        <w:tc>
          <w:tcPr>
            <w:tcW w:w="610" w:type="pct"/>
            <w:vAlign w:val="center"/>
          </w:tcPr>
          <w:p w14:paraId="1D4CDEEB" w14:textId="77777777" w:rsidR="00FF7848" w:rsidRPr="00FF7848" w:rsidRDefault="00FF7848" w:rsidP="00FF7848">
            <w:pPr>
              <w:suppressAutoHyphens w:val="0"/>
              <w:autoSpaceDE/>
              <w:autoSpaceDN/>
              <w:spacing w:after="0"/>
              <w:ind w:left="14"/>
              <w:jc w:val="center"/>
              <w:rPr>
                <w:rFonts w:ascii="Arial" w:eastAsia="Times New Roman" w:hAnsi="Arial" w:cs="Arial"/>
                <w:sz w:val="20"/>
                <w:szCs w:val="20"/>
              </w:rPr>
            </w:pPr>
            <w:r w:rsidRPr="00FF7848">
              <w:rPr>
                <w:rFonts w:ascii="Arial" w:eastAsia="Times New Roman" w:hAnsi="Arial" w:cs="Arial"/>
                <w:sz w:val="20"/>
                <w:szCs w:val="20"/>
              </w:rPr>
              <w:t>M-T-W-Th-F</w:t>
            </w:r>
          </w:p>
          <w:p w14:paraId="29109678" w14:textId="77777777" w:rsidR="00FF7848" w:rsidRPr="00FF7848" w:rsidRDefault="00FF7848" w:rsidP="00FF7848">
            <w:pPr>
              <w:suppressAutoHyphens w:val="0"/>
              <w:autoSpaceDE/>
              <w:autoSpaceDN/>
              <w:spacing w:after="0"/>
              <w:ind w:left="14"/>
              <w:jc w:val="center"/>
              <w:rPr>
                <w:rFonts w:ascii="Arial" w:eastAsia="Times New Roman" w:hAnsi="Arial" w:cs="Arial"/>
                <w:sz w:val="20"/>
                <w:szCs w:val="20"/>
              </w:rPr>
            </w:pPr>
          </w:p>
        </w:tc>
        <w:tc>
          <w:tcPr>
            <w:tcW w:w="347" w:type="pct"/>
            <w:vAlign w:val="center"/>
          </w:tcPr>
          <w:p w14:paraId="7C693CCD" w14:textId="77777777" w:rsidR="00FF7848" w:rsidRPr="00FF7848" w:rsidRDefault="00FF7848" w:rsidP="00FF7848">
            <w:pPr>
              <w:suppressAutoHyphens w:val="0"/>
              <w:autoSpaceDE/>
              <w:autoSpaceDN/>
              <w:spacing w:after="0"/>
              <w:ind w:left="14"/>
              <w:jc w:val="center"/>
              <w:rPr>
                <w:rFonts w:ascii="Arial" w:eastAsia="Times New Roman" w:hAnsi="Arial" w:cs="Arial"/>
                <w:sz w:val="20"/>
                <w:szCs w:val="20"/>
              </w:rPr>
            </w:pPr>
            <w:r w:rsidRPr="00FF7848">
              <w:rPr>
                <w:rFonts w:ascii="Arial" w:eastAsia="Times New Roman" w:hAnsi="Arial" w:cs="Arial"/>
                <w:sz w:val="20"/>
                <w:szCs w:val="20"/>
              </w:rPr>
              <w:t>8:00-8:45 a.m.</w:t>
            </w:r>
          </w:p>
        </w:tc>
        <w:tc>
          <w:tcPr>
            <w:tcW w:w="418" w:type="pct"/>
            <w:vAlign w:val="center"/>
          </w:tcPr>
          <w:p w14:paraId="6C4E820D" w14:textId="77777777" w:rsidR="00FF7848" w:rsidRPr="00FF7848" w:rsidRDefault="00FF7848" w:rsidP="00FF7848">
            <w:pPr>
              <w:suppressAutoHyphens w:val="0"/>
              <w:autoSpaceDE/>
              <w:autoSpaceDN/>
              <w:spacing w:after="0"/>
              <w:ind w:left="14"/>
              <w:jc w:val="center"/>
              <w:rPr>
                <w:rFonts w:ascii="Arial" w:eastAsia="Times New Roman" w:hAnsi="Arial" w:cs="Arial"/>
                <w:sz w:val="20"/>
                <w:szCs w:val="20"/>
              </w:rPr>
            </w:pPr>
            <w:r w:rsidRPr="00FF7848">
              <w:rPr>
                <w:rFonts w:ascii="Arial" w:eastAsia="Times New Roman" w:hAnsi="Arial" w:cs="Arial"/>
                <w:sz w:val="20"/>
                <w:szCs w:val="20"/>
              </w:rPr>
              <w:t>250</w:t>
            </w:r>
          </w:p>
        </w:tc>
        <w:tc>
          <w:tcPr>
            <w:tcW w:w="1775" w:type="pct"/>
          </w:tcPr>
          <w:p w14:paraId="7AA25E65" w14:textId="77777777" w:rsidR="00BA4F6D" w:rsidRPr="00BA4F6D" w:rsidRDefault="00BA4F6D" w:rsidP="00BA4F6D">
            <w:pPr>
              <w:widowControl w:val="0"/>
              <w:suppressAutoHyphens w:val="0"/>
              <w:adjustRightInd w:val="0"/>
              <w:spacing w:after="0"/>
              <w:ind w:left="14"/>
              <w:rPr>
                <w:rFonts w:asciiTheme="minorHAnsi" w:eastAsia="Times New Roman" w:hAnsiTheme="minorHAnsi" w:cstheme="minorHAnsi"/>
                <w:sz w:val="20"/>
                <w:szCs w:val="20"/>
              </w:rPr>
            </w:pPr>
            <w:r w:rsidRPr="00BA4F6D">
              <w:rPr>
                <w:rFonts w:asciiTheme="minorHAnsi" w:eastAsia="Times New Roman" w:hAnsiTheme="minorHAnsi" w:cstheme="minorHAnsi"/>
                <w:sz w:val="20"/>
                <w:szCs w:val="20"/>
              </w:rPr>
              <w:t>Customer Pick Up location and Instructions:</w:t>
            </w:r>
          </w:p>
          <w:p w14:paraId="420C5542" w14:textId="77777777" w:rsidR="00BA4F6D" w:rsidRPr="00BA4F6D" w:rsidRDefault="00BA4F6D" w:rsidP="00BA4F6D">
            <w:pPr>
              <w:suppressAutoHyphens w:val="0"/>
              <w:autoSpaceDE/>
              <w:autoSpaceDN/>
              <w:spacing w:after="0"/>
              <w:ind w:left="14"/>
              <w:rPr>
                <w:rFonts w:asciiTheme="minorHAnsi" w:eastAsia="Times New Roman" w:hAnsiTheme="minorHAnsi" w:cstheme="minorHAnsi"/>
                <w:sz w:val="20"/>
                <w:szCs w:val="20"/>
              </w:rPr>
            </w:pPr>
            <w:r w:rsidRPr="00BA4F6D">
              <w:rPr>
                <w:rFonts w:asciiTheme="minorHAnsi" w:eastAsia="Times New Roman" w:hAnsiTheme="minorHAnsi" w:cstheme="minorHAnsi"/>
                <w:sz w:val="20"/>
                <w:szCs w:val="20"/>
              </w:rPr>
              <w:t xml:space="preserve">Location 3442 Century, Bismarck ND 58503 </w:t>
            </w:r>
          </w:p>
          <w:p w14:paraId="6E2F9586" w14:textId="77777777" w:rsidR="00BA4F6D" w:rsidRPr="00BA4F6D" w:rsidRDefault="00BA4F6D" w:rsidP="00BA4F6D">
            <w:pPr>
              <w:widowControl w:val="0"/>
              <w:suppressAutoHyphens w:val="0"/>
              <w:adjustRightInd w:val="0"/>
              <w:spacing w:after="0"/>
              <w:rPr>
                <w:rFonts w:asciiTheme="minorHAnsi" w:eastAsia="Times New Roman" w:hAnsiTheme="minorHAnsi" w:cstheme="minorHAnsi"/>
                <w:b/>
                <w:sz w:val="20"/>
                <w:szCs w:val="20"/>
              </w:rPr>
            </w:pPr>
          </w:p>
          <w:p w14:paraId="328819A3" w14:textId="77777777" w:rsidR="00BA4F6D" w:rsidRPr="00BA4F6D" w:rsidRDefault="00BA4F6D" w:rsidP="00BA4F6D">
            <w:pPr>
              <w:widowControl w:val="0"/>
              <w:suppressAutoHyphens w:val="0"/>
              <w:adjustRightInd w:val="0"/>
              <w:spacing w:after="0"/>
              <w:rPr>
                <w:rFonts w:asciiTheme="minorHAnsi" w:eastAsia="Times New Roman" w:hAnsiTheme="minorHAnsi" w:cstheme="minorHAnsi"/>
                <w:b/>
                <w:sz w:val="20"/>
                <w:szCs w:val="20"/>
              </w:rPr>
            </w:pPr>
          </w:p>
          <w:p w14:paraId="2A4C41AE" w14:textId="77777777" w:rsidR="00BA4F6D" w:rsidRPr="00BA4F6D" w:rsidRDefault="00BA4F6D" w:rsidP="00BA4F6D">
            <w:pPr>
              <w:widowControl w:val="0"/>
              <w:suppressAutoHyphens w:val="0"/>
              <w:adjustRightInd w:val="0"/>
              <w:spacing w:after="0"/>
              <w:rPr>
                <w:rFonts w:asciiTheme="minorHAnsi" w:eastAsia="Times New Roman" w:hAnsiTheme="minorHAnsi" w:cstheme="minorHAnsi"/>
                <w:b/>
                <w:sz w:val="20"/>
                <w:szCs w:val="20"/>
              </w:rPr>
            </w:pPr>
            <w:r w:rsidRPr="00BA4F6D">
              <w:rPr>
                <w:rFonts w:asciiTheme="minorHAnsi" w:eastAsia="Times New Roman" w:hAnsiTheme="minorHAnsi" w:cstheme="minorHAnsi"/>
                <w:b/>
                <w:sz w:val="20"/>
                <w:szCs w:val="20"/>
              </w:rPr>
              <w:t>MONDAY THROUGH FRIDAY (EXCLUDING HOLIDAYS)</w:t>
            </w:r>
          </w:p>
          <w:p w14:paraId="4A808448" w14:textId="77777777" w:rsidR="00BA4F6D" w:rsidRPr="00BA4F6D" w:rsidRDefault="00BA4F6D" w:rsidP="00BA4F6D">
            <w:pPr>
              <w:widowControl w:val="0"/>
              <w:suppressAutoHyphens w:val="0"/>
              <w:adjustRightInd w:val="0"/>
              <w:spacing w:after="0"/>
              <w:rPr>
                <w:rFonts w:eastAsia="Times New Roman"/>
                <w:b/>
                <w:bCs/>
                <w:sz w:val="20"/>
                <w:szCs w:val="20"/>
              </w:rPr>
            </w:pPr>
          </w:p>
          <w:p w14:paraId="3F5F905A" w14:textId="77777777" w:rsidR="00BA4F6D" w:rsidRPr="00BA4F6D" w:rsidRDefault="00BA4F6D" w:rsidP="00BA4F6D">
            <w:pPr>
              <w:widowControl w:val="0"/>
              <w:suppressAutoHyphens w:val="0"/>
              <w:adjustRightInd w:val="0"/>
              <w:spacing w:after="0"/>
              <w:rPr>
                <w:rFonts w:eastAsia="Times New Roman"/>
                <w:b/>
                <w:bCs/>
                <w:sz w:val="20"/>
                <w:szCs w:val="20"/>
              </w:rPr>
            </w:pPr>
            <w:r w:rsidRPr="00BA4F6D">
              <w:rPr>
                <w:rFonts w:eastAsia="Times New Roman"/>
                <w:b/>
                <w:bCs/>
                <w:sz w:val="20"/>
                <w:szCs w:val="20"/>
              </w:rPr>
              <w:t>Morning Route (AM)</w:t>
            </w:r>
          </w:p>
          <w:p w14:paraId="5031B080" w14:textId="77777777" w:rsidR="00BA4F6D" w:rsidRPr="00BA4F6D" w:rsidRDefault="00BA4F6D" w:rsidP="00142863">
            <w:pPr>
              <w:numPr>
                <w:ilvl w:val="0"/>
                <w:numId w:val="38"/>
              </w:numPr>
              <w:suppressAutoHyphens w:val="0"/>
              <w:autoSpaceDE/>
              <w:autoSpaceDN/>
              <w:spacing w:before="100" w:beforeAutospacing="1" w:after="100" w:afterAutospacing="1" w:line="300" w:lineRule="atLeast"/>
              <w:rPr>
                <w:rFonts w:eastAsia="Times New Roman"/>
                <w:sz w:val="20"/>
                <w:szCs w:val="20"/>
              </w:rPr>
            </w:pPr>
            <w:r w:rsidRPr="00BA4F6D">
              <w:rPr>
                <w:rFonts w:eastAsia="Times New Roman"/>
                <w:sz w:val="20"/>
                <w:szCs w:val="20"/>
              </w:rPr>
              <w:t>Pick up Retirement and Investment Office’s (RIO) mail from the following locations:</w:t>
            </w:r>
            <w:r w:rsidRPr="00BA4F6D">
              <w:rPr>
                <w:rFonts w:eastAsia="Times New Roman"/>
                <w:sz w:val="20"/>
                <w:szCs w:val="20"/>
              </w:rPr>
              <w:br/>
              <w:t>• Bismarck Post Office, 220 East Rosser</w:t>
            </w:r>
            <w:r w:rsidRPr="00BA4F6D">
              <w:rPr>
                <w:rFonts w:eastAsia="Times New Roman"/>
                <w:sz w:val="20"/>
                <w:szCs w:val="20"/>
              </w:rPr>
              <w:br/>
              <w:t>• Capitol Mailroom</w:t>
            </w:r>
          </w:p>
          <w:p w14:paraId="1D4CF63E" w14:textId="77777777" w:rsidR="00BA4F6D" w:rsidRPr="00BA4F6D" w:rsidRDefault="00BA4F6D" w:rsidP="00142863">
            <w:pPr>
              <w:numPr>
                <w:ilvl w:val="0"/>
                <w:numId w:val="38"/>
              </w:numPr>
              <w:suppressAutoHyphens w:val="0"/>
              <w:autoSpaceDE/>
              <w:autoSpaceDN/>
              <w:spacing w:before="100" w:beforeAutospacing="1" w:after="100" w:afterAutospacing="1" w:line="300" w:lineRule="atLeast"/>
              <w:rPr>
                <w:rFonts w:eastAsia="Times New Roman"/>
                <w:sz w:val="20"/>
                <w:szCs w:val="20"/>
              </w:rPr>
            </w:pPr>
            <w:r w:rsidRPr="00BA4F6D">
              <w:rPr>
                <w:rFonts w:eastAsia="Times New Roman"/>
                <w:sz w:val="20"/>
                <w:szCs w:val="20"/>
              </w:rPr>
              <w:t xml:space="preserve">Deliver all morning mail to RIO at </w:t>
            </w:r>
            <w:r w:rsidRPr="00BA4F6D">
              <w:rPr>
                <w:rFonts w:eastAsia="Times New Roman"/>
                <w:b/>
                <w:bCs/>
                <w:sz w:val="20"/>
                <w:szCs w:val="20"/>
              </w:rPr>
              <w:t>3442 Century Avenue</w:t>
            </w:r>
            <w:r w:rsidRPr="00BA4F6D">
              <w:rPr>
                <w:rFonts w:eastAsia="Times New Roman"/>
                <w:sz w:val="20"/>
                <w:szCs w:val="20"/>
              </w:rPr>
              <w:t xml:space="preserve">, between </w:t>
            </w:r>
            <w:r w:rsidRPr="00BA4F6D">
              <w:rPr>
                <w:rFonts w:eastAsia="Times New Roman"/>
                <w:b/>
                <w:bCs/>
                <w:sz w:val="20"/>
                <w:szCs w:val="20"/>
              </w:rPr>
              <w:t>8:00 a.m. and 8:45 a.m.</w:t>
            </w:r>
          </w:p>
          <w:p w14:paraId="2C8F76E6" w14:textId="77777777" w:rsidR="00BA4F6D" w:rsidRPr="00BA4F6D" w:rsidRDefault="00BA4F6D" w:rsidP="00142863">
            <w:pPr>
              <w:numPr>
                <w:ilvl w:val="0"/>
                <w:numId w:val="38"/>
              </w:numPr>
              <w:suppressAutoHyphens w:val="0"/>
              <w:autoSpaceDE/>
              <w:autoSpaceDN/>
              <w:spacing w:before="100" w:beforeAutospacing="1" w:after="100" w:afterAutospacing="1" w:line="300" w:lineRule="atLeast"/>
              <w:rPr>
                <w:rFonts w:eastAsia="Times New Roman"/>
                <w:sz w:val="20"/>
                <w:szCs w:val="20"/>
              </w:rPr>
            </w:pPr>
            <w:r w:rsidRPr="00BA4F6D">
              <w:rPr>
                <w:rFonts w:eastAsia="Times New Roman"/>
                <w:sz w:val="20"/>
                <w:szCs w:val="20"/>
              </w:rPr>
              <w:t xml:space="preserve">At </w:t>
            </w:r>
            <w:r w:rsidRPr="00BA4F6D">
              <w:rPr>
                <w:rFonts w:eastAsia="Times New Roman"/>
                <w:b/>
                <w:bCs/>
                <w:sz w:val="20"/>
                <w:szCs w:val="20"/>
              </w:rPr>
              <w:t>10:00 a.m.</w:t>
            </w:r>
            <w:r w:rsidRPr="00BA4F6D">
              <w:rPr>
                <w:rFonts w:eastAsia="Times New Roman"/>
                <w:sz w:val="20"/>
                <w:szCs w:val="20"/>
              </w:rPr>
              <w:t>, pick up additional RIO mail from:</w:t>
            </w:r>
            <w:r w:rsidRPr="00BA4F6D">
              <w:rPr>
                <w:rFonts w:eastAsia="Times New Roman"/>
                <w:sz w:val="20"/>
                <w:szCs w:val="20"/>
              </w:rPr>
              <w:br/>
              <w:t>• Capitol Mailroom</w:t>
            </w:r>
            <w:r w:rsidRPr="00BA4F6D">
              <w:rPr>
                <w:rFonts w:eastAsia="Times New Roman"/>
                <w:sz w:val="20"/>
                <w:szCs w:val="20"/>
              </w:rPr>
              <w:br/>
              <w:t>• Treasurer’s Office</w:t>
            </w:r>
            <w:r w:rsidRPr="00BA4F6D">
              <w:rPr>
                <w:rFonts w:eastAsia="Times New Roman"/>
                <w:sz w:val="20"/>
                <w:szCs w:val="20"/>
              </w:rPr>
              <w:br/>
              <w:t xml:space="preserve">This pickup must be completed </w:t>
            </w:r>
            <w:r w:rsidRPr="00BA4F6D">
              <w:rPr>
                <w:rFonts w:eastAsia="Times New Roman"/>
                <w:b/>
                <w:bCs/>
                <w:sz w:val="20"/>
                <w:szCs w:val="20"/>
              </w:rPr>
              <w:t>before the 4:00 p.m. delivery back to RIO</w:t>
            </w:r>
            <w:r w:rsidRPr="00BA4F6D">
              <w:rPr>
                <w:rFonts w:eastAsia="Times New Roman"/>
                <w:sz w:val="20"/>
                <w:szCs w:val="20"/>
              </w:rPr>
              <w:t>.</w:t>
            </w:r>
          </w:p>
          <w:p w14:paraId="16D12F3F" w14:textId="77777777" w:rsidR="00BA4F6D" w:rsidRPr="00BA4F6D" w:rsidRDefault="00BA4F6D" w:rsidP="00BA4F6D">
            <w:pPr>
              <w:spacing w:line="300" w:lineRule="atLeast"/>
              <w:outlineLvl w:val="2"/>
              <w:rPr>
                <w:rFonts w:eastAsia="Times New Roman"/>
                <w:b/>
                <w:bCs/>
                <w:sz w:val="20"/>
                <w:szCs w:val="20"/>
              </w:rPr>
            </w:pPr>
            <w:r w:rsidRPr="00BA4F6D">
              <w:rPr>
                <w:rFonts w:eastAsiaTheme="majorEastAsia"/>
                <w:b/>
                <w:sz w:val="20"/>
                <w:szCs w:val="20"/>
              </w:rPr>
              <w:t>Afternoon Route (PM)</w:t>
            </w:r>
          </w:p>
          <w:p w14:paraId="720E479F" w14:textId="77777777" w:rsidR="00BA4F6D" w:rsidRPr="00BA4F6D" w:rsidRDefault="00BA4F6D" w:rsidP="00142863">
            <w:pPr>
              <w:numPr>
                <w:ilvl w:val="0"/>
                <w:numId w:val="48"/>
              </w:numPr>
              <w:suppressAutoHyphens w:val="0"/>
              <w:autoSpaceDE/>
              <w:autoSpaceDN/>
              <w:spacing w:before="100" w:beforeAutospacing="1" w:after="100" w:afterAutospacing="1" w:line="300" w:lineRule="atLeast"/>
              <w:rPr>
                <w:sz w:val="20"/>
                <w:szCs w:val="20"/>
              </w:rPr>
            </w:pPr>
            <w:r w:rsidRPr="00BA4F6D">
              <w:rPr>
                <w:sz w:val="20"/>
                <w:szCs w:val="20"/>
              </w:rPr>
              <w:t xml:space="preserve">At </w:t>
            </w:r>
            <w:r w:rsidRPr="00BA4F6D">
              <w:rPr>
                <w:b/>
                <w:bCs/>
                <w:sz w:val="20"/>
                <w:szCs w:val="20"/>
              </w:rPr>
              <w:t>12:30 p.m.</w:t>
            </w:r>
            <w:r w:rsidRPr="00BA4F6D">
              <w:rPr>
                <w:sz w:val="20"/>
                <w:szCs w:val="20"/>
              </w:rPr>
              <w:t xml:space="preserve">, pick up RIO’s internal mail and deliver it to the </w:t>
            </w:r>
            <w:r w:rsidRPr="00BA4F6D">
              <w:rPr>
                <w:b/>
                <w:bCs/>
                <w:sz w:val="20"/>
                <w:szCs w:val="20"/>
              </w:rPr>
              <w:t>Capitol Mailroom</w:t>
            </w:r>
            <w:r w:rsidRPr="00BA4F6D">
              <w:rPr>
                <w:sz w:val="20"/>
                <w:szCs w:val="20"/>
              </w:rPr>
              <w:t>.</w:t>
            </w:r>
          </w:p>
          <w:p w14:paraId="28DE8065" w14:textId="77777777" w:rsidR="00BA4F6D" w:rsidRPr="00BA4F6D" w:rsidRDefault="00BA4F6D" w:rsidP="00142863">
            <w:pPr>
              <w:numPr>
                <w:ilvl w:val="0"/>
                <w:numId w:val="48"/>
              </w:numPr>
              <w:suppressAutoHyphens w:val="0"/>
              <w:autoSpaceDE/>
              <w:autoSpaceDN/>
              <w:spacing w:before="100" w:beforeAutospacing="1" w:after="100" w:afterAutospacing="1" w:line="300" w:lineRule="atLeast"/>
              <w:rPr>
                <w:sz w:val="20"/>
                <w:szCs w:val="20"/>
              </w:rPr>
            </w:pPr>
            <w:r w:rsidRPr="00BA4F6D">
              <w:rPr>
                <w:sz w:val="20"/>
                <w:szCs w:val="20"/>
              </w:rPr>
              <w:t xml:space="preserve">Between </w:t>
            </w:r>
            <w:r w:rsidRPr="00BA4F6D">
              <w:rPr>
                <w:b/>
                <w:bCs/>
                <w:sz w:val="20"/>
                <w:szCs w:val="20"/>
              </w:rPr>
              <w:t>4:00 p.m. and 4:30 p.m.</w:t>
            </w:r>
            <w:r w:rsidRPr="00BA4F6D">
              <w:rPr>
                <w:sz w:val="20"/>
                <w:szCs w:val="20"/>
              </w:rPr>
              <w:t>, pick up RIO’s outgoing mail for processing and delivery.</w:t>
            </w:r>
          </w:p>
          <w:p w14:paraId="7AF0703D" w14:textId="77777777" w:rsidR="00BA4F6D" w:rsidRPr="00BA4F6D" w:rsidRDefault="00BA4F6D" w:rsidP="00BA4F6D">
            <w:pPr>
              <w:spacing w:line="300" w:lineRule="atLeast"/>
              <w:outlineLvl w:val="2"/>
              <w:rPr>
                <w:rFonts w:eastAsia="Times New Roman"/>
                <w:b/>
                <w:sz w:val="20"/>
                <w:szCs w:val="20"/>
              </w:rPr>
            </w:pPr>
            <w:r w:rsidRPr="00BA4F6D">
              <w:rPr>
                <w:rFonts w:eastAsiaTheme="majorEastAsia"/>
                <w:b/>
                <w:sz w:val="20"/>
                <w:szCs w:val="20"/>
              </w:rPr>
              <w:t>Miscellaneous / Occasional Pickups</w:t>
            </w:r>
          </w:p>
          <w:p w14:paraId="215FCEA5" w14:textId="750ED449" w:rsidR="00FF7848" w:rsidRPr="00FF7848" w:rsidRDefault="00BA4F6D" w:rsidP="00BA4F6D">
            <w:pPr>
              <w:suppressAutoHyphens w:val="0"/>
              <w:autoSpaceDE/>
              <w:autoSpaceDN/>
              <w:spacing w:after="0"/>
              <w:ind w:left="14"/>
              <w:rPr>
                <w:rFonts w:ascii="Arial" w:eastAsia="Times New Roman" w:hAnsi="Arial" w:cs="Arial"/>
                <w:sz w:val="18"/>
                <w:szCs w:val="18"/>
              </w:rPr>
            </w:pPr>
            <w:r w:rsidRPr="00BA4F6D">
              <w:rPr>
                <w:sz w:val="20"/>
                <w:szCs w:val="20"/>
              </w:rPr>
              <w:lastRenderedPageBreak/>
              <w:t>RIO may occasionally require pickup of materials from the following locations:</w:t>
            </w:r>
            <w:r w:rsidRPr="00BA4F6D">
              <w:rPr>
                <w:sz w:val="20"/>
                <w:szCs w:val="20"/>
              </w:rPr>
              <w:br/>
              <w:t>• Central Duplicating – approximately once per month</w:t>
            </w:r>
            <w:r w:rsidRPr="00BA4F6D">
              <w:rPr>
                <w:sz w:val="20"/>
                <w:szCs w:val="20"/>
              </w:rPr>
              <w:br/>
              <w:t>• Central Supply – approximately once per month</w:t>
            </w:r>
            <w:r w:rsidRPr="00BA4F6D">
              <w:rPr>
                <w:sz w:val="20"/>
                <w:szCs w:val="20"/>
              </w:rPr>
              <w:br/>
              <w:t>• Office of Management and Budget – approximately once per year</w:t>
            </w:r>
          </w:p>
        </w:tc>
        <w:tc>
          <w:tcPr>
            <w:tcW w:w="404" w:type="pct"/>
          </w:tcPr>
          <w:p w14:paraId="73874849" w14:textId="77777777" w:rsidR="00FF7848" w:rsidRPr="00FF7848" w:rsidRDefault="00FF7848" w:rsidP="00FF7848">
            <w:pPr>
              <w:suppressAutoHyphens w:val="0"/>
              <w:autoSpaceDE/>
              <w:autoSpaceDN/>
              <w:spacing w:after="0"/>
              <w:ind w:left="14"/>
              <w:rPr>
                <w:rFonts w:ascii="Arial" w:eastAsia="Times New Roman" w:hAnsi="Arial" w:cs="Arial"/>
                <w:sz w:val="20"/>
                <w:szCs w:val="20"/>
              </w:rPr>
            </w:pPr>
            <w:r w:rsidRPr="00FF7848">
              <w:rPr>
                <w:rFonts w:ascii="Arial" w:eastAsia="Times New Roman" w:hAnsi="Arial" w:cs="Arial"/>
                <w:sz w:val="20"/>
                <w:szCs w:val="20"/>
              </w:rPr>
              <w:lastRenderedPageBreak/>
              <w:t>$</w:t>
            </w:r>
          </w:p>
        </w:tc>
        <w:tc>
          <w:tcPr>
            <w:tcW w:w="847" w:type="pct"/>
          </w:tcPr>
          <w:p w14:paraId="27ED0923" w14:textId="77777777" w:rsidR="00FF7848" w:rsidRPr="00FF7848" w:rsidRDefault="00FF7848" w:rsidP="00FF7848">
            <w:pPr>
              <w:suppressAutoHyphens w:val="0"/>
              <w:autoSpaceDE/>
              <w:autoSpaceDN/>
              <w:spacing w:after="0"/>
              <w:ind w:left="14"/>
              <w:rPr>
                <w:rFonts w:ascii="Arial" w:eastAsia="Times New Roman" w:hAnsi="Arial" w:cs="Arial"/>
                <w:sz w:val="20"/>
                <w:szCs w:val="20"/>
              </w:rPr>
            </w:pPr>
            <w:r w:rsidRPr="00FF7848">
              <w:rPr>
                <w:rFonts w:ascii="Arial" w:eastAsia="Times New Roman" w:hAnsi="Arial" w:cs="Arial"/>
                <w:sz w:val="20"/>
                <w:szCs w:val="20"/>
              </w:rPr>
              <w:t>$</w:t>
            </w:r>
          </w:p>
        </w:tc>
      </w:tr>
      <w:tr w:rsidR="00FF7848" w:rsidRPr="00FF7848" w14:paraId="1197D5B4" w14:textId="77777777" w:rsidTr="00F31847">
        <w:tc>
          <w:tcPr>
            <w:tcW w:w="599" w:type="pct"/>
            <w:tcBorders>
              <w:top w:val="single" w:sz="4" w:space="0" w:color="auto"/>
              <w:left w:val="single" w:sz="4" w:space="0" w:color="auto"/>
              <w:bottom w:val="single" w:sz="4" w:space="0" w:color="auto"/>
              <w:right w:val="single" w:sz="4" w:space="0" w:color="auto"/>
            </w:tcBorders>
            <w:vAlign w:val="center"/>
          </w:tcPr>
          <w:p w14:paraId="301161BE" w14:textId="77777777" w:rsidR="00FF7848" w:rsidRPr="00FF7848" w:rsidRDefault="00FF7848" w:rsidP="00FF7848">
            <w:pPr>
              <w:suppressAutoHyphens w:val="0"/>
              <w:autoSpaceDE/>
              <w:autoSpaceDN/>
              <w:spacing w:after="0"/>
              <w:ind w:left="14"/>
              <w:jc w:val="center"/>
              <w:rPr>
                <w:rFonts w:ascii="Arial" w:eastAsia="Times New Roman" w:hAnsi="Arial" w:cs="Arial"/>
                <w:sz w:val="20"/>
                <w:szCs w:val="20"/>
              </w:rPr>
            </w:pPr>
          </w:p>
        </w:tc>
        <w:tc>
          <w:tcPr>
            <w:tcW w:w="610" w:type="pct"/>
            <w:tcBorders>
              <w:top w:val="single" w:sz="4" w:space="0" w:color="auto"/>
              <w:left w:val="single" w:sz="4" w:space="0" w:color="auto"/>
              <w:bottom w:val="single" w:sz="4" w:space="0" w:color="auto"/>
              <w:right w:val="single" w:sz="4" w:space="0" w:color="auto"/>
            </w:tcBorders>
            <w:vAlign w:val="center"/>
          </w:tcPr>
          <w:p w14:paraId="25DF7EEE" w14:textId="77777777" w:rsidR="00FF7848" w:rsidRPr="00FF7848" w:rsidRDefault="00FF7848" w:rsidP="00FF7848">
            <w:pPr>
              <w:suppressAutoHyphens w:val="0"/>
              <w:autoSpaceDE/>
              <w:autoSpaceDN/>
              <w:spacing w:after="0"/>
              <w:ind w:left="14"/>
              <w:jc w:val="center"/>
              <w:rPr>
                <w:rFonts w:ascii="Arial" w:eastAsia="Times New Roman" w:hAnsi="Arial" w:cs="Arial"/>
                <w:sz w:val="20"/>
                <w:szCs w:val="20"/>
              </w:rPr>
            </w:pPr>
          </w:p>
        </w:tc>
        <w:tc>
          <w:tcPr>
            <w:tcW w:w="347" w:type="pct"/>
            <w:tcBorders>
              <w:top w:val="single" w:sz="4" w:space="0" w:color="auto"/>
              <w:left w:val="single" w:sz="4" w:space="0" w:color="auto"/>
              <w:bottom w:val="single" w:sz="4" w:space="0" w:color="auto"/>
              <w:right w:val="single" w:sz="4" w:space="0" w:color="auto"/>
            </w:tcBorders>
            <w:vAlign w:val="center"/>
          </w:tcPr>
          <w:p w14:paraId="0A154030" w14:textId="77777777" w:rsidR="00FF7848" w:rsidRPr="00FF7848" w:rsidRDefault="00FF7848" w:rsidP="00FF7848">
            <w:pPr>
              <w:suppressAutoHyphens w:val="0"/>
              <w:autoSpaceDE/>
              <w:autoSpaceDN/>
              <w:spacing w:after="0"/>
              <w:ind w:left="14"/>
              <w:jc w:val="center"/>
              <w:rPr>
                <w:rFonts w:ascii="Arial" w:eastAsia="Times New Roman" w:hAnsi="Arial" w:cs="Arial"/>
                <w:sz w:val="20"/>
                <w:szCs w:val="20"/>
              </w:rPr>
            </w:pPr>
          </w:p>
        </w:tc>
        <w:tc>
          <w:tcPr>
            <w:tcW w:w="418" w:type="pct"/>
            <w:tcBorders>
              <w:top w:val="single" w:sz="4" w:space="0" w:color="auto"/>
              <w:left w:val="single" w:sz="4" w:space="0" w:color="auto"/>
              <w:bottom w:val="single" w:sz="4" w:space="0" w:color="auto"/>
              <w:right w:val="single" w:sz="4" w:space="0" w:color="auto"/>
            </w:tcBorders>
            <w:vAlign w:val="center"/>
          </w:tcPr>
          <w:p w14:paraId="6C4C2F1A" w14:textId="77777777" w:rsidR="00FF7848" w:rsidRPr="00FF7848" w:rsidRDefault="00FF7848" w:rsidP="00FF7848">
            <w:pPr>
              <w:suppressAutoHyphens w:val="0"/>
              <w:autoSpaceDE/>
              <w:autoSpaceDN/>
              <w:spacing w:after="0"/>
              <w:ind w:left="14"/>
              <w:jc w:val="center"/>
              <w:rPr>
                <w:rFonts w:ascii="Arial" w:eastAsia="Times New Roman" w:hAnsi="Arial" w:cs="Arial"/>
                <w:sz w:val="20"/>
                <w:szCs w:val="20"/>
              </w:rPr>
            </w:pPr>
          </w:p>
        </w:tc>
        <w:tc>
          <w:tcPr>
            <w:tcW w:w="1775" w:type="pct"/>
            <w:tcBorders>
              <w:top w:val="single" w:sz="4" w:space="0" w:color="auto"/>
              <w:left w:val="single" w:sz="4" w:space="0" w:color="auto"/>
              <w:bottom w:val="single" w:sz="4" w:space="0" w:color="auto"/>
              <w:right w:val="single" w:sz="4" w:space="0" w:color="auto"/>
            </w:tcBorders>
          </w:tcPr>
          <w:p w14:paraId="41B7E517" w14:textId="0363C0E5" w:rsidR="00FF7848" w:rsidRPr="00FF7848" w:rsidRDefault="00FF7848" w:rsidP="00FF7848">
            <w:pPr>
              <w:suppressAutoHyphens w:val="0"/>
              <w:autoSpaceDE/>
              <w:autoSpaceDN/>
              <w:spacing w:after="0"/>
              <w:ind w:left="14"/>
              <w:rPr>
                <w:rFonts w:ascii="Times New Roman" w:eastAsia="Times New Roman" w:hAnsi="Times New Roman" w:cs="Times New Roman"/>
                <w:b/>
                <w:bCs/>
                <w:sz w:val="20"/>
                <w:szCs w:val="20"/>
              </w:rPr>
            </w:pPr>
            <w:r w:rsidRPr="00FF7848">
              <w:rPr>
                <w:rFonts w:ascii="Arial" w:eastAsia="Times New Roman" w:hAnsi="Arial" w:cs="Arial"/>
                <w:b/>
                <w:sz w:val="20"/>
                <w:szCs w:val="20"/>
              </w:rPr>
              <w:t xml:space="preserve">Group </w:t>
            </w:r>
            <w:r w:rsidR="00BA4F6D">
              <w:rPr>
                <w:rFonts w:ascii="Arial" w:eastAsia="Times New Roman" w:hAnsi="Arial" w:cs="Arial"/>
                <w:b/>
                <w:sz w:val="20"/>
                <w:szCs w:val="20"/>
              </w:rPr>
              <w:t>3</w:t>
            </w:r>
            <w:r w:rsidRPr="00FF7848">
              <w:rPr>
                <w:rFonts w:ascii="Arial" w:eastAsia="Times New Roman" w:hAnsi="Arial" w:cs="Arial"/>
                <w:b/>
                <w:sz w:val="20"/>
                <w:szCs w:val="20"/>
              </w:rPr>
              <w:t xml:space="preserve"> Total Daily Pickups</w:t>
            </w:r>
            <w:r w:rsidRPr="00FF7848">
              <w:rPr>
                <w:rFonts w:ascii="Times New Roman" w:eastAsia="Times New Roman" w:hAnsi="Times New Roman" w:cs="Times New Roman"/>
                <w:b/>
                <w:bCs/>
                <w:sz w:val="20"/>
                <w:szCs w:val="20"/>
              </w:rPr>
              <w:t xml:space="preserve"> </w:t>
            </w:r>
          </w:p>
        </w:tc>
        <w:tc>
          <w:tcPr>
            <w:tcW w:w="404" w:type="pct"/>
            <w:tcBorders>
              <w:top w:val="single" w:sz="4" w:space="0" w:color="auto"/>
              <w:left w:val="single" w:sz="4" w:space="0" w:color="auto"/>
              <w:bottom w:val="single" w:sz="4" w:space="0" w:color="auto"/>
              <w:right w:val="single" w:sz="4" w:space="0" w:color="auto"/>
            </w:tcBorders>
          </w:tcPr>
          <w:p w14:paraId="46DC8BE1" w14:textId="77777777" w:rsidR="00FF7848" w:rsidRPr="00FF7848" w:rsidRDefault="00FF7848" w:rsidP="00FF7848">
            <w:pPr>
              <w:suppressAutoHyphens w:val="0"/>
              <w:autoSpaceDE/>
              <w:autoSpaceDN/>
              <w:spacing w:after="0"/>
              <w:ind w:left="14"/>
              <w:rPr>
                <w:rFonts w:ascii="Arial" w:eastAsia="Times New Roman" w:hAnsi="Arial" w:cs="Arial"/>
                <w:sz w:val="20"/>
                <w:szCs w:val="20"/>
              </w:rPr>
            </w:pPr>
          </w:p>
        </w:tc>
        <w:tc>
          <w:tcPr>
            <w:tcW w:w="847" w:type="pct"/>
            <w:tcBorders>
              <w:top w:val="single" w:sz="4" w:space="0" w:color="auto"/>
              <w:left w:val="single" w:sz="4" w:space="0" w:color="auto"/>
              <w:bottom w:val="single" w:sz="4" w:space="0" w:color="auto"/>
              <w:right w:val="single" w:sz="4" w:space="0" w:color="auto"/>
            </w:tcBorders>
          </w:tcPr>
          <w:p w14:paraId="15EF1F7E" w14:textId="77777777" w:rsidR="00FF7848" w:rsidRPr="00FF7848" w:rsidRDefault="00FF7848" w:rsidP="00FF7848">
            <w:pPr>
              <w:suppressAutoHyphens w:val="0"/>
              <w:autoSpaceDE/>
              <w:autoSpaceDN/>
              <w:spacing w:after="0"/>
              <w:ind w:left="14"/>
              <w:rPr>
                <w:rFonts w:ascii="Arial" w:eastAsia="Times New Roman" w:hAnsi="Arial" w:cs="Arial"/>
                <w:sz w:val="20"/>
                <w:szCs w:val="20"/>
              </w:rPr>
            </w:pPr>
          </w:p>
        </w:tc>
      </w:tr>
    </w:tbl>
    <w:p w14:paraId="08EE2553" w14:textId="74C0F9FC" w:rsidR="00FF7848" w:rsidRPr="00FF7848" w:rsidRDefault="00FF7848" w:rsidP="00FF7848">
      <w:pPr>
        <w:tabs>
          <w:tab w:val="left" w:pos="-720"/>
          <w:tab w:val="left" w:pos="351"/>
        </w:tabs>
        <w:suppressAutoHyphens w:val="0"/>
        <w:autoSpaceDE/>
        <w:autoSpaceDN/>
        <w:spacing w:after="0"/>
        <w:ind w:left="18"/>
        <w:rPr>
          <w:rFonts w:ascii="Times New Roman" w:eastAsia="Times New Roman" w:hAnsi="Times New Roman" w:cs="Times New Roman"/>
          <w:b/>
          <w:bCs/>
          <w:sz w:val="20"/>
          <w:szCs w:val="20"/>
        </w:rPr>
      </w:pPr>
      <w:r>
        <w:rPr>
          <w:rFonts w:ascii="Times New Roman" w:eastAsia="Times New Roman" w:hAnsi="Times New Roman" w:cs="Times New Roman"/>
          <w:b/>
          <w:bCs/>
          <w:sz w:val="20"/>
          <w:szCs w:val="20"/>
        </w:rPr>
        <w:br w:type="textWrapping" w:clear="all"/>
      </w:r>
    </w:p>
    <w:tbl>
      <w:tblPr>
        <w:tblW w:w="5968" w:type="pct"/>
        <w:tblInd w:w="-90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357"/>
        <w:gridCol w:w="1433"/>
        <w:gridCol w:w="703"/>
        <w:gridCol w:w="1009"/>
        <w:gridCol w:w="87"/>
        <w:gridCol w:w="3794"/>
        <w:gridCol w:w="886"/>
        <w:gridCol w:w="1891"/>
      </w:tblGrid>
      <w:tr w:rsidR="00FF7848" w:rsidRPr="00FF7848" w14:paraId="590887D0" w14:textId="77777777" w:rsidTr="00F31847">
        <w:trPr>
          <w:tblHeader/>
        </w:trPr>
        <w:tc>
          <w:tcPr>
            <w:tcW w:w="608" w:type="pct"/>
            <w:shd w:val="pct12" w:color="auto" w:fill="FFFFFF"/>
            <w:vAlign w:val="center"/>
          </w:tcPr>
          <w:p w14:paraId="331A86D8" w14:textId="77777777" w:rsidR="00FF7848" w:rsidRPr="00F31847" w:rsidRDefault="00FF7848" w:rsidP="00FF7848">
            <w:pPr>
              <w:suppressAutoHyphens w:val="0"/>
              <w:autoSpaceDE/>
              <w:autoSpaceDN/>
              <w:spacing w:after="0"/>
              <w:ind w:left="14"/>
              <w:jc w:val="center"/>
              <w:rPr>
                <w:rFonts w:asciiTheme="minorHAnsi" w:eastAsia="Times New Roman" w:hAnsiTheme="minorHAnsi" w:cstheme="minorHAnsi"/>
                <w:b/>
                <w:bCs/>
                <w:sz w:val="18"/>
                <w:szCs w:val="18"/>
              </w:rPr>
            </w:pPr>
            <w:r w:rsidRPr="00F31847">
              <w:rPr>
                <w:rFonts w:asciiTheme="minorHAnsi" w:eastAsia="Times New Roman" w:hAnsiTheme="minorHAnsi" w:cstheme="minorHAnsi"/>
                <w:b/>
                <w:bCs/>
                <w:sz w:val="18"/>
                <w:szCs w:val="18"/>
              </w:rPr>
              <w:t>ITEM NO.</w:t>
            </w:r>
          </w:p>
        </w:tc>
        <w:tc>
          <w:tcPr>
            <w:tcW w:w="642" w:type="pct"/>
            <w:shd w:val="pct12" w:color="auto" w:fill="FFFFFF"/>
            <w:vAlign w:val="center"/>
          </w:tcPr>
          <w:p w14:paraId="1BB3CDF5" w14:textId="77777777" w:rsidR="00FF7848" w:rsidRPr="00F31847" w:rsidRDefault="00FF7848" w:rsidP="00FF7848">
            <w:pPr>
              <w:suppressAutoHyphens w:val="0"/>
              <w:autoSpaceDE/>
              <w:autoSpaceDN/>
              <w:spacing w:after="0"/>
              <w:ind w:left="14"/>
              <w:jc w:val="center"/>
              <w:rPr>
                <w:rFonts w:asciiTheme="minorHAnsi" w:eastAsia="Times New Roman" w:hAnsiTheme="minorHAnsi" w:cstheme="minorHAnsi"/>
                <w:b/>
                <w:bCs/>
                <w:sz w:val="18"/>
                <w:szCs w:val="18"/>
              </w:rPr>
            </w:pPr>
            <w:r w:rsidRPr="00F31847">
              <w:rPr>
                <w:rFonts w:asciiTheme="minorHAnsi" w:eastAsia="Times New Roman" w:hAnsiTheme="minorHAnsi" w:cstheme="minorHAnsi"/>
                <w:b/>
                <w:bCs/>
                <w:sz w:val="18"/>
                <w:szCs w:val="18"/>
              </w:rPr>
              <w:t>FREQUENCY</w:t>
            </w:r>
          </w:p>
          <w:p w14:paraId="5BF10067" w14:textId="77777777" w:rsidR="00FF7848" w:rsidRPr="00F31847" w:rsidRDefault="00FF7848" w:rsidP="00FF7848">
            <w:pPr>
              <w:suppressAutoHyphens w:val="0"/>
              <w:autoSpaceDE/>
              <w:autoSpaceDN/>
              <w:spacing w:after="0"/>
              <w:ind w:left="14"/>
              <w:jc w:val="center"/>
              <w:rPr>
                <w:rFonts w:asciiTheme="minorHAnsi" w:eastAsia="Times New Roman" w:hAnsiTheme="minorHAnsi" w:cstheme="minorHAnsi"/>
                <w:b/>
                <w:bCs/>
                <w:sz w:val="18"/>
                <w:szCs w:val="18"/>
              </w:rPr>
            </w:pPr>
          </w:p>
        </w:tc>
        <w:tc>
          <w:tcPr>
            <w:tcW w:w="315" w:type="pct"/>
            <w:shd w:val="pct12" w:color="auto" w:fill="FFFFFF"/>
            <w:vAlign w:val="center"/>
          </w:tcPr>
          <w:p w14:paraId="47A9456F" w14:textId="77777777" w:rsidR="00FF7848" w:rsidRPr="00F31847" w:rsidRDefault="00FF7848" w:rsidP="00FF7848">
            <w:pPr>
              <w:keepNext/>
              <w:suppressAutoHyphens w:val="0"/>
              <w:autoSpaceDE/>
              <w:autoSpaceDN/>
              <w:spacing w:after="0"/>
              <w:ind w:left="14"/>
              <w:jc w:val="center"/>
              <w:outlineLvl w:val="0"/>
              <w:rPr>
                <w:rFonts w:asciiTheme="minorHAnsi" w:eastAsia="Times New Roman" w:hAnsiTheme="minorHAnsi" w:cstheme="minorHAnsi"/>
                <w:b/>
                <w:bCs/>
                <w:sz w:val="20"/>
                <w:szCs w:val="20"/>
              </w:rPr>
            </w:pPr>
            <w:r w:rsidRPr="00F31847">
              <w:rPr>
                <w:rFonts w:asciiTheme="minorHAnsi" w:eastAsia="Times New Roman" w:hAnsiTheme="minorHAnsi" w:cstheme="minorHAnsi"/>
                <w:b/>
                <w:bCs/>
                <w:sz w:val="20"/>
                <w:szCs w:val="20"/>
              </w:rPr>
              <w:t>Pick up Time</w:t>
            </w:r>
          </w:p>
        </w:tc>
        <w:tc>
          <w:tcPr>
            <w:tcW w:w="491" w:type="pct"/>
            <w:gridSpan w:val="2"/>
            <w:shd w:val="pct12" w:color="auto" w:fill="FFFFFF"/>
            <w:vAlign w:val="center"/>
          </w:tcPr>
          <w:p w14:paraId="43D9A13E" w14:textId="77777777" w:rsidR="00FF7848" w:rsidRPr="00F31847" w:rsidRDefault="00FF7848" w:rsidP="00FF7848">
            <w:pPr>
              <w:keepNext/>
              <w:suppressAutoHyphens w:val="0"/>
              <w:autoSpaceDE/>
              <w:autoSpaceDN/>
              <w:spacing w:after="0"/>
              <w:ind w:left="14"/>
              <w:outlineLvl w:val="0"/>
              <w:rPr>
                <w:rFonts w:asciiTheme="minorHAnsi" w:eastAsia="Times New Roman" w:hAnsiTheme="minorHAnsi" w:cstheme="minorHAnsi"/>
                <w:b/>
                <w:bCs/>
                <w:sz w:val="20"/>
                <w:szCs w:val="20"/>
              </w:rPr>
            </w:pPr>
            <w:r w:rsidRPr="00F31847">
              <w:rPr>
                <w:rFonts w:asciiTheme="minorHAnsi" w:eastAsia="Times New Roman" w:hAnsiTheme="minorHAnsi" w:cstheme="minorHAnsi"/>
                <w:b/>
                <w:bCs/>
                <w:sz w:val="20"/>
                <w:szCs w:val="20"/>
              </w:rPr>
              <w:t># PICK</w:t>
            </w:r>
          </w:p>
          <w:p w14:paraId="0F0BB346" w14:textId="77777777" w:rsidR="00FF7848" w:rsidRPr="00F31847" w:rsidRDefault="00FF7848" w:rsidP="00FF7848">
            <w:pPr>
              <w:keepNext/>
              <w:suppressAutoHyphens w:val="0"/>
              <w:autoSpaceDE/>
              <w:autoSpaceDN/>
              <w:spacing w:after="0"/>
              <w:ind w:left="14"/>
              <w:outlineLvl w:val="0"/>
              <w:rPr>
                <w:rFonts w:asciiTheme="minorHAnsi" w:eastAsia="Times New Roman" w:hAnsiTheme="minorHAnsi" w:cstheme="minorHAnsi"/>
                <w:b/>
                <w:bCs/>
                <w:sz w:val="20"/>
                <w:szCs w:val="20"/>
              </w:rPr>
            </w:pPr>
            <w:r w:rsidRPr="00F31847">
              <w:rPr>
                <w:rFonts w:asciiTheme="minorHAnsi" w:eastAsia="Times New Roman" w:hAnsiTheme="minorHAnsi" w:cstheme="minorHAnsi"/>
                <w:b/>
                <w:bCs/>
                <w:sz w:val="20"/>
                <w:szCs w:val="20"/>
              </w:rPr>
              <w:t>UPS PER YEAR*</w:t>
            </w:r>
          </w:p>
        </w:tc>
        <w:tc>
          <w:tcPr>
            <w:tcW w:w="1699" w:type="pct"/>
            <w:shd w:val="pct12" w:color="auto" w:fill="FFFFFF"/>
            <w:vAlign w:val="center"/>
          </w:tcPr>
          <w:p w14:paraId="4EE93F8C" w14:textId="77777777" w:rsidR="00FF7848" w:rsidRPr="00F31847" w:rsidRDefault="00FF7848" w:rsidP="00FF7848">
            <w:pPr>
              <w:suppressAutoHyphens w:val="0"/>
              <w:autoSpaceDE/>
              <w:autoSpaceDN/>
              <w:spacing w:after="240" w:line="276" w:lineRule="auto"/>
              <w:ind w:left="14"/>
              <w:jc w:val="center"/>
              <w:rPr>
                <w:rFonts w:asciiTheme="minorHAnsi" w:eastAsia="Times New Roman" w:hAnsiTheme="minorHAnsi" w:cstheme="minorHAnsi"/>
                <w:b/>
                <w:bCs/>
                <w:sz w:val="20"/>
                <w:szCs w:val="20"/>
              </w:rPr>
            </w:pPr>
            <w:r w:rsidRPr="00F31847">
              <w:rPr>
                <w:rFonts w:asciiTheme="minorHAnsi" w:eastAsia="Times New Roman" w:hAnsiTheme="minorHAnsi" w:cstheme="minorHAnsi"/>
                <w:b/>
                <w:bCs/>
                <w:sz w:val="20"/>
                <w:szCs w:val="20"/>
              </w:rPr>
              <w:t>DETAILED SPECIFICATIONS – This project will involve courier and delivery services between Office of the Adjutant General and its facilities.</w:t>
            </w:r>
          </w:p>
        </w:tc>
        <w:tc>
          <w:tcPr>
            <w:tcW w:w="397" w:type="pct"/>
            <w:shd w:val="pct12" w:color="auto" w:fill="FFFFFF"/>
            <w:vAlign w:val="center"/>
          </w:tcPr>
          <w:p w14:paraId="6537C3C3" w14:textId="77777777" w:rsidR="00FF7848" w:rsidRPr="00F31847" w:rsidRDefault="00FF7848" w:rsidP="00FF7848">
            <w:pPr>
              <w:keepNext/>
              <w:suppressAutoHyphens w:val="0"/>
              <w:autoSpaceDE/>
              <w:autoSpaceDN/>
              <w:spacing w:after="0"/>
              <w:ind w:left="14"/>
              <w:jc w:val="center"/>
              <w:outlineLvl w:val="0"/>
              <w:rPr>
                <w:rFonts w:asciiTheme="minorHAnsi" w:eastAsia="Times New Roman" w:hAnsiTheme="minorHAnsi" w:cstheme="minorHAnsi"/>
                <w:b/>
                <w:bCs/>
                <w:sz w:val="20"/>
                <w:szCs w:val="20"/>
              </w:rPr>
            </w:pPr>
            <w:r w:rsidRPr="00F31847">
              <w:rPr>
                <w:rFonts w:asciiTheme="minorHAnsi" w:eastAsia="Times New Roman" w:hAnsiTheme="minorHAnsi" w:cstheme="minorHAnsi"/>
                <w:b/>
                <w:bCs/>
                <w:sz w:val="20"/>
                <w:szCs w:val="20"/>
              </w:rPr>
              <w:t>UNIT PRICE</w:t>
            </w:r>
          </w:p>
        </w:tc>
        <w:tc>
          <w:tcPr>
            <w:tcW w:w="847" w:type="pct"/>
            <w:shd w:val="pct12" w:color="auto" w:fill="FFFFFF"/>
            <w:vAlign w:val="center"/>
          </w:tcPr>
          <w:p w14:paraId="275DEAE1" w14:textId="77777777" w:rsidR="00FF7848" w:rsidRPr="00F31847" w:rsidRDefault="00FF7848" w:rsidP="00FF7848">
            <w:pPr>
              <w:keepNext/>
              <w:suppressAutoHyphens w:val="0"/>
              <w:autoSpaceDE/>
              <w:autoSpaceDN/>
              <w:spacing w:after="0"/>
              <w:ind w:left="14"/>
              <w:jc w:val="center"/>
              <w:outlineLvl w:val="0"/>
              <w:rPr>
                <w:rFonts w:asciiTheme="minorHAnsi" w:eastAsia="Times New Roman" w:hAnsiTheme="minorHAnsi" w:cstheme="minorHAnsi"/>
                <w:b/>
                <w:bCs/>
                <w:sz w:val="20"/>
                <w:szCs w:val="20"/>
              </w:rPr>
            </w:pPr>
            <w:r w:rsidRPr="00F31847">
              <w:rPr>
                <w:rFonts w:asciiTheme="minorHAnsi" w:eastAsia="Times New Roman" w:hAnsiTheme="minorHAnsi" w:cstheme="minorHAnsi"/>
                <w:b/>
                <w:bCs/>
                <w:sz w:val="20"/>
                <w:szCs w:val="20"/>
              </w:rPr>
              <w:t>TOTAL PRICE (Unit Price x 250)</w:t>
            </w:r>
          </w:p>
        </w:tc>
      </w:tr>
      <w:tr w:rsidR="00FF7848" w:rsidRPr="00FF7848" w14:paraId="03E42036" w14:textId="77777777" w:rsidTr="00EC512E">
        <w:tc>
          <w:tcPr>
            <w:tcW w:w="608" w:type="pct"/>
            <w:vAlign w:val="center"/>
          </w:tcPr>
          <w:p w14:paraId="374F1ABE" w14:textId="77777777" w:rsidR="00FF7848" w:rsidRPr="00FF7848" w:rsidRDefault="00FF7848" w:rsidP="00FF7848">
            <w:pPr>
              <w:suppressAutoHyphens w:val="0"/>
              <w:autoSpaceDE/>
              <w:autoSpaceDN/>
              <w:spacing w:after="0"/>
              <w:ind w:left="14"/>
              <w:jc w:val="center"/>
              <w:rPr>
                <w:rFonts w:ascii="Arial" w:eastAsia="Times New Roman" w:hAnsi="Arial" w:cs="Arial"/>
                <w:sz w:val="20"/>
                <w:szCs w:val="20"/>
              </w:rPr>
            </w:pPr>
            <w:r w:rsidRPr="00FF7848">
              <w:rPr>
                <w:rFonts w:ascii="Arial" w:eastAsia="Times New Roman" w:hAnsi="Arial" w:cs="Arial"/>
                <w:sz w:val="20"/>
                <w:szCs w:val="20"/>
              </w:rPr>
              <w:t>1.</w:t>
            </w:r>
          </w:p>
        </w:tc>
        <w:tc>
          <w:tcPr>
            <w:tcW w:w="642" w:type="pct"/>
            <w:vAlign w:val="center"/>
          </w:tcPr>
          <w:p w14:paraId="70C1BF3D" w14:textId="77777777" w:rsidR="00FF7848" w:rsidRPr="00FF7848" w:rsidRDefault="00FF7848" w:rsidP="00FF7848">
            <w:pPr>
              <w:suppressAutoHyphens w:val="0"/>
              <w:autoSpaceDE/>
              <w:autoSpaceDN/>
              <w:spacing w:after="0"/>
              <w:ind w:left="14"/>
              <w:jc w:val="center"/>
              <w:rPr>
                <w:rFonts w:ascii="Arial" w:eastAsia="Times New Roman" w:hAnsi="Arial" w:cs="Arial"/>
                <w:sz w:val="20"/>
                <w:szCs w:val="20"/>
              </w:rPr>
            </w:pPr>
            <w:r w:rsidRPr="00FF7848">
              <w:rPr>
                <w:rFonts w:ascii="Arial" w:eastAsia="Times New Roman" w:hAnsi="Arial" w:cs="Arial"/>
                <w:sz w:val="20"/>
                <w:szCs w:val="20"/>
              </w:rPr>
              <w:t>M-T-W-Th-F</w:t>
            </w:r>
          </w:p>
          <w:p w14:paraId="53D28DA8" w14:textId="77777777" w:rsidR="00FF7848" w:rsidRPr="00FF7848" w:rsidRDefault="00FF7848" w:rsidP="00FF7848">
            <w:pPr>
              <w:suppressAutoHyphens w:val="0"/>
              <w:autoSpaceDE/>
              <w:autoSpaceDN/>
              <w:spacing w:after="0"/>
              <w:ind w:left="14"/>
              <w:jc w:val="center"/>
              <w:rPr>
                <w:rFonts w:ascii="Arial" w:eastAsia="Times New Roman" w:hAnsi="Arial" w:cs="Arial"/>
                <w:sz w:val="20"/>
                <w:szCs w:val="20"/>
              </w:rPr>
            </w:pPr>
          </w:p>
        </w:tc>
        <w:tc>
          <w:tcPr>
            <w:tcW w:w="315" w:type="pct"/>
            <w:vAlign w:val="center"/>
          </w:tcPr>
          <w:p w14:paraId="4F9141AB" w14:textId="77777777" w:rsidR="00FF7848" w:rsidRPr="00FF7848" w:rsidRDefault="00FF7848" w:rsidP="00FF7848">
            <w:pPr>
              <w:suppressAutoHyphens w:val="0"/>
              <w:autoSpaceDE/>
              <w:autoSpaceDN/>
              <w:spacing w:after="0"/>
              <w:ind w:left="14"/>
              <w:jc w:val="center"/>
              <w:rPr>
                <w:rFonts w:ascii="Arial" w:eastAsia="Times New Roman" w:hAnsi="Arial" w:cs="Arial"/>
                <w:sz w:val="20"/>
                <w:szCs w:val="20"/>
              </w:rPr>
            </w:pPr>
            <w:r w:rsidRPr="00FF7848">
              <w:rPr>
                <w:rFonts w:ascii="Arial" w:eastAsia="Times New Roman" w:hAnsi="Arial" w:cs="Arial"/>
                <w:sz w:val="20"/>
                <w:szCs w:val="20"/>
              </w:rPr>
              <w:t>7:00 a.m.</w:t>
            </w:r>
          </w:p>
        </w:tc>
        <w:tc>
          <w:tcPr>
            <w:tcW w:w="452" w:type="pct"/>
            <w:vAlign w:val="center"/>
          </w:tcPr>
          <w:p w14:paraId="12911C95" w14:textId="77777777" w:rsidR="00FF7848" w:rsidRPr="00FF7848" w:rsidRDefault="00FF7848" w:rsidP="00FF7848">
            <w:pPr>
              <w:suppressAutoHyphens w:val="0"/>
              <w:autoSpaceDE/>
              <w:autoSpaceDN/>
              <w:spacing w:after="0"/>
              <w:ind w:left="14"/>
              <w:jc w:val="center"/>
              <w:rPr>
                <w:rFonts w:ascii="Arial" w:eastAsia="Times New Roman" w:hAnsi="Arial" w:cs="Arial"/>
                <w:sz w:val="20"/>
                <w:szCs w:val="20"/>
              </w:rPr>
            </w:pPr>
            <w:r w:rsidRPr="00FF7848">
              <w:rPr>
                <w:rFonts w:ascii="Arial" w:eastAsia="Times New Roman" w:hAnsi="Arial" w:cs="Arial"/>
                <w:sz w:val="20"/>
                <w:szCs w:val="20"/>
              </w:rPr>
              <w:t>250</w:t>
            </w:r>
          </w:p>
        </w:tc>
        <w:tc>
          <w:tcPr>
            <w:tcW w:w="1739" w:type="pct"/>
            <w:gridSpan w:val="2"/>
          </w:tcPr>
          <w:p w14:paraId="576B7733" w14:textId="77777777" w:rsidR="00BA4F6D" w:rsidRPr="00AB24B3" w:rsidRDefault="00BA4F6D" w:rsidP="00BA4F6D">
            <w:pPr>
              <w:suppressAutoHyphens w:val="0"/>
              <w:autoSpaceDE/>
              <w:autoSpaceDN/>
              <w:spacing w:after="0" w:line="300" w:lineRule="atLeast"/>
              <w:rPr>
                <w:rFonts w:eastAsia="Times New Roman"/>
                <w:sz w:val="20"/>
                <w:szCs w:val="20"/>
              </w:rPr>
            </w:pPr>
            <w:r w:rsidRPr="00AB24B3">
              <w:rPr>
                <w:rFonts w:eastAsia="Times New Roman" w:hAnsi="Symbol"/>
                <w:sz w:val="20"/>
                <w:szCs w:val="20"/>
              </w:rPr>
              <w:t></w:t>
            </w:r>
            <w:r w:rsidRPr="00AB24B3">
              <w:rPr>
                <w:rFonts w:eastAsia="Times New Roman"/>
                <w:sz w:val="20"/>
                <w:szCs w:val="20"/>
              </w:rPr>
              <w:t xml:space="preserve"> Pick up mail at the </w:t>
            </w:r>
            <w:r w:rsidRPr="00AB24B3">
              <w:rPr>
                <w:rFonts w:eastAsia="Times New Roman"/>
                <w:b/>
                <w:bCs/>
                <w:sz w:val="20"/>
                <w:szCs w:val="20"/>
              </w:rPr>
              <w:t>USPS Distribution Center</w:t>
            </w:r>
            <w:r w:rsidRPr="00AB24B3">
              <w:rPr>
                <w:rFonts w:eastAsia="Times New Roman"/>
                <w:sz w:val="20"/>
                <w:szCs w:val="20"/>
              </w:rPr>
              <w:t xml:space="preserve">. </w:t>
            </w:r>
          </w:p>
          <w:p w14:paraId="64024356" w14:textId="62D8A894" w:rsidR="00FF7848" w:rsidRPr="00BA4F6D" w:rsidRDefault="00BA4F6D" w:rsidP="00BA4F6D">
            <w:pPr>
              <w:suppressAutoHyphens w:val="0"/>
              <w:autoSpaceDE/>
              <w:autoSpaceDN/>
              <w:spacing w:after="0" w:line="300" w:lineRule="atLeast"/>
              <w:rPr>
                <w:rFonts w:eastAsia="Times New Roman"/>
                <w:sz w:val="20"/>
                <w:szCs w:val="20"/>
              </w:rPr>
            </w:pPr>
            <w:r w:rsidRPr="00AB24B3">
              <w:rPr>
                <w:rFonts w:eastAsia="Times New Roman" w:hAnsi="Symbol"/>
                <w:sz w:val="20"/>
                <w:szCs w:val="20"/>
              </w:rPr>
              <w:t></w:t>
            </w:r>
            <w:r w:rsidRPr="00AB24B3">
              <w:rPr>
                <w:rFonts w:eastAsia="Times New Roman"/>
                <w:sz w:val="20"/>
                <w:szCs w:val="20"/>
              </w:rPr>
              <w:t xml:space="preserve"> Deliver immediately to </w:t>
            </w:r>
            <w:r w:rsidRPr="00AB24B3">
              <w:rPr>
                <w:rFonts w:eastAsia="Times New Roman"/>
                <w:b/>
                <w:bCs/>
                <w:sz w:val="20"/>
                <w:szCs w:val="20"/>
              </w:rPr>
              <w:t>Building 280, Fraine Barracks</w:t>
            </w:r>
            <w:r w:rsidRPr="00AB24B3">
              <w:rPr>
                <w:rFonts w:eastAsia="Times New Roman"/>
                <w:sz w:val="20"/>
                <w:szCs w:val="20"/>
              </w:rPr>
              <w:t>.</w:t>
            </w:r>
          </w:p>
        </w:tc>
        <w:tc>
          <w:tcPr>
            <w:tcW w:w="397" w:type="pct"/>
          </w:tcPr>
          <w:p w14:paraId="45DE37D2" w14:textId="77777777" w:rsidR="00FF7848" w:rsidRPr="00FF7848" w:rsidRDefault="00FF7848" w:rsidP="00FF7848">
            <w:pPr>
              <w:suppressAutoHyphens w:val="0"/>
              <w:autoSpaceDE/>
              <w:autoSpaceDN/>
              <w:spacing w:after="0"/>
              <w:ind w:left="14"/>
              <w:rPr>
                <w:rFonts w:ascii="Arial" w:eastAsia="Times New Roman" w:hAnsi="Arial" w:cs="Arial"/>
                <w:sz w:val="20"/>
                <w:szCs w:val="20"/>
              </w:rPr>
            </w:pPr>
            <w:r w:rsidRPr="00FF7848">
              <w:rPr>
                <w:rFonts w:ascii="Arial" w:eastAsia="Times New Roman" w:hAnsi="Arial" w:cs="Arial"/>
                <w:sz w:val="20"/>
                <w:szCs w:val="20"/>
              </w:rPr>
              <w:t>$</w:t>
            </w:r>
          </w:p>
        </w:tc>
        <w:tc>
          <w:tcPr>
            <w:tcW w:w="847" w:type="pct"/>
          </w:tcPr>
          <w:p w14:paraId="79105D9C" w14:textId="77777777" w:rsidR="00FF7848" w:rsidRPr="00FF7848" w:rsidRDefault="00FF7848" w:rsidP="00FF7848">
            <w:pPr>
              <w:suppressAutoHyphens w:val="0"/>
              <w:autoSpaceDE/>
              <w:autoSpaceDN/>
              <w:spacing w:after="0"/>
              <w:ind w:left="14"/>
              <w:rPr>
                <w:rFonts w:ascii="Arial" w:eastAsia="Times New Roman" w:hAnsi="Arial" w:cs="Arial"/>
                <w:sz w:val="20"/>
                <w:szCs w:val="20"/>
              </w:rPr>
            </w:pPr>
            <w:r w:rsidRPr="00FF7848">
              <w:rPr>
                <w:rFonts w:ascii="Arial" w:eastAsia="Times New Roman" w:hAnsi="Arial" w:cs="Arial"/>
                <w:sz w:val="20"/>
                <w:szCs w:val="20"/>
              </w:rPr>
              <w:t>$</w:t>
            </w:r>
          </w:p>
        </w:tc>
      </w:tr>
      <w:tr w:rsidR="00FF7848" w:rsidRPr="00FF7848" w14:paraId="052BBBEC" w14:textId="77777777" w:rsidTr="00EC512E">
        <w:tc>
          <w:tcPr>
            <w:tcW w:w="608" w:type="pct"/>
            <w:vAlign w:val="center"/>
          </w:tcPr>
          <w:p w14:paraId="61B478E1" w14:textId="77777777" w:rsidR="00FF7848" w:rsidRPr="00FF7848" w:rsidRDefault="00FF7848" w:rsidP="00FF7848">
            <w:pPr>
              <w:suppressAutoHyphens w:val="0"/>
              <w:autoSpaceDE/>
              <w:autoSpaceDN/>
              <w:spacing w:after="0"/>
              <w:ind w:left="14"/>
              <w:jc w:val="center"/>
              <w:rPr>
                <w:rFonts w:ascii="Arial" w:eastAsia="Times New Roman" w:hAnsi="Arial" w:cs="Arial"/>
                <w:sz w:val="20"/>
                <w:szCs w:val="20"/>
              </w:rPr>
            </w:pPr>
            <w:r w:rsidRPr="00FF7848">
              <w:rPr>
                <w:rFonts w:ascii="Arial" w:eastAsia="Times New Roman" w:hAnsi="Arial" w:cs="Arial"/>
                <w:sz w:val="20"/>
                <w:szCs w:val="20"/>
              </w:rPr>
              <w:t>2.</w:t>
            </w:r>
          </w:p>
        </w:tc>
        <w:tc>
          <w:tcPr>
            <w:tcW w:w="642" w:type="pct"/>
            <w:vAlign w:val="center"/>
          </w:tcPr>
          <w:p w14:paraId="638E3198" w14:textId="77777777" w:rsidR="00FF7848" w:rsidRPr="00FF7848" w:rsidRDefault="00FF7848" w:rsidP="00FF7848">
            <w:pPr>
              <w:suppressAutoHyphens w:val="0"/>
              <w:autoSpaceDE/>
              <w:autoSpaceDN/>
              <w:spacing w:after="0"/>
              <w:ind w:left="14"/>
              <w:jc w:val="center"/>
              <w:rPr>
                <w:rFonts w:ascii="Arial" w:eastAsia="Times New Roman" w:hAnsi="Arial" w:cs="Arial"/>
                <w:sz w:val="20"/>
                <w:szCs w:val="20"/>
              </w:rPr>
            </w:pPr>
            <w:r w:rsidRPr="00FF7848">
              <w:rPr>
                <w:rFonts w:ascii="Arial" w:eastAsia="Times New Roman" w:hAnsi="Arial" w:cs="Arial"/>
                <w:sz w:val="20"/>
                <w:szCs w:val="20"/>
              </w:rPr>
              <w:t>M-T-W-Th-F</w:t>
            </w:r>
          </w:p>
          <w:p w14:paraId="61117699" w14:textId="77777777" w:rsidR="00FF7848" w:rsidRPr="00FF7848" w:rsidRDefault="00FF7848" w:rsidP="00FF7848">
            <w:pPr>
              <w:suppressAutoHyphens w:val="0"/>
              <w:autoSpaceDE/>
              <w:autoSpaceDN/>
              <w:spacing w:after="0"/>
              <w:ind w:left="14"/>
              <w:jc w:val="center"/>
              <w:rPr>
                <w:rFonts w:ascii="Arial" w:eastAsia="Times New Roman" w:hAnsi="Arial" w:cs="Arial"/>
                <w:sz w:val="20"/>
                <w:szCs w:val="20"/>
              </w:rPr>
            </w:pPr>
          </w:p>
        </w:tc>
        <w:tc>
          <w:tcPr>
            <w:tcW w:w="315" w:type="pct"/>
            <w:vAlign w:val="center"/>
          </w:tcPr>
          <w:p w14:paraId="75FFB860" w14:textId="77777777" w:rsidR="00FF7848" w:rsidRPr="00FF7848" w:rsidRDefault="00FF7848" w:rsidP="00FF7848">
            <w:pPr>
              <w:suppressAutoHyphens w:val="0"/>
              <w:autoSpaceDE/>
              <w:autoSpaceDN/>
              <w:spacing w:after="0"/>
              <w:ind w:left="14"/>
              <w:jc w:val="center"/>
              <w:rPr>
                <w:rFonts w:ascii="Arial" w:eastAsia="Times New Roman" w:hAnsi="Arial" w:cs="Arial"/>
                <w:sz w:val="20"/>
                <w:szCs w:val="20"/>
              </w:rPr>
            </w:pPr>
            <w:r w:rsidRPr="00FF7848">
              <w:rPr>
                <w:rFonts w:ascii="Arial" w:eastAsia="Times New Roman" w:hAnsi="Arial" w:cs="Arial"/>
                <w:sz w:val="20"/>
                <w:szCs w:val="20"/>
              </w:rPr>
              <w:t>10:30 a.m.</w:t>
            </w:r>
          </w:p>
        </w:tc>
        <w:tc>
          <w:tcPr>
            <w:tcW w:w="452" w:type="pct"/>
            <w:vAlign w:val="center"/>
          </w:tcPr>
          <w:p w14:paraId="6E51312F" w14:textId="77777777" w:rsidR="00FF7848" w:rsidRPr="00FF7848" w:rsidRDefault="00FF7848" w:rsidP="00FF7848">
            <w:pPr>
              <w:suppressAutoHyphens w:val="0"/>
              <w:autoSpaceDE/>
              <w:autoSpaceDN/>
              <w:spacing w:after="0"/>
              <w:ind w:left="14"/>
              <w:jc w:val="center"/>
              <w:rPr>
                <w:rFonts w:ascii="Arial" w:eastAsia="Times New Roman" w:hAnsi="Arial" w:cs="Arial"/>
                <w:sz w:val="20"/>
                <w:szCs w:val="20"/>
              </w:rPr>
            </w:pPr>
            <w:r w:rsidRPr="00FF7848">
              <w:rPr>
                <w:rFonts w:ascii="Arial" w:eastAsia="Times New Roman" w:hAnsi="Arial" w:cs="Arial"/>
                <w:sz w:val="20"/>
                <w:szCs w:val="20"/>
              </w:rPr>
              <w:t>250</w:t>
            </w:r>
          </w:p>
        </w:tc>
        <w:tc>
          <w:tcPr>
            <w:tcW w:w="1739" w:type="pct"/>
            <w:gridSpan w:val="2"/>
          </w:tcPr>
          <w:p w14:paraId="6D2BFB84" w14:textId="77777777" w:rsidR="00BA4F6D" w:rsidRPr="00AB24B3" w:rsidRDefault="00BA4F6D" w:rsidP="00BA4F6D">
            <w:pPr>
              <w:suppressAutoHyphens w:val="0"/>
              <w:autoSpaceDE/>
              <w:autoSpaceDN/>
              <w:spacing w:before="100" w:beforeAutospacing="1" w:after="100" w:afterAutospacing="1" w:line="300" w:lineRule="atLeast"/>
              <w:rPr>
                <w:rFonts w:eastAsia="Times New Roman"/>
                <w:sz w:val="20"/>
                <w:szCs w:val="20"/>
              </w:rPr>
            </w:pPr>
            <w:r w:rsidRPr="00AB24B3">
              <w:rPr>
                <w:rFonts w:eastAsia="Times New Roman"/>
                <w:sz w:val="20"/>
                <w:szCs w:val="20"/>
              </w:rPr>
              <w:t>Perform the following sequence:</w:t>
            </w:r>
          </w:p>
          <w:p w14:paraId="4B5CE1A7" w14:textId="77777777" w:rsidR="00BA4F6D" w:rsidRPr="00AB24B3" w:rsidRDefault="00BA4F6D" w:rsidP="00142863">
            <w:pPr>
              <w:numPr>
                <w:ilvl w:val="0"/>
                <w:numId w:val="49"/>
              </w:numPr>
              <w:suppressAutoHyphens w:val="0"/>
              <w:autoSpaceDE/>
              <w:autoSpaceDN/>
              <w:spacing w:before="100" w:beforeAutospacing="1" w:after="100" w:afterAutospacing="1" w:line="300" w:lineRule="atLeast"/>
              <w:rPr>
                <w:rFonts w:eastAsia="Times New Roman"/>
                <w:sz w:val="20"/>
                <w:szCs w:val="20"/>
              </w:rPr>
            </w:pPr>
            <w:r w:rsidRPr="00AB24B3">
              <w:rPr>
                <w:rFonts w:eastAsia="Times New Roman"/>
                <w:sz w:val="20"/>
                <w:szCs w:val="20"/>
              </w:rPr>
              <w:t xml:space="preserve">Pick up </w:t>
            </w:r>
            <w:r w:rsidRPr="00AB24B3">
              <w:rPr>
                <w:rFonts w:eastAsia="Times New Roman"/>
                <w:b/>
                <w:bCs/>
                <w:sz w:val="20"/>
                <w:szCs w:val="20"/>
              </w:rPr>
              <w:t>two mail pouches</w:t>
            </w:r>
            <w:r w:rsidRPr="00AB24B3">
              <w:rPr>
                <w:rFonts w:eastAsia="Times New Roman"/>
                <w:sz w:val="20"/>
                <w:szCs w:val="20"/>
              </w:rPr>
              <w:t xml:space="preserve"> at Building 280, Fraine Barracks.</w:t>
            </w:r>
          </w:p>
          <w:p w14:paraId="45499052" w14:textId="77777777" w:rsidR="00BA4F6D" w:rsidRPr="00AB24B3" w:rsidRDefault="00BA4F6D" w:rsidP="00142863">
            <w:pPr>
              <w:numPr>
                <w:ilvl w:val="0"/>
                <w:numId w:val="49"/>
              </w:numPr>
              <w:suppressAutoHyphens w:val="0"/>
              <w:autoSpaceDE/>
              <w:autoSpaceDN/>
              <w:spacing w:before="100" w:beforeAutospacing="1" w:after="100" w:afterAutospacing="1" w:line="300" w:lineRule="atLeast"/>
              <w:rPr>
                <w:rFonts w:eastAsia="Times New Roman"/>
                <w:sz w:val="20"/>
                <w:szCs w:val="20"/>
              </w:rPr>
            </w:pPr>
            <w:r w:rsidRPr="00AB24B3">
              <w:rPr>
                <w:rFonts w:eastAsia="Times New Roman"/>
                <w:sz w:val="20"/>
                <w:szCs w:val="20"/>
              </w:rPr>
              <w:t xml:space="preserve">Deliver </w:t>
            </w:r>
            <w:r w:rsidRPr="00AB24B3">
              <w:rPr>
                <w:rFonts w:eastAsia="Times New Roman"/>
                <w:b/>
                <w:bCs/>
                <w:sz w:val="20"/>
                <w:szCs w:val="20"/>
              </w:rPr>
              <w:t>one pouch</w:t>
            </w:r>
            <w:r w:rsidRPr="00AB24B3">
              <w:rPr>
                <w:rFonts w:eastAsia="Times New Roman"/>
                <w:sz w:val="20"/>
                <w:szCs w:val="20"/>
              </w:rPr>
              <w:t xml:space="preserve"> to the </w:t>
            </w:r>
            <w:r w:rsidRPr="00AB24B3">
              <w:rPr>
                <w:rFonts w:eastAsia="Times New Roman"/>
                <w:b/>
                <w:bCs/>
                <w:sz w:val="20"/>
                <w:szCs w:val="20"/>
              </w:rPr>
              <w:t>State Capitol Mailroom</w:t>
            </w:r>
            <w:r w:rsidRPr="00AB24B3">
              <w:rPr>
                <w:rFonts w:eastAsia="Times New Roman"/>
                <w:sz w:val="20"/>
                <w:szCs w:val="20"/>
              </w:rPr>
              <w:t xml:space="preserve"> and pick up mail there.</w:t>
            </w:r>
          </w:p>
          <w:p w14:paraId="32326CA9" w14:textId="77777777" w:rsidR="00BA4F6D" w:rsidRPr="00AB24B3" w:rsidRDefault="00BA4F6D" w:rsidP="00142863">
            <w:pPr>
              <w:numPr>
                <w:ilvl w:val="0"/>
                <w:numId w:val="49"/>
              </w:numPr>
              <w:suppressAutoHyphens w:val="0"/>
              <w:autoSpaceDE/>
              <w:autoSpaceDN/>
              <w:spacing w:before="100" w:beforeAutospacing="1" w:after="100" w:afterAutospacing="1" w:line="300" w:lineRule="atLeast"/>
              <w:rPr>
                <w:rFonts w:eastAsia="Times New Roman"/>
                <w:sz w:val="20"/>
                <w:szCs w:val="20"/>
              </w:rPr>
            </w:pPr>
            <w:r w:rsidRPr="00AB24B3">
              <w:rPr>
                <w:rFonts w:eastAsia="Times New Roman"/>
                <w:sz w:val="20"/>
                <w:szCs w:val="20"/>
              </w:rPr>
              <w:t xml:space="preserve">Deliver the </w:t>
            </w:r>
            <w:r w:rsidRPr="00AB24B3">
              <w:rPr>
                <w:rFonts w:eastAsia="Times New Roman"/>
                <w:b/>
                <w:bCs/>
                <w:sz w:val="20"/>
                <w:szCs w:val="20"/>
              </w:rPr>
              <w:t>second pouch</w:t>
            </w:r>
            <w:r w:rsidRPr="00AB24B3">
              <w:rPr>
                <w:rFonts w:eastAsia="Times New Roman"/>
                <w:sz w:val="20"/>
                <w:szCs w:val="20"/>
              </w:rPr>
              <w:t xml:space="preserve"> to the </w:t>
            </w:r>
            <w:r w:rsidRPr="00AB24B3">
              <w:rPr>
                <w:rFonts w:eastAsia="Times New Roman"/>
                <w:b/>
                <w:bCs/>
                <w:sz w:val="20"/>
                <w:szCs w:val="20"/>
              </w:rPr>
              <w:t>RJB Armory</w:t>
            </w:r>
            <w:r w:rsidRPr="00AB24B3">
              <w:rPr>
                <w:rFonts w:eastAsia="Times New Roman"/>
                <w:sz w:val="20"/>
                <w:szCs w:val="20"/>
              </w:rPr>
              <w:t>, 4200 East Divide Avenue, and pick up mail at that location.</w:t>
            </w:r>
          </w:p>
          <w:p w14:paraId="16BCFE72" w14:textId="2FE7C52F" w:rsidR="00FF7848" w:rsidRPr="00BA4F6D" w:rsidRDefault="00BA4F6D" w:rsidP="00142863">
            <w:pPr>
              <w:numPr>
                <w:ilvl w:val="0"/>
                <w:numId w:val="49"/>
              </w:numPr>
              <w:suppressAutoHyphens w:val="0"/>
              <w:autoSpaceDE/>
              <w:autoSpaceDN/>
              <w:spacing w:before="100" w:beforeAutospacing="1" w:after="100" w:afterAutospacing="1" w:line="300" w:lineRule="atLeast"/>
              <w:rPr>
                <w:rFonts w:eastAsia="Times New Roman"/>
                <w:sz w:val="20"/>
                <w:szCs w:val="20"/>
              </w:rPr>
            </w:pPr>
            <w:r w:rsidRPr="00AB24B3">
              <w:rPr>
                <w:rFonts w:eastAsia="Times New Roman"/>
                <w:sz w:val="20"/>
                <w:szCs w:val="20"/>
              </w:rPr>
              <w:t xml:space="preserve">Deliver all collected mail (from Capitol Mailroom and RJB Armory) back to </w:t>
            </w:r>
            <w:r w:rsidRPr="00AB24B3">
              <w:rPr>
                <w:rFonts w:eastAsia="Times New Roman"/>
                <w:b/>
                <w:bCs/>
                <w:sz w:val="20"/>
                <w:szCs w:val="20"/>
              </w:rPr>
              <w:t>Building 280, Fraine Barracks</w:t>
            </w:r>
            <w:r w:rsidRPr="00AB24B3">
              <w:rPr>
                <w:rFonts w:eastAsia="Times New Roman"/>
                <w:sz w:val="20"/>
                <w:szCs w:val="20"/>
              </w:rPr>
              <w:t>.</w:t>
            </w:r>
          </w:p>
        </w:tc>
        <w:tc>
          <w:tcPr>
            <w:tcW w:w="397" w:type="pct"/>
          </w:tcPr>
          <w:p w14:paraId="6B7A1315" w14:textId="77777777" w:rsidR="00FF7848" w:rsidRPr="00FF7848" w:rsidRDefault="00FF7848" w:rsidP="00FF7848">
            <w:pPr>
              <w:suppressAutoHyphens w:val="0"/>
              <w:autoSpaceDE/>
              <w:autoSpaceDN/>
              <w:spacing w:after="0"/>
              <w:ind w:left="14"/>
              <w:rPr>
                <w:rFonts w:ascii="Arial" w:eastAsia="Times New Roman" w:hAnsi="Arial" w:cs="Arial"/>
                <w:sz w:val="20"/>
                <w:szCs w:val="20"/>
              </w:rPr>
            </w:pPr>
            <w:r w:rsidRPr="00FF7848">
              <w:rPr>
                <w:rFonts w:ascii="Arial" w:eastAsia="Times New Roman" w:hAnsi="Arial" w:cs="Arial"/>
                <w:sz w:val="20"/>
                <w:szCs w:val="20"/>
              </w:rPr>
              <w:t>$</w:t>
            </w:r>
          </w:p>
        </w:tc>
        <w:tc>
          <w:tcPr>
            <w:tcW w:w="847" w:type="pct"/>
          </w:tcPr>
          <w:p w14:paraId="453B0B42" w14:textId="77777777" w:rsidR="00FF7848" w:rsidRPr="00FF7848" w:rsidRDefault="00FF7848" w:rsidP="00FF7848">
            <w:pPr>
              <w:suppressAutoHyphens w:val="0"/>
              <w:autoSpaceDE/>
              <w:autoSpaceDN/>
              <w:spacing w:after="0"/>
              <w:ind w:left="14"/>
              <w:rPr>
                <w:rFonts w:ascii="Arial" w:eastAsia="Times New Roman" w:hAnsi="Arial" w:cs="Arial"/>
                <w:sz w:val="20"/>
                <w:szCs w:val="20"/>
              </w:rPr>
            </w:pPr>
            <w:r w:rsidRPr="00FF7848">
              <w:rPr>
                <w:rFonts w:ascii="Arial" w:eastAsia="Times New Roman" w:hAnsi="Arial" w:cs="Arial"/>
                <w:sz w:val="20"/>
                <w:szCs w:val="20"/>
              </w:rPr>
              <w:t>$</w:t>
            </w:r>
          </w:p>
        </w:tc>
      </w:tr>
      <w:tr w:rsidR="00FF7848" w:rsidRPr="00FF7848" w14:paraId="047E0C16" w14:textId="77777777" w:rsidTr="00EC512E">
        <w:tc>
          <w:tcPr>
            <w:tcW w:w="608" w:type="pct"/>
            <w:vAlign w:val="center"/>
          </w:tcPr>
          <w:p w14:paraId="79D4F125" w14:textId="77777777" w:rsidR="00FF7848" w:rsidRPr="00FF7848" w:rsidRDefault="00FF7848" w:rsidP="00FF7848">
            <w:pPr>
              <w:suppressAutoHyphens w:val="0"/>
              <w:autoSpaceDE/>
              <w:autoSpaceDN/>
              <w:spacing w:after="0"/>
              <w:ind w:left="14"/>
              <w:jc w:val="center"/>
              <w:rPr>
                <w:rFonts w:ascii="Arial" w:eastAsia="Times New Roman" w:hAnsi="Arial" w:cs="Arial"/>
                <w:sz w:val="20"/>
                <w:szCs w:val="20"/>
              </w:rPr>
            </w:pPr>
            <w:r w:rsidRPr="00FF7848">
              <w:rPr>
                <w:rFonts w:ascii="Arial" w:eastAsia="Times New Roman" w:hAnsi="Arial" w:cs="Arial"/>
                <w:sz w:val="20"/>
                <w:szCs w:val="20"/>
              </w:rPr>
              <w:t>3.</w:t>
            </w:r>
          </w:p>
        </w:tc>
        <w:tc>
          <w:tcPr>
            <w:tcW w:w="642" w:type="pct"/>
            <w:vAlign w:val="center"/>
          </w:tcPr>
          <w:p w14:paraId="79342348" w14:textId="77777777" w:rsidR="00FF7848" w:rsidRPr="00FF7848" w:rsidRDefault="00FF7848" w:rsidP="00FF7848">
            <w:pPr>
              <w:suppressAutoHyphens w:val="0"/>
              <w:autoSpaceDE/>
              <w:autoSpaceDN/>
              <w:spacing w:after="0"/>
              <w:ind w:left="14"/>
              <w:jc w:val="center"/>
              <w:rPr>
                <w:rFonts w:ascii="Arial" w:eastAsia="Times New Roman" w:hAnsi="Arial" w:cs="Arial"/>
                <w:sz w:val="20"/>
                <w:szCs w:val="20"/>
              </w:rPr>
            </w:pPr>
            <w:r w:rsidRPr="00FF7848">
              <w:rPr>
                <w:rFonts w:ascii="Arial" w:eastAsia="Times New Roman" w:hAnsi="Arial" w:cs="Arial"/>
                <w:sz w:val="20"/>
                <w:szCs w:val="20"/>
              </w:rPr>
              <w:t>M-T-W-Th-F</w:t>
            </w:r>
          </w:p>
        </w:tc>
        <w:tc>
          <w:tcPr>
            <w:tcW w:w="315" w:type="pct"/>
            <w:vAlign w:val="center"/>
          </w:tcPr>
          <w:p w14:paraId="603A7153" w14:textId="77777777" w:rsidR="00FF7848" w:rsidRPr="00FF7848" w:rsidRDefault="00FF7848" w:rsidP="00FF7848">
            <w:pPr>
              <w:suppressAutoHyphens w:val="0"/>
              <w:autoSpaceDE/>
              <w:autoSpaceDN/>
              <w:spacing w:after="0"/>
              <w:ind w:left="14"/>
              <w:jc w:val="center"/>
              <w:rPr>
                <w:rFonts w:ascii="Arial" w:eastAsia="Times New Roman" w:hAnsi="Arial" w:cs="Arial"/>
                <w:sz w:val="20"/>
                <w:szCs w:val="20"/>
              </w:rPr>
            </w:pPr>
            <w:r w:rsidRPr="00FF7848">
              <w:rPr>
                <w:rFonts w:ascii="Arial" w:eastAsia="Times New Roman" w:hAnsi="Arial" w:cs="Arial"/>
                <w:sz w:val="20"/>
                <w:szCs w:val="20"/>
              </w:rPr>
              <w:t>3:00 p.m.</w:t>
            </w:r>
          </w:p>
        </w:tc>
        <w:tc>
          <w:tcPr>
            <w:tcW w:w="452" w:type="pct"/>
            <w:vAlign w:val="center"/>
          </w:tcPr>
          <w:p w14:paraId="3D1A53D8" w14:textId="77777777" w:rsidR="00FF7848" w:rsidRPr="00FF7848" w:rsidRDefault="00FF7848" w:rsidP="00FF7848">
            <w:pPr>
              <w:suppressAutoHyphens w:val="0"/>
              <w:autoSpaceDE/>
              <w:autoSpaceDN/>
              <w:spacing w:after="0"/>
              <w:ind w:left="14"/>
              <w:jc w:val="center"/>
              <w:rPr>
                <w:rFonts w:ascii="Arial" w:eastAsia="Times New Roman" w:hAnsi="Arial" w:cs="Arial"/>
                <w:sz w:val="20"/>
                <w:szCs w:val="20"/>
              </w:rPr>
            </w:pPr>
            <w:r w:rsidRPr="00FF7848">
              <w:rPr>
                <w:rFonts w:ascii="Arial" w:eastAsia="Times New Roman" w:hAnsi="Arial" w:cs="Arial"/>
                <w:sz w:val="20"/>
                <w:szCs w:val="20"/>
              </w:rPr>
              <w:t>250</w:t>
            </w:r>
          </w:p>
        </w:tc>
        <w:tc>
          <w:tcPr>
            <w:tcW w:w="1739" w:type="pct"/>
            <w:gridSpan w:val="2"/>
          </w:tcPr>
          <w:p w14:paraId="1EE54C4E" w14:textId="77777777" w:rsidR="00F31847" w:rsidRPr="00AB24B3" w:rsidRDefault="00F31847" w:rsidP="00F31847">
            <w:pPr>
              <w:suppressAutoHyphens w:val="0"/>
              <w:autoSpaceDE/>
              <w:autoSpaceDN/>
              <w:spacing w:after="0" w:line="300" w:lineRule="atLeast"/>
              <w:rPr>
                <w:rFonts w:eastAsia="Times New Roman"/>
                <w:sz w:val="20"/>
                <w:szCs w:val="20"/>
              </w:rPr>
            </w:pPr>
            <w:r w:rsidRPr="00AB24B3">
              <w:rPr>
                <w:rFonts w:eastAsia="Times New Roman" w:hAnsi="Symbol"/>
                <w:sz w:val="20"/>
                <w:szCs w:val="20"/>
              </w:rPr>
              <w:t></w:t>
            </w:r>
            <w:r w:rsidRPr="00AB24B3">
              <w:rPr>
                <w:rFonts w:eastAsia="Times New Roman"/>
                <w:sz w:val="20"/>
                <w:szCs w:val="20"/>
              </w:rPr>
              <w:t xml:space="preserve"> Pick up outgoing mail at </w:t>
            </w:r>
            <w:r w:rsidRPr="00AB24B3">
              <w:rPr>
                <w:rFonts w:eastAsia="Times New Roman"/>
                <w:b/>
                <w:bCs/>
                <w:sz w:val="20"/>
                <w:szCs w:val="20"/>
              </w:rPr>
              <w:t>Building 280, Fraine Barracks</w:t>
            </w:r>
            <w:r w:rsidRPr="00AB24B3">
              <w:rPr>
                <w:rFonts w:eastAsia="Times New Roman"/>
                <w:sz w:val="20"/>
                <w:szCs w:val="20"/>
              </w:rPr>
              <w:t xml:space="preserve">. </w:t>
            </w:r>
          </w:p>
          <w:p w14:paraId="5DAD17F0" w14:textId="77777777" w:rsidR="00F31847" w:rsidRPr="00AB24B3" w:rsidRDefault="00F31847" w:rsidP="00F31847">
            <w:pPr>
              <w:suppressAutoHyphens w:val="0"/>
              <w:autoSpaceDE/>
              <w:autoSpaceDN/>
              <w:spacing w:after="0" w:line="300" w:lineRule="atLeast"/>
              <w:rPr>
                <w:rFonts w:eastAsia="Times New Roman"/>
                <w:sz w:val="20"/>
                <w:szCs w:val="20"/>
              </w:rPr>
            </w:pPr>
            <w:r w:rsidRPr="00AB24B3">
              <w:rPr>
                <w:rFonts w:eastAsia="Times New Roman" w:hAnsi="Symbol"/>
                <w:sz w:val="20"/>
                <w:szCs w:val="20"/>
              </w:rPr>
              <w:lastRenderedPageBreak/>
              <w:t></w:t>
            </w:r>
            <w:r w:rsidRPr="00AB24B3">
              <w:rPr>
                <w:rFonts w:eastAsia="Times New Roman"/>
                <w:sz w:val="20"/>
                <w:szCs w:val="20"/>
              </w:rPr>
              <w:t xml:space="preserve"> Deliver it to the </w:t>
            </w:r>
            <w:r w:rsidRPr="00AB24B3">
              <w:rPr>
                <w:rFonts w:eastAsia="Times New Roman"/>
                <w:b/>
                <w:bCs/>
                <w:sz w:val="20"/>
                <w:szCs w:val="20"/>
              </w:rPr>
              <w:t>USPS Distribution Center</w:t>
            </w:r>
            <w:r w:rsidRPr="00AB24B3">
              <w:rPr>
                <w:rFonts w:eastAsia="Times New Roman"/>
                <w:sz w:val="20"/>
                <w:szCs w:val="20"/>
              </w:rPr>
              <w:t xml:space="preserve"> for processing.</w:t>
            </w:r>
          </w:p>
          <w:p w14:paraId="07B100E6" w14:textId="77777777" w:rsidR="00FF7848" w:rsidRPr="00FF7848" w:rsidRDefault="00FF7848" w:rsidP="00FF7848">
            <w:pPr>
              <w:suppressAutoHyphens w:val="0"/>
              <w:autoSpaceDE/>
              <w:autoSpaceDN/>
              <w:spacing w:after="0"/>
              <w:rPr>
                <w:rFonts w:ascii="Arial" w:eastAsia="Calibri" w:hAnsi="Arial" w:cs="Arial"/>
                <w:sz w:val="18"/>
                <w:szCs w:val="18"/>
              </w:rPr>
            </w:pPr>
          </w:p>
        </w:tc>
        <w:tc>
          <w:tcPr>
            <w:tcW w:w="397" w:type="pct"/>
          </w:tcPr>
          <w:p w14:paraId="2C7C360C" w14:textId="77777777" w:rsidR="00FF7848" w:rsidRPr="00FF7848" w:rsidRDefault="00FF7848" w:rsidP="00FF7848">
            <w:pPr>
              <w:suppressAutoHyphens w:val="0"/>
              <w:autoSpaceDE/>
              <w:autoSpaceDN/>
              <w:spacing w:after="0"/>
              <w:ind w:left="14"/>
              <w:rPr>
                <w:rFonts w:ascii="Arial" w:eastAsia="Times New Roman" w:hAnsi="Arial" w:cs="Arial"/>
                <w:sz w:val="20"/>
                <w:szCs w:val="20"/>
              </w:rPr>
            </w:pPr>
            <w:r w:rsidRPr="00FF7848">
              <w:rPr>
                <w:rFonts w:ascii="Arial" w:eastAsia="Times New Roman" w:hAnsi="Arial" w:cs="Arial"/>
                <w:sz w:val="20"/>
                <w:szCs w:val="20"/>
              </w:rPr>
              <w:lastRenderedPageBreak/>
              <w:t>$</w:t>
            </w:r>
          </w:p>
        </w:tc>
        <w:tc>
          <w:tcPr>
            <w:tcW w:w="847" w:type="pct"/>
          </w:tcPr>
          <w:p w14:paraId="34323091" w14:textId="77777777" w:rsidR="00FF7848" w:rsidRPr="00FF7848" w:rsidRDefault="00FF7848" w:rsidP="00FF7848">
            <w:pPr>
              <w:suppressAutoHyphens w:val="0"/>
              <w:autoSpaceDE/>
              <w:autoSpaceDN/>
              <w:spacing w:after="0"/>
              <w:ind w:left="14"/>
              <w:rPr>
                <w:rFonts w:ascii="Arial" w:eastAsia="Times New Roman" w:hAnsi="Arial" w:cs="Arial"/>
                <w:sz w:val="20"/>
                <w:szCs w:val="20"/>
              </w:rPr>
            </w:pPr>
            <w:r w:rsidRPr="00FF7848">
              <w:rPr>
                <w:rFonts w:ascii="Arial" w:eastAsia="Times New Roman" w:hAnsi="Arial" w:cs="Arial"/>
                <w:sz w:val="20"/>
                <w:szCs w:val="20"/>
              </w:rPr>
              <w:t>$</w:t>
            </w:r>
          </w:p>
        </w:tc>
      </w:tr>
      <w:tr w:rsidR="00FF7848" w:rsidRPr="00FF7848" w14:paraId="50722AD5" w14:textId="77777777" w:rsidTr="00EC512E">
        <w:tc>
          <w:tcPr>
            <w:tcW w:w="608" w:type="pct"/>
            <w:tcBorders>
              <w:top w:val="single" w:sz="4" w:space="0" w:color="auto"/>
              <w:left w:val="single" w:sz="4" w:space="0" w:color="auto"/>
              <w:bottom w:val="single" w:sz="4" w:space="0" w:color="auto"/>
              <w:right w:val="single" w:sz="4" w:space="0" w:color="auto"/>
            </w:tcBorders>
            <w:vAlign w:val="center"/>
          </w:tcPr>
          <w:p w14:paraId="72A2608F" w14:textId="77777777" w:rsidR="00FF7848" w:rsidRPr="00FF7848" w:rsidRDefault="00FF7848" w:rsidP="00FF7848">
            <w:pPr>
              <w:suppressAutoHyphens w:val="0"/>
              <w:autoSpaceDE/>
              <w:autoSpaceDN/>
              <w:spacing w:after="0"/>
              <w:ind w:left="14"/>
              <w:jc w:val="center"/>
              <w:rPr>
                <w:rFonts w:ascii="Arial" w:eastAsia="Times New Roman" w:hAnsi="Arial" w:cs="Arial"/>
                <w:sz w:val="20"/>
                <w:szCs w:val="20"/>
              </w:rPr>
            </w:pPr>
          </w:p>
        </w:tc>
        <w:tc>
          <w:tcPr>
            <w:tcW w:w="642" w:type="pct"/>
            <w:tcBorders>
              <w:top w:val="single" w:sz="4" w:space="0" w:color="auto"/>
              <w:left w:val="single" w:sz="4" w:space="0" w:color="auto"/>
              <w:bottom w:val="single" w:sz="4" w:space="0" w:color="auto"/>
              <w:right w:val="single" w:sz="4" w:space="0" w:color="auto"/>
            </w:tcBorders>
            <w:vAlign w:val="center"/>
          </w:tcPr>
          <w:p w14:paraId="5A5F5378" w14:textId="77777777" w:rsidR="00FF7848" w:rsidRPr="00FF7848" w:rsidRDefault="00FF7848" w:rsidP="00FF7848">
            <w:pPr>
              <w:suppressAutoHyphens w:val="0"/>
              <w:autoSpaceDE/>
              <w:autoSpaceDN/>
              <w:spacing w:after="0"/>
              <w:ind w:left="14"/>
              <w:jc w:val="center"/>
              <w:rPr>
                <w:rFonts w:ascii="Arial" w:eastAsia="Times New Roman" w:hAnsi="Arial" w:cs="Arial"/>
                <w:sz w:val="20"/>
                <w:szCs w:val="20"/>
              </w:rPr>
            </w:pPr>
          </w:p>
        </w:tc>
        <w:tc>
          <w:tcPr>
            <w:tcW w:w="315" w:type="pct"/>
            <w:tcBorders>
              <w:top w:val="single" w:sz="4" w:space="0" w:color="auto"/>
              <w:left w:val="single" w:sz="4" w:space="0" w:color="auto"/>
              <w:bottom w:val="single" w:sz="4" w:space="0" w:color="auto"/>
              <w:right w:val="single" w:sz="4" w:space="0" w:color="auto"/>
            </w:tcBorders>
            <w:vAlign w:val="center"/>
          </w:tcPr>
          <w:p w14:paraId="161216CF" w14:textId="77777777" w:rsidR="00FF7848" w:rsidRPr="00FF7848" w:rsidRDefault="00FF7848" w:rsidP="00FF7848">
            <w:pPr>
              <w:suppressAutoHyphens w:val="0"/>
              <w:autoSpaceDE/>
              <w:autoSpaceDN/>
              <w:spacing w:after="0"/>
              <w:ind w:left="14"/>
              <w:jc w:val="center"/>
              <w:rPr>
                <w:rFonts w:ascii="Arial" w:eastAsia="Times New Roman" w:hAnsi="Arial" w:cs="Arial"/>
                <w:sz w:val="20"/>
                <w:szCs w:val="20"/>
              </w:rPr>
            </w:pPr>
          </w:p>
        </w:tc>
        <w:tc>
          <w:tcPr>
            <w:tcW w:w="452" w:type="pct"/>
            <w:tcBorders>
              <w:top w:val="single" w:sz="4" w:space="0" w:color="auto"/>
              <w:left w:val="single" w:sz="4" w:space="0" w:color="auto"/>
              <w:bottom w:val="single" w:sz="4" w:space="0" w:color="auto"/>
              <w:right w:val="single" w:sz="4" w:space="0" w:color="auto"/>
            </w:tcBorders>
            <w:vAlign w:val="center"/>
          </w:tcPr>
          <w:p w14:paraId="4F01D279" w14:textId="77777777" w:rsidR="00FF7848" w:rsidRPr="00FF7848" w:rsidRDefault="00FF7848" w:rsidP="00FF7848">
            <w:pPr>
              <w:suppressAutoHyphens w:val="0"/>
              <w:autoSpaceDE/>
              <w:autoSpaceDN/>
              <w:spacing w:after="0"/>
              <w:ind w:left="14"/>
              <w:jc w:val="center"/>
              <w:rPr>
                <w:rFonts w:ascii="Arial" w:eastAsia="Times New Roman" w:hAnsi="Arial" w:cs="Arial"/>
                <w:sz w:val="20"/>
                <w:szCs w:val="20"/>
              </w:rPr>
            </w:pPr>
          </w:p>
        </w:tc>
        <w:tc>
          <w:tcPr>
            <w:tcW w:w="1739" w:type="pct"/>
            <w:gridSpan w:val="2"/>
            <w:tcBorders>
              <w:top w:val="single" w:sz="4" w:space="0" w:color="auto"/>
              <w:left w:val="single" w:sz="4" w:space="0" w:color="auto"/>
              <w:bottom w:val="single" w:sz="4" w:space="0" w:color="auto"/>
              <w:right w:val="single" w:sz="4" w:space="0" w:color="auto"/>
            </w:tcBorders>
          </w:tcPr>
          <w:p w14:paraId="13F44C8B" w14:textId="0FCEB13F" w:rsidR="00FF7848" w:rsidRPr="00FF7848" w:rsidRDefault="00FF7848" w:rsidP="00FF7848">
            <w:pPr>
              <w:suppressAutoHyphens w:val="0"/>
              <w:autoSpaceDE/>
              <w:autoSpaceDN/>
              <w:spacing w:after="0"/>
              <w:rPr>
                <w:rFonts w:ascii="Arial" w:eastAsia="Times New Roman" w:hAnsi="Arial" w:cs="Arial"/>
                <w:b/>
                <w:sz w:val="20"/>
                <w:szCs w:val="20"/>
              </w:rPr>
            </w:pPr>
            <w:r w:rsidRPr="00FF7848">
              <w:rPr>
                <w:rFonts w:ascii="Arial" w:eastAsia="Times New Roman" w:hAnsi="Arial" w:cs="Arial"/>
                <w:b/>
                <w:sz w:val="20"/>
                <w:szCs w:val="20"/>
              </w:rPr>
              <w:t xml:space="preserve">Group </w:t>
            </w:r>
            <w:r w:rsidR="00F31847">
              <w:rPr>
                <w:rFonts w:ascii="Arial" w:eastAsia="Times New Roman" w:hAnsi="Arial" w:cs="Arial"/>
                <w:b/>
                <w:sz w:val="20"/>
                <w:szCs w:val="20"/>
              </w:rPr>
              <w:t>4</w:t>
            </w:r>
            <w:r w:rsidRPr="00FF7848">
              <w:rPr>
                <w:rFonts w:ascii="Arial" w:eastAsia="Times New Roman" w:hAnsi="Arial" w:cs="Arial"/>
                <w:b/>
                <w:sz w:val="20"/>
                <w:szCs w:val="20"/>
              </w:rPr>
              <w:t xml:space="preserve"> Total Daily Pickups </w:t>
            </w:r>
          </w:p>
        </w:tc>
        <w:tc>
          <w:tcPr>
            <w:tcW w:w="397" w:type="pct"/>
            <w:tcBorders>
              <w:top w:val="single" w:sz="4" w:space="0" w:color="auto"/>
              <w:left w:val="single" w:sz="4" w:space="0" w:color="auto"/>
              <w:bottom w:val="single" w:sz="4" w:space="0" w:color="auto"/>
              <w:right w:val="single" w:sz="4" w:space="0" w:color="auto"/>
            </w:tcBorders>
          </w:tcPr>
          <w:p w14:paraId="1E292925" w14:textId="77777777" w:rsidR="00FF7848" w:rsidRPr="00FF7848" w:rsidRDefault="00FF7848" w:rsidP="00FF7848">
            <w:pPr>
              <w:suppressAutoHyphens w:val="0"/>
              <w:autoSpaceDE/>
              <w:autoSpaceDN/>
              <w:spacing w:after="0"/>
              <w:ind w:left="14"/>
              <w:rPr>
                <w:rFonts w:ascii="Arial" w:eastAsia="Times New Roman" w:hAnsi="Arial" w:cs="Arial"/>
                <w:sz w:val="20"/>
                <w:szCs w:val="20"/>
              </w:rPr>
            </w:pPr>
          </w:p>
        </w:tc>
        <w:tc>
          <w:tcPr>
            <w:tcW w:w="847" w:type="pct"/>
            <w:tcBorders>
              <w:top w:val="single" w:sz="4" w:space="0" w:color="auto"/>
              <w:left w:val="single" w:sz="4" w:space="0" w:color="auto"/>
              <w:bottom w:val="single" w:sz="4" w:space="0" w:color="auto"/>
              <w:right w:val="single" w:sz="4" w:space="0" w:color="auto"/>
            </w:tcBorders>
          </w:tcPr>
          <w:p w14:paraId="2C1C3035" w14:textId="77777777" w:rsidR="00FF7848" w:rsidRPr="00FF7848" w:rsidRDefault="00FF7848" w:rsidP="00FF7848">
            <w:pPr>
              <w:suppressAutoHyphens w:val="0"/>
              <w:autoSpaceDE/>
              <w:autoSpaceDN/>
              <w:spacing w:after="0"/>
              <w:ind w:left="14"/>
              <w:rPr>
                <w:rFonts w:ascii="Arial" w:eastAsia="Times New Roman" w:hAnsi="Arial" w:cs="Arial"/>
                <w:sz w:val="20"/>
                <w:szCs w:val="20"/>
              </w:rPr>
            </w:pPr>
          </w:p>
        </w:tc>
      </w:tr>
    </w:tbl>
    <w:p w14:paraId="08BF8133" w14:textId="77777777" w:rsidR="00FF7848" w:rsidRDefault="00FF7848" w:rsidP="003C0A0F">
      <w:pPr>
        <w:rPr>
          <w:rFonts w:ascii="Arial" w:hAnsi="Arial" w:cs="Arial"/>
          <w:b/>
          <w:bCs/>
        </w:rPr>
      </w:pPr>
    </w:p>
    <w:p w14:paraId="321C98B1" w14:textId="77777777" w:rsidR="00DB4E58" w:rsidRDefault="00DB4E58" w:rsidP="003C0A0F">
      <w:pPr>
        <w:rPr>
          <w:rFonts w:ascii="Arial" w:hAnsi="Arial" w:cs="Arial"/>
          <w:b/>
          <w:bCs/>
        </w:rPr>
      </w:pPr>
    </w:p>
    <w:p w14:paraId="0248B91E" w14:textId="78A27CF8" w:rsidR="006A0083" w:rsidRDefault="006A0083" w:rsidP="003C0A0F">
      <w:pPr>
        <w:rPr>
          <w:rFonts w:asciiTheme="minorHAnsi" w:hAnsiTheme="minorHAnsi" w:cstheme="minorHAnsi"/>
          <w:b/>
          <w:bCs/>
        </w:rPr>
      </w:pPr>
      <w:r w:rsidRPr="006A0083">
        <w:rPr>
          <w:rFonts w:asciiTheme="minorHAnsi" w:hAnsiTheme="minorHAnsi" w:cstheme="minorHAnsi"/>
          <w:b/>
          <w:bCs/>
        </w:rPr>
        <w:t>Delivery Address: Any state entity located in North Dakota.</w:t>
      </w:r>
    </w:p>
    <w:p w14:paraId="6466D2E3" w14:textId="57B54D9E" w:rsidR="006A0083" w:rsidRPr="006A0083" w:rsidRDefault="006A0083" w:rsidP="003C0A0F">
      <w:pPr>
        <w:rPr>
          <w:rFonts w:asciiTheme="minorHAnsi" w:hAnsiTheme="minorHAnsi" w:cstheme="minorHAnsi"/>
          <w:b/>
          <w:bCs/>
        </w:rPr>
      </w:pPr>
      <w:r>
        <w:rPr>
          <w:rFonts w:asciiTheme="minorHAnsi" w:hAnsiTheme="minorHAnsi" w:cstheme="minorHAnsi"/>
          <w:b/>
          <w:bCs/>
        </w:rPr>
        <w:t>Billing Address: Same as Delivery Address. As specified in the Order</w:t>
      </w:r>
    </w:p>
    <w:p w14:paraId="7F59B457" w14:textId="77777777" w:rsidR="00DB4E58" w:rsidRDefault="00DB4E58" w:rsidP="003C0A0F">
      <w:pPr>
        <w:rPr>
          <w:rFonts w:ascii="Arial" w:hAnsi="Arial" w:cs="Arial"/>
          <w:b/>
          <w:bCs/>
        </w:rPr>
      </w:pPr>
    </w:p>
    <w:p w14:paraId="4A9F4389" w14:textId="77777777" w:rsidR="00F31847" w:rsidRDefault="00F31847" w:rsidP="003C0A0F">
      <w:pPr>
        <w:rPr>
          <w:rFonts w:ascii="Arial" w:hAnsi="Arial" w:cs="Arial"/>
          <w:b/>
          <w:bCs/>
        </w:rPr>
      </w:pPr>
    </w:p>
    <w:p w14:paraId="160A095E" w14:textId="77777777" w:rsidR="00F31847" w:rsidRDefault="00F31847" w:rsidP="003C0A0F">
      <w:pPr>
        <w:rPr>
          <w:rFonts w:ascii="Arial" w:hAnsi="Arial" w:cs="Arial"/>
          <w:b/>
          <w:bCs/>
        </w:rPr>
      </w:pPr>
    </w:p>
    <w:p w14:paraId="5EA89A5A" w14:textId="77777777" w:rsidR="00F31847" w:rsidRDefault="00F31847" w:rsidP="003C0A0F">
      <w:pPr>
        <w:rPr>
          <w:rFonts w:ascii="Arial" w:hAnsi="Arial" w:cs="Arial"/>
          <w:b/>
          <w:bCs/>
        </w:rPr>
      </w:pPr>
    </w:p>
    <w:p w14:paraId="0FD41292" w14:textId="77777777" w:rsidR="00F31847" w:rsidRDefault="00F31847" w:rsidP="003C0A0F">
      <w:pPr>
        <w:rPr>
          <w:rFonts w:ascii="Arial" w:hAnsi="Arial" w:cs="Arial"/>
          <w:b/>
          <w:bCs/>
        </w:rPr>
      </w:pPr>
    </w:p>
    <w:p w14:paraId="091AB599" w14:textId="77777777" w:rsidR="00F31847" w:rsidRDefault="00F31847" w:rsidP="003C0A0F">
      <w:pPr>
        <w:rPr>
          <w:rFonts w:ascii="Arial" w:hAnsi="Arial" w:cs="Arial"/>
          <w:b/>
          <w:bCs/>
        </w:rPr>
      </w:pPr>
    </w:p>
    <w:p w14:paraId="29EFC614" w14:textId="77777777" w:rsidR="00F31847" w:rsidRDefault="00F31847" w:rsidP="003C0A0F">
      <w:pPr>
        <w:rPr>
          <w:rFonts w:ascii="Arial" w:hAnsi="Arial" w:cs="Arial"/>
          <w:b/>
          <w:bCs/>
        </w:rPr>
      </w:pPr>
    </w:p>
    <w:p w14:paraId="651AF231" w14:textId="77777777" w:rsidR="00F31847" w:rsidRDefault="00F31847" w:rsidP="003C0A0F">
      <w:pPr>
        <w:rPr>
          <w:rFonts w:ascii="Arial" w:hAnsi="Arial" w:cs="Arial"/>
          <w:b/>
          <w:bCs/>
        </w:rPr>
      </w:pPr>
    </w:p>
    <w:p w14:paraId="49A3C56F" w14:textId="77777777" w:rsidR="00F31847" w:rsidRDefault="00F31847" w:rsidP="003C0A0F">
      <w:pPr>
        <w:rPr>
          <w:rFonts w:ascii="Arial" w:hAnsi="Arial" w:cs="Arial"/>
          <w:b/>
          <w:bCs/>
        </w:rPr>
      </w:pPr>
    </w:p>
    <w:p w14:paraId="0ACD4F35" w14:textId="77777777" w:rsidR="00F31847" w:rsidRDefault="00F31847" w:rsidP="003C0A0F">
      <w:pPr>
        <w:rPr>
          <w:rFonts w:ascii="Arial" w:hAnsi="Arial" w:cs="Arial"/>
          <w:b/>
          <w:bCs/>
        </w:rPr>
      </w:pPr>
    </w:p>
    <w:p w14:paraId="03D697F8" w14:textId="77777777" w:rsidR="00F31847" w:rsidRDefault="00F31847" w:rsidP="003C0A0F">
      <w:pPr>
        <w:rPr>
          <w:rFonts w:ascii="Arial" w:hAnsi="Arial" w:cs="Arial"/>
          <w:b/>
          <w:bCs/>
        </w:rPr>
      </w:pPr>
    </w:p>
    <w:p w14:paraId="7C369F84" w14:textId="77777777" w:rsidR="00F31847" w:rsidRDefault="00F31847" w:rsidP="003C0A0F">
      <w:pPr>
        <w:rPr>
          <w:rFonts w:ascii="Arial" w:hAnsi="Arial" w:cs="Arial"/>
          <w:b/>
          <w:bCs/>
        </w:rPr>
      </w:pPr>
    </w:p>
    <w:p w14:paraId="4E67557C" w14:textId="77777777" w:rsidR="00F31847" w:rsidRDefault="00F31847" w:rsidP="003C0A0F">
      <w:pPr>
        <w:rPr>
          <w:rFonts w:ascii="Arial" w:hAnsi="Arial" w:cs="Arial"/>
          <w:b/>
          <w:bCs/>
        </w:rPr>
      </w:pPr>
    </w:p>
    <w:p w14:paraId="65B0938A" w14:textId="77777777" w:rsidR="00F31847" w:rsidRDefault="00F31847" w:rsidP="003C0A0F">
      <w:pPr>
        <w:rPr>
          <w:rFonts w:ascii="Arial" w:hAnsi="Arial" w:cs="Arial"/>
          <w:b/>
          <w:bCs/>
        </w:rPr>
      </w:pPr>
    </w:p>
    <w:p w14:paraId="51DF54C4" w14:textId="77777777" w:rsidR="00F31847" w:rsidRDefault="00F31847" w:rsidP="003C0A0F">
      <w:pPr>
        <w:rPr>
          <w:rFonts w:ascii="Arial" w:hAnsi="Arial" w:cs="Arial"/>
          <w:b/>
          <w:bCs/>
        </w:rPr>
      </w:pPr>
    </w:p>
    <w:p w14:paraId="145793BD" w14:textId="77777777" w:rsidR="00F31847" w:rsidRDefault="00F31847" w:rsidP="003C0A0F">
      <w:pPr>
        <w:rPr>
          <w:rFonts w:ascii="Arial" w:hAnsi="Arial" w:cs="Arial"/>
          <w:b/>
          <w:bCs/>
        </w:rPr>
      </w:pPr>
    </w:p>
    <w:p w14:paraId="5E9698D5" w14:textId="77777777" w:rsidR="00F31847" w:rsidRDefault="00F31847" w:rsidP="003C0A0F">
      <w:pPr>
        <w:rPr>
          <w:rFonts w:ascii="Arial" w:hAnsi="Arial" w:cs="Arial"/>
          <w:b/>
          <w:bCs/>
        </w:rPr>
      </w:pPr>
    </w:p>
    <w:p w14:paraId="7B708EFA" w14:textId="77777777" w:rsidR="00F31847" w:rsidRDefault="00F31847" w:rsidP="003C0A0F">
      <w:pPr>
        <w:rPr>
          <w:rFonts w:ascii="Arial" w:hAnsi="Arial" w:cs="Arial"/>
          <w:b/>
          <w:bCs/>
        </w:rPr>
      </w:pPr>
    </w:p>
    <w:p w14:paraId="6E59C6E9" w14:textId="77777777" w:rsidR="00F31847" w:rsidRDefault="00F31847" w:rsidP="003C0A0F">
      <w:pPr>
        <w:rPr>
          <w:rFonts w:ascii="Arial" w:hAnsi="Arial" w:cs="Arial"/>
          <w:b/>
          <w:bCs/>
        </w:rPr>
      </w:pPr>
    </w:p>
    <w:p w14:paraId="3AB75423" w14:textId="77777777" w:rsidR="00F31847" w:rsidRDefault="00F31847" w:rsidP="003C0A0F">
      <w:pPr>
        <w:rPr>
          <w:rFonts w:ascii="Arial" w:hAnsi="Arial" w:cs="Arial"/>
          <w:b/>
          <w:bCs/>
        </w:rPr>
      </w:pPr>
    </w:p>
    <w:p w14:paraId="755115CC" w14:textId="77777777" w:rsidR="00F31847" w:rsidRDefault="00F31847" w:rsidP="003C0A0F">
      <w:pPr>
        <w:rPr>
          <w:rFonts w:ascii="Arial" w:hAnsi="Arial" w:cs="Arial"/>
          <w:b/>
          <w:bCs/>
        </w:rPr>
      </w:pPr>
    </w:p>
    <w:p w14:paraId="1613D231" w14:textId="77777777" w:rsidR="00F31847" w:rsidRDefault="00F31847" w:rsidP="003C0A0F">
      <w:pPr>
        <w:rPr>
          <w:rFonts w:ascii="Arial" w:hAnsi="Arial" w:cs="Arial"/>
          <w:b/>
          <w:bCs/>
        </w:rPr>
      </w:pPr>
    </w:p>
    <w:p w14:paraId="1189EBBC" w14:textId="77777777" w:rsidR="00F31847" w:rsidRDefault="00F31847" w:rsidP="003C0A0F">
      <w:pPr>
        <w:rPr>
          <w:rFonts w:ascii="Arial" w:hAnsi="Arial" w:cs="Arial"/>
          <w:b/>
          <w:bCs/>
        </w:rPr>
      </w:pPr>
    </w:p>
    <w:p w14:paraId="77505ED0" w14:textId="77777777" w:rsidR="00F31847" w:rsidRPr="000A2268" w:rsidRDefault="00F31847" w:rsidP="003C0A0F">
      <w:pPr>
        <w:rPr>
          <w:rFonts w:ascii="Arial" w:hAnsi="Arial" w:cs="Arial"/>
          <w:b/>
          <w:bCs/>
        </w:rPr>
      </w:pPr>
    </w:p>
    <w:p w14:paraId="1D730C2A" w14:textId="77777777" w:rsidR="00C33CFC" w:rsidRDefault="00C33CFC" w:rsidP="00C33CFC">
      <w:r w:rsidRPr="00C33CFC">
        <w:rPr>
          <w:b/>
          <w:bCs/>
        </w:rPr>
        <w:lastRenderedPageBreak/>
        <w:t>Service Provider:</w:t>
      </w:r>
      <w:r>
        <w:t xml:space="preserve"> The CONTRACTOR must provide a dedicated service provider to </w:t>
      </w:r>
      <w:proofErr w:type="gramStart"/>
      <w:r>
        <w:t>support for</w:t>
      </w:r>
      <w:proofErr w:type="gramEnd"/>
      <w:r>
        <w:t xml:space="preserve"> this contract. During the contract term, the CONTRACTOR shall notify the Procurement Officer if CONTRACTOR’s service provider changes.  </w:t>
      </w:r>
    </w:p>
    <w:p w14:paraId="4E199525" w14:textId="61A672EF" w:rsidR="00C33CFC" w:rsidRDefault="00C33CFC" w:rsidP="00C33CFC">
      <w:r w:rsidRPr="00C33CFC">
        <w:rPr>
          <w:b/>
          <w:bCs/>
        </w:rPr>
        <w:t>Sales Representative:</w:t>
      </w:r>
      <w:r>
        <w:t xml:space="preserve"> The CONTRACTOR must provide a dedicated sales representative to provide support for this contract. The sales representative will be required periodically </w:t>
      </w:r>
      <w:proofErr w:type="gramStart"/>
      <w:r>
        <w:t>visit</w:t>
      </w:r>
      <w:proofErr w:type="gramEnd"/>
      <w:r>
        <w:t xml:space="preserve"> ordering agencies to provide information regarding products available under the contract and assistance with order placement. During the contract term, the CONTRACTOR shall notify the Procurement Officer if the CONTRACTOR’s sales representative changes.</w:t>
      </w:r>
    </w:p>
    <w:p w14:paraId="3D935680" w14:textId="08274A1C" w:rsidR="00B30836" w:rsidRDefault="00636512" w:rsidP="00B30836">
      <w:pPr>
        <w:rPr>
          <w:b/>
          <w:bCs/>
        </w:rPr>
      </w:pPr>
      <w:r w:rsidRPr="00B30836">
        <w:t>Service Provider/Sales Representative Name:</w:t>
      </w:r>
      <w:r w:rsidR="00B30836" w:rsidRPr="00B30836">
        <w:rPr>
          <w:b/>
          <w:bCs/>
        </w:rPr>
        <w:t xml:space="preserve"> </w:t>
      </w:r>
    </w:p>
    <w:p w14:paraId="3704B9C3" w14:textId="6652C074" w:rsidR="00B30836" w:rsidRDefault="00636512" w:rsidP="00B30836">
      <w:pPr>
        <w:rPr>
          <w:b/>
          <w:bCs/>
        </w:rPr>
      </w:pPr>
      <w:r w:rsidRPr="00B30836">
        <w:t>Address:</w:t>
      </w:r>
    </w:p>
    <w:p w14:paraId="55D13E79" w14:textId="0FAE0965" w:rsidR="00636512" w:rsidRPr="00B30836" w:rsidRDefault="00636512" w:rsidP="00636512">
      <w:pPr>
        <w:rPr>
          <w:b/>
          <w:bCs/>
        </w:rPr>
      </w:pPr>
      <w:r w:rsidRPr="00B30836">
        <w:t>City &amp; State &amp; Z</w:t>
      </w:r>
      <w:r w:rsidR="00D81F53" w:rsidRPr="00B30836">
        <w:t>ip:</w:t>
      </w:r>
      <w:r w:rsidR="00B30836" w:rsidRPr="00B30836">
        <w:rPr>
          <w:b/>
          <w:bCs/>
        </w:rPr>
        <w:t xml:space="preserve"> </w:t>
      </w:r>
    </w:p>
    <w:p w14:paraId="6DA69947" w14:textId="22AB26B5" w:rsidR="00B30836" w:rsidRDefault="00636512" w:rsidP="00B30836">
      <w:pPr>
        <w:rPr>
          <w:b/>
          <w:bCs/>
        </w:rPr>
      </w:pPr>
      <w:r w:rsidRPr="00B30836">
        <w:t>Phone Number:</w:t>
      </w:r>
      <w:r w:rsidR="00B30836" w:rsidRPr="00B30836">
        <w:rPr>
          <w:b/>
          <w:bCs/>
        </w:rPr>
        <w:t xml:space="preserve"> </w:t>
      </w:r>
    </w:p>
    <w:p w14:paraId="7C71512C" w14:textId="1AF8BE61" w:rsidR="00636512" w:rsidRPr="00B30836" w:rsidRDefault="00636512" w:rsidP="00636512">
      <w:pPr>
        <w:rPr>
          <w:b/>
          <w:bCs/>
        </w:rPr>
      </w:pPr>
      <w:r w:rsidRPr="00B30836">
        <w:t>Cell Phone Number:</w:t>
      </w:r>
      <w:r w:rsidR="00B30836" w:rsidRPr="00B30836">
        <w:rPr>
          <w:b/>
          <w:bCs/>
        </w:rPr>
        <w:t xml:space="preserve"> </w:t>
      </w:r>
    </w:p>
    <w:p w14:paraId="0418C70E" w14:textId="53AC53CC" w:rsidR="00B30836" w:rsidRDefault="00636512" w:rsidP="00B30836">
      <w:pPr>
        <w:rPr>
          <w:b/>
          <w:bCs/>
        </w:rPr>
      </w:pPr>
      <w:r w:rsidRPr="00B30836">
        <w:t>Toll Free Number:</w:t>
      </w:r>
      <w:r w:rsidR="00B30836" w:rsidRPr="00B30836">
        <w:rPr>
          <w:b/>
          <w:bCs/>
        </w:rPr>
        <w:t xml:space="preserve"> </w:t>
      </w:r>
    </w:p>
    <w:p w14:paraId="0297B6B4" w14:textId="15179AAB" w:rsidR="00B30836" w:rsidRDefault="00636512" w:rsidP="00B30836">
      <w:pPr>
        <w:rPr>
          <w:b/>
          <w:bCs/>
        </w:rPr>
      </w:pPr>
      <w:r w:rsidRPr="00B30836">
        <w:t>E-Mail Address:</w:t>
      </w:r>
      <w:r w:rsidR="00B30836" w:rsidRPr="00B30836">
        <w:rPr>
          <w:b/>
          <w:bCs/>
        </w:rPr>
        <w:t xml:space="preserve"> </w:t>
      </w:r>
    </w:p>
    <w:p w14:paraId="6D5BC1A4" w14:textId="171A67DC" w:rsidR="000A2268" w:rsidRPr="000A2268" w:rsidRDefault="000A2268" w:rsidP="00CF4BF9">
      <w:pPr>
        <w:pStyle w:val="ContractNotes"/>
        <w:rPr>
          <w:bCs/>
        </w:rPr>
      </w:pPr>
    </w:p>
    <w:p w14:paraId="2AC23CF0" w14:textId="77777777" w:rsidR="00D40C49" w:rsidRDefault="00D40C49" w:rsidP="0081097A">
      <w:pPr>
        <w:pStyle w:val="Subtitle"/>
      </w:pPr>
    </w:p>
    <w:p w14:paraId="7991ACC0" w14:textId="77777777" w:rsidR="00EC512E" w:rsidRDefault="00EC512E" w:rsidP="00EC512E"/>
    <w:p w14:paraId="7E5A1202" w14:textId="77777777" w:rsidR="00EC512E" w:rsidRDefault="00EC512E" w:rsidP="00EC512E"/>
    <w:p w14:paraId="083B7236" w14:textId="77777777" w:rsidR="00EC512E" w:rsidRDefault="00EC512E" w:rsidP="00EC512E"/>
    <w:p w14:paraId="70E13C84" w14:textId="77777777" w:rsidR="00EC512E" w:rsidRDefault="00EC512E" w:rsidP="00EC512E"/>
    <w:p w14:paraId="2E2E9CEB" w14:textId="77777777" w:rsidR="00F31847" w:rsidRDefault="00F31847" w:rsidP="00EC512E"/>
    <w:p w14:paraId="29DEDFF1" w14:textId="77777777" w:rsidR="00F31847" w:rsidRDefault="00F31847" w:rsidP="00EC512E"/>
    <w:p w14:paraId="0BA88615" w14:textId="77777777" w:rsidR="00F31847" w:rsidRDefault="00F31847" w:rsidP="00EC512E"/>
    <w:p w14:paraId="567E8606" w14:textId="77777777" w:rsidR="00F31847" w:rsidRDefault="00F31847" w:rsidP="00EC512E"/>
    <w:p w14:paraId="4583EAFB" w14:textId="77777777" w:rsidR="00F31847" w:rsidRDefault="00F31847" w:rsidP="00EC512E"/>
    <w:p w14:paraId="07BDD43A" w14:textId="77777777" w:rsidR="00F31847" w:rsidRDefault="00F31847" w:rsidP="00EC512E"/>
    <w:p w14:paraId="04F54D09" w14:textId="77777777" w:rsidR="00F31847" w:rsidRDefault="00F31847" w:rsidP="00EC512E"/>
    <w:p w14:paraId="7519D218" w14:textId="77777777" w:rsidR="00F31847" w:rsidRDefault="00F31847" w:rsidP="00EC512E"/>
    <w:p w14:paraId="121DB744" w14:textId="77777777" w:rsidR="00F31847" w:rsidRDefault="00F31847" w:rsidP="00EC512E"/>
    <w:p w14:paraId="0BD16C32" w14:textId="77777777" w:rsidR="00F31847" w:rsidRDefault="00F31847" w:rsidP="00EC512E"/>
    <w:p w14:paraId="5FF898AD" w14:textId="77777777" w:rsidR="00EC512E" w:rsidRDefault="00EC512E" w:rsidP="00EC512E"/>
    <w:p w14:paraId="0EFEC5AB" w14:textId="77777777" w:rsidR="006A0083" w:rsidRPr="00EC512E" w:rsidRDefault="006A0083" w:rsidP="00EC512E"/>
    <w:p w14:paraId="4D2C8271" w14:textId="78FD5C13" w:rsidR="000B51AA" w:rsidRPr="000B51AA" w:rsidRDefault="000B51AA" w:rsidP="0081097A">
      <w:pPr>
        <w:pStyle w:val="Subtitle"/>
      </w:pPr>
      <w:r w:rsidRPr="000B51AA">
        <w:lastRenderedPageBreak/>
        <w:t xml:space="preserve">Offeror Information </w:t>
      </w:r>
      <w:r>
        <w:t>a</w:t>
      </w:r>
      <w:r w:rsidRPr="000B51AA">
        <w:t>nd Signature</w:t>
      </w:r>
    </w:p>
    <w:p w14:paraId="3F950F54" w14:textId="77777777" w:rsidR="000B51AA" w:rsidRPr="000B51AA" w:rsidRDefault="000B51AA" w:rsidP="000B51AA">
      <w:r w:rsidRPr="000B51AA">
        <w:t>By submitting a Bid Response, the Offeror agrees to sell, furnish, and deliver to the STATE all commodities and services contained in this Invitation for Bid for which a contract is awarded by the STATE. The Offeror shall fully perform the contract in accordance with all the specifications, requirements, terms, and conditions, and shall comply with all applicable provisions of the North Dakota Century Code, including chapters 54-44.4, 46-02, and 44-08, and North Dakota Administrative Code Chapter 4-12, made part of the Invitation for Bid and resultant contract by reference.</w:t>
      </w:r>
    </w:p>
    <w:p w14:paraId="62BACFBD" w14:textId="77777777" w:rsidR="000B51AA" w:rsidRPr="000B51AA" w:rsidRDefault="000B51AA" w:rsidP="000B51AA">
      <w:r w:rsidRPr="000B51AA">
        <w:t>Written acceptance of the Bid Response by the STATE constitutes a binding contract made and entered into by and between the State of North Dakota, acting through the Purchasing Agency, and the Offeror named below. Written acceptance may be made by execution of a contract, purchase order, or order using a state purchasing card.</w:t>
      </w:r>
    </w:p>
    <w:p w14:paraId="33C06BB7" w14:textId="77777777" w:rsidR="000B51AA" w:rsidRPr="000B51AA" w:rsidRDefault="000B51AA" w:rsidP="000B51AA">
      <w:r w:rsidRPr="000B51AA">
        <w:t>NOTICE.  All notices or other communications required under this Contract must be given by registered or certified mail and are complete on the date postmarked when addressed to the parties identified herein. Notice provided under this provision does not meet the notice requirements for monetary claims against the STATE found at N.D.C.C. § 32 12.2 04.</w:t>
      </w:r>
    </w:p>
    <w:p w14:paraId="77F10E17" w14:textId="459558A1" w:rsidR="000B51AA" w:rsidRPr="00B30836" w:rsidRDefault="000B51AA" w:rsidP="000B51AA">
      <w:pPr>
        <w:rPr>
          <w:b/>
          <w:bCs/>
        </w:rPr>
      </w:pPr>
      <w:r w:rsidRPr="000B51AA">
        <w:t>Offeror/Contractor Name:</w:t>
      </w:r>
      <w:r w:rsidR="00B30836" w:rsidRPr="00B30836">
        <w:rPr>
          <w:b/>
          <w:bCs/>
        </w:rPr>
        <w:t xml:space="preserve"> </w:t>
      </w:r>
    </w:p>
    <w:p w14:paraId="73A22A26" w14:textId="0D75EF69" w:rsidR="000B51AA" w:rsidRPr="00B30836" w:rsidRDefault="000B51AA" w:rsidP="000B51AA">
      <w:pPr>
        <w:rPr>
          <w:b/>
          <w:bCs/>
        </w:rPr>
      </w:pPr>
      <w:r w:rsidRPr="000B51AA">
        <w:t>Contractor Federal Employer Identification Number (FEIN)</w:t>
      </w:r>
    </w:p>
    <w:p w14:paraId="7133FEAE" w14:textId="006E373C" w:rsidR="000B51AA" w:rsidRPr="00B30836" w:rsidRDefault="000B51AA" w:rsidP="000B51AA">
      <w:pPr>
        <w:rPr>
          <w:b/>
          <w:bCs/>
        </w:rPr>
      </w:pPr>
      <w:r w:rsidRPr="000B51AA">
        <w:t>Offeror Street Address</w:t>
      </w:r>
      <w:r w:rsidR="00B30836">
        <w:t>/</w:t>
      </w:r>
      <w:r w:rsidRPr="000B51AA">
        <w:t>P.O. Box:</w:t>
      </w:r>
    </w:p>
    <w:p w14:paraId="0B2E4C9F" w14:textId="06B16C87" w:rsidR="000B51AA" w:rsidRPr="00B30836" w:rsidRDefault="000B51AA" w:rsidP="000B51AA">
      <w:pPr>
        <w:rPr>
          <w:b/>
          <w:bCs/>
        </w:rPr>
      </w:pPr>
      <w:r w:rsidRPr="000B51AA">
        <w:t>City, State Z</w:t>
      </w:r>
      <w:r w:rsidR="00B30836">
        <w:t>ip</w:t>
      </w:r>
      <w:r w:rsidRPr="000B51AA">
        <w:t>:</w:t>
      </w:r>
      <w:r w:rsidR="00B30836" w:rsidRPr="00B30836">
        <w:rPr>
          <w:b/>
          <w:bCs/>
        </w:rPr>
        <w:t xml:space="preserve"> </w:t>
      </w:r>
    </w:p>
    <w:p w14:paraId="08F6CF18" w14:textId="5F9D2978" w:rsidR="00B30836" w:rsidRDefault="000B51AA" w:rsidP="00B30836">
      <w:pPr>
        <w:rPr>
          <w:b/>
          <w:bCs/>
        </w:rPr>
      </w:pPr>
      <w:r w:rsidRPr="000B51AA">
        <w:t>Contact Name:</w:t>
      </w:r>
      <w:r w:rsidR="00B30836" w:rsidRPr="00B30836">
        <w:rPr>
          <w:b/>
          <w:bCs/>
        </w:rPr>
        <w:t xml:space="preserve"> </w:t>
      </w:r>
    </w:p>
    <w:p w14:paraId="16373FD1" w14:textId="2B4CC3CD" w:rsidR="00B30836" w:rsidRDefault="000B51AA" w:rsidP="00B30836">
      <w:pPr>
        <w:rPr>
          <w:b/>
          <w:bCs/>
        </w:rPr>
      </w:pPr>
      <w:r w:rsidRPr="000B51AA">
        <w:t>Contact Title:</w:t>
      </w:r>
      <w:r w:rsidR="00B30836" w:rsidRPr="00B30836">
        <w:rPr>
          <w:b/>
          <w:bCs/>
        </w:rPr>
        <w:t xml:space="preserve"> </w:t>
      </w:r>
    </w:p>
    <w:p w14:paraId="0BBFDF06" w14:textId="3B0055D5" w:rsidR="00B30836" w:rsidRDefault="000B51AA" w:rsidP="00B30836">
      <w:pPr>
        <w:rPr>
          <w:b/>
          <w:bCs/>
        </w:rPr>
      </w:pPr>
      <w:r w:rsidRPr="000B51AA">
        <w:t>Telephone Number:</w:t>
      </w:r>
      <w:r w:rsidR="00B30836" w:rsidRPr="00B30836">
        <w:rPr>
          <w:b/>
          <w:bCs/>
        </w:rPr>
        <w:t xml:space="preserve"> </w:t>
      </w:r>
    </w:p>
    <w:p w14:paraId="684CE3A1" w14:textId="16E9955D" w:rsidR="00B30836" w:rsidRDefault="000B51AA" w:rsidP="00B30836">
      <w:pPr>
        <w:rPr>
          <w:b/>
          <w:bCs/>
        </w:rPr>
      </w:pPr>
      <w:r w:rsidRPr="000B51AA">
        <w:t>Email:</w:t>
      </w:r>
      <w:r w:rsidR="00B30836" w:rsidRPr="00B30836">
        <w:rPr>
          <w:b/>
          <w:bCs/>
        </w:rPr>
        <w:t xml:space="preserve"> </w:t>
      </w:r>
    </w:p>
    <w:p w14:paraId="2518E6B8" w14:textId="1A13C11E" w:rsidR="000B51AA" w:rsidRPr="00B30836" w:rsidRDefault="000B51AA" w:rsidP="000B51AA">
      <w:pPr>
        <w:rPr>
          <w:b/>
          <w:bCs/>
        </w:rPr>
      </w:pPr>
      <w:r w:rsidRPr="000B51AA">
        <w:t>Authorized Representative Signature:</w:t>
      </w:r>
      <w:r w:rsidR="00B30836" w:rsidRPr="00B30836">
        <w:rPr>
          <w:b/>
          <w:bCs/>
        </w:rPr>
        <w:t xml:space="preserve"> </w:t>
      </w:r>
    </w:p>
    <w:p w14:paraId="5CA73A4A" w14:textId="02E45573" w:rsidR="00B30836" w:rsidRDefault="000B51AA" w:rsidP="00B30836">
      <w:pPr>
        <w:rPr>
          <w:b/>
          <w:bCs/>
        </w:rPr>
      </w:pPr>
      <w:r w:rsidRPr="000B51AA">
        <w:t>Date:</w:t>
      </w:r>
      <w:r w:rsidR="00B30836" w:rsidRPr="00B30836">
        <w:rPr>
          <w:b/>
          <w:bCs/>
        </w:rPr>
        <w:t xml:space="preserve"> </w:t>
      </w:r>
    </w:p>
    <w:p w14:paraId="331180A5" w14:textId="77777777" w:rsidR="000A2268" w:rsidRPr="000B51AA" w:rsidRDefault="000A2268" w:rsidP="000B51AA"/>
    <w:p w14:paraId="431CA6C6" w14:textId="1ABAF6F2" w:rsidR="005A4B75" w:rsidRDefault="005A4B75">
      <w:pPr>
        <w:widowControl w:val="0"/>
        <w:suppressAutoHyphens w:val="0"/>
        <w:spacing w:after="0"/>
        <w:rPr>
          <w:rFonts w:ascii="Arial" w:hAnsi="Arial" w:cs="Arial"/>
        </w:rPr>
      </w:pPr>
      <w:r>
        <w:rPr>
          <w:rFonts w:ascii="Arial" w:hAnsi="Arial" w:cs="Arial"/>
        </w:rPr>
        <w:br w:type="page"/>
      </w:r>
    </w:p>
    <w:p w14:paraId="3270ABEC" w14:textId="722465F5" w:rsidR="00D213CD" w:rsidRPr="006C365D" w:rsidRDefault="006C365D" w:rsidP="00D40C49">
      <w:pPr>
        <w:pStyle w:val="Heading20"/>
      </w:pPr>
      <w:r w:rsidRPr="006C365D">
        <w:lastRenderedPageBreak/>
        <w:t xml:space="preserve">State </w:t>
      </w:r>
      <w:r>
        <w:t>o</w:t>
      </w:r>
      <w:r w:rsidRPr="006C365D">
        <w:t>f North Dakota</w:t>
      </w:r>
    </w:p>
    <w:p w14:paraId="27805407" w14:textId="5B99A5CF" w:rsidR="00D213CD" w:rsidRPr="006C365D" w:rsidRDefault="006C365D" w:rsidP="00D40C49">
      <w:pPr>
        <w:pStyle w:val="Heading20"/>
      </w:pPr>
      <w:r w:rsidRPr="006C365D">
        <w:t>Bid Acceptance and Contract Award</w:t>
      </w:r>
    </w:p>
    <w:p w14:paraId="2E581D94" w14:textId="77777777" w:rsidR="00D213CD" w:rsidRPr="000A2268" w:rsidRDefault="00D213CD" w:rsidP="005A4B75">
      <w:r w:rsidRPr="000A2268">
        <w:t>The parties to this contract (Contract) are the state of North Dakota, acting through the Purchasing Agency (STATE), and the above-named Offeror (CONTRACTOR). This Contract is not effective until fully executed by both parties. If no start date is specified in the Term of Contract, the most recent date of signatures of the parties shall be deemed the Effective Date.</w:t>
      </w:r>
    </w:p>
    <w:p w14:paraId="057392B5" w14:textId="77777777" w:rsidR="00D213CD" w:rsidRPr="000A2268" w:rsidRDefault="00D213CD" w:rsidP="005A4B75">
      <w:pPr>
        <w:rPr>
          <w:szCs w:val="24"/>
        </w:rPr>
      </w:pPr>
      <w:r w:rsidRPr="000A2268">
        <w:rPr>
          <w:b/>
          <w:szCs w:val="24"/>
        </w:rPr>
        <w:t>NOTICE.</w:t>
      </w:r>
      <w:r w:rsidRPr="000A2268">
        <w:rPr>
          <w:szCs w:val="24"/>
        </w:rPr>
        <w:t xml:space="preserve"> All notices or other communications required under this Contract must be given by registered or certified mail and are complete on the date postmarked when addressed to the parties identified herein. Notice provided under this provision does not meet the notice requirements for monetary claims against the STATE found at N.D.C.C. § 32</w:t>
      </w:r>
      <w:r w:rsidRPr="000A2268">
        <w:rPr>
          <w:szCs w:val="24"/>
        </w:rPr>
        <w:noBreakHyphen/>
        <w:t>12.2</w:t>
      </w:r>
      <w:r w:rsidRPr="000A2268">
        <w:rPr>
          <w:szCs w:val="24"/>
        </w:rPr>
        <w:noBreakHyphen/>
        <w:t>04.</w:t>
      </w:r>
    </w:p>
    <w:p w14:paraId="69AC1A82" w14:textId="5764509D" w:rsidR="00D213CD" w:rsidRPr="00870825" w:rsidRDefault="00D213CD" w:rsidP="005A4B75">
      <w:pPr>
        <w:rPr>
          <w:b/>
          <w:bCs/>
        </w:rPr>
      </w:pPr>
      <w:r w:rsidRPr="000A2268">
        <w:rPr>
          <w:b/>
          <w:szCs w:val="24"/>
        </w:rPr>
        <w:t xml:space="preserve">Acting through its </w:t>
      </w:r>
      <w:r w:rsidR="0003204A">
        <w:rPr>
          <w:b/>
          <w:szCs w:val="24"/>
        </w:rPr>
        <w:t>P</w:t>
      </w:r>
      <w:r w:rsidRPr="000A2268">
        <w:rPr>
          <w:b/>
          <w:szCs w:val="24"/>
        </w:rPr>
        <w:t>urchasing Agency:</w:t>
      </w:r>
      <w:r w:rsidR="00870825" w:rsidRPr="00870825">
        <w:rPr>
          <w:b/>
          <w:bCs/>
        </w:rPr>
        <w:t xml:space="preserve"> </w:t>
      </w:r>
    </w:p>
    <w:p w14:paraId="0866EBFD" w14:textId="40A6D4D5" w:rsidR="00870825" w:rsidRDefault="00D213CD" w:rsidP="00870825">
      <w:pPr>
        <w:rPr>
          <w:b/>
          <w:bCs/>
        </w:rPr>
      </w:pPr>
      <w:proofErr w:type="gramStart"/>
      <w:r w:rsidRPr="000A2268">
        <w:rPr>
          <w:b/>
          <w:szCs w:val="24"/>
        </w:rPr>
        <w:t>B</w:t>
      </w:r>
      <w:r w:rsidR="0003204A">
        <w:rPr>
          <w:b/>
          <w:szCs w:val="24"/>
        </w:rPr>
        <w:t>y</w:t>
      </w:r>
      <w:r w:rsidRPr="000A2268">
        <w:rPr>
          <w:b/>
          <w:szCs w:val="24"/>
        </w:rPr>
        <w:t>:</w:t>
      </w:r>
      <w:proofErr w:type="gramEnd"/>
      <w:r w:rsidRPr="000A2268">
        <w:rPr>
          <w:b/>
          <w:szCs w:val="24"/>
        </w:rPr>
        <w:t xml:space="preserve"> </w:t>
      </w:r>
      <w:r w:rsidR="00870825" w:rsidRPr="00870825">
        <w:rPr>
          <w:b/>
          <w:bCs/>
        </w:rPr>
        <w:t xml:space="preserve"> </w:t>
      </w:r>
    </w:p>
    <w:p w14:paraId="2E7F1A8B" w14:textId="3ACB6F4C" w:rsidR="00870825" w:rsidRDefault="00D213CD" w:rsidP="00870825">
      <w:pPr>
        <w:rPr>
          <w:b/>
          <w:bCs/>
        </w:rPr>
      </w:pPr>
      <w:r w:rsidRPr="000A2268">
        <w:rPr>
          <w:b/>
          <w:szCs w:val="24"/>
        </w:rPr>
        <w:t>Printed Name:</w:t>
      </w:r>
    </w:p>
    <w:p w14:paraId="2C17E672" w14:textId="29798B94" w:rsidR="00870825" w:rsidRDefault="00D213CD" w:rsidP="00870825">
      <w:pPr>
        <w:rPr>
          <w:b/>
          <w:bCs/>
        </w:rPr>
      </w:pPr>
      <w:r w:rsidRPr="000A2268">
        <w:rPr>
          <w:b/>
          <w:szCs w:val="24"/>
        </w:rPr>
        <w:t>Title:</w:t>
      </w:r>
      <w:r w:rsidR="00870825" w:rsidRPr="00870825">
        <w:rPr>
          <w:b/>
          <w:bCs/>
        </w:rPr>
        <w:t xml:space="preserve"> </w:t>
      </w:r>
    </w:p>
    <w:p w14:paraId="67EC0BB9" w14:textId="36EC85DB" w:rsidR="00870825" w:rsidRDefault="00D213CD" w:rsidP="00870825">
      <w:pPr>
        <w:rPr>
          <w:b/>
          <w:bCs/>
        </w:rPr>
      </w:pPr>
      <w:r w:rsidRPr="000A2268">
        <w:rPr>
          <w:b/>
          <w:szCs w:val="24"/>
        </w:rPr>
        <w:t>Date:</w:t>
      </w:r>
      <w:r w:rsidR="00870825" w:rsidRPr="00870825">
        <w:rPr>
          <w:b/>
          <w:bCs/>
        </w:rPr>
        <w:t xml:space="preserve"> </w:t>
      </w:r>
    </w:p>
    <w:p w14:paraId="038AEA7E" w14:textId="658AA18E" w:rsidR="00D213CD" w:rsidRPr="00450E45" w:rsidRDefault="00D213CD" w:rsidP="005A4B75">
      <w:pPr>
        <w:rPr>
          <w:b/>
          <w:vanish/>
          <w:szCs w:val="24"/>
          <w:specVanish/>
        </w:rPr>
      </w:pPr>
    </w:p>
    <w:p w14:paraId="0352A903" w14:textId="7988E830" w:rsidR="00D213CD" w:rsidRPr="000A2268" w:rsidRDefault="002A7679" w:rsidP="005A4B75">
      <w:pPr>
        <w:rPr>
          <w:szCs w:val="24"/>
        </w:rPr>
      </w:pPr>
      <w:r>
        <w:rPr>
          <w:szCs w:val="24"/>
        </w:rPr>
        <w:t xml:space="preserve"> </w:t>
      </w:r>
    </w:p>
    <w:p w14:paraId="5BDD420B" w14:textId="77777777" w:rsidR="000A2268" w:rsidRPr="000A2268" w:rsidRDefault="000A2268" w:rsidP="005A4B75"/>
    <w:p w14:paraId="523B8167" w14:textId="77777777" w:rsidR="000A2268" w:rsidRPr="000A2268" w:rsidRDefault="000A2268" w:rsidP="005A4B75">
      <w:r w:rsidRPr="000A2268">
        <w:br w:type="page"/>
      </w:r>
    </w:p>
    <w:p w14:paraId="4FE02B5A" w14:textId="68AF0FCD" w:rsidR="000A2268" w:rsidRPr="00CB6235" w:rsidRDefault="00531ACA" w:rsidP="00D40C49">
      <w:pPr>
        <w:pStyle w:val="Heading20"/>
      </w:pPr>
      <w:r w:rsidRPr="00CB6235">
        <w:lastRenderedPageBreak/>
        <w:t>Section 6</w:t>
      </w:r>
    </w:p>
    <w:p w14:paraId="65EBFADA" w14:textId="4C39A1F3" w:rsidR="000A2268" w:rsidRPr="00CB6235" w:rsidRDefault="00531ACA" w:rsidP="00D40C49">
      <w:pPr>
        <w:pStyle w:val="Heading20"/>
      </w:pPr>
      <w:r w:rsidRPr="00CB6235">
        <w:t xml:space="preserve">Contract Terms </w:t>
      </w:r>
      <w:r w:rsidR="00850385" w:rsidRPr="00CB6235">
        <w:t>a</w:t>
      </w:r>
      <w:r w:rsidRPr="00CB6235">
        <w:t>nd Conditions</w:t>
      </w:r>
    </w:p>
    <w:p w14:paraId="041CD8AE" w14:textId="1B0B912D" w:rsidR="000A2268" w:rsidRPr="005B2A45" w:rsidRDefault="000A2268" w:rsidP="000A2268">
      <w:pPr>
        <w:spacing w:before="100" w:beforeAutospacing="1" w:after="100" w:afterAutospacing="1"/>
        <w:ind w:left="270" w:hanging="256"/>
        <w:jc w:val="both"/>
      </w:pPr>
      <w:r w:rsidRPr="000A2268">
        <w:rPr>
          <w:rFonts w:ascii="Arial" w:hAnsi="Arial" w:cs="Arial"/>
          <w:szCs w:val="24"/>
        </w:rPr>
        <w:t xml:space="preserve">1. </w:t>
      </w:r>
      <w:r w:rsidRPr="005B2A45">
        <w:rPr>
          <w:b/>
          <w:bCs/>
        </w:rPr>
        <w:t>Scope of Work</w:t>
      </w:r>
      <w:r w:rsidRPr="000A2268">
        <w:rPr>
          <w:rFonts w:ascii="Arial" w:hAnsi="Arial" w:cs="Arial"/>
          <w:szCs w:val="24"/>
        </w:rPr>
        <w:t xml:space="preserve"> </w:t>
      </w:r>
      <w:r w:rsidRPr="005B2A45">
        <w:t>CONTRACTOR, in exchange for the compensation paid by STATE under this Contract, shall provide the commodities and services described in this solicitation.</w:t>
      </w:r>
    </w:p>
    <w:p w14:paraId="61B14DAC" w14:textId="25CD2319" w:rsidR="000A2268" w:rsidRPr="000A2268" w:rsidRDefault="000A2268" w:rsidP="000A2268">
      <w:pPr>
        <w:keepNext/>
        <w:tabs>
          <w:tab w:val="left" w:pos="360"/>
          <w:tab w:val="left" w:pos="450"/>
        </w:tabs>
        <w:suppressAutoHyphens w:val="0"/>
        <w:autoSpaceDE/>
        <w:autoSpaceDN/>
        <w:outlineLvl w:val="0"/>
        <w:rPr>
          <w:rFonts w:ascii="Arial" w:eastAsia="Calibri" w:hAnsi="Arial" w:cs="Arial"/>
          <w:b/>
          <w:caps/>
          <w:sz w:val="20"/>
          <w:szCs w:val="20"/>
        </w:rPr>
      </w:pPr>
      <w:bookmarkStart w:id="1" w:name="_Toc384126498"/>
      <w:r w:rsidRPr="000A2268">
        <w:rPr>
          <w:rFonts w:ascii="Arial" w:eastAsia="Calibri" w:hAnsi="Arial" w:cs="Arial"/>
          <w:caps/>
          <w:sz w:val="20"/>
          <w:szCs w:val="20"/>
        </w:rPr>
        <w:t>2.</w:t>
      </w:r>
      <w:r w:rsidRPr="000A2268">
        <w:rPr>
          <w:rFonts w:ascii="Arial" w:eastAsia="Calibri" w:hAnsi="Arial" w:cs="Arial"/>
          <w:b/>
          <w:caps/>
          <w:sz w:val="20"/>
          <w:szCs w:val="20"/>
        </w:rPr>
        <w:t xml:space="preserve"> </w:t>
      </w:r>
      <w:bookmarkEnd w:id="1"/>
      <w:r w:rsidRPr="00BF72D7">
        <w:rPr>
          <w:b/>
          <w:bCs/>
        </w:rPr>
        <w:t>Compensation.</w:t>
      </w:r>
    </w:p>
    <w:p w14:paraId="69FD9DBE" w14:textId="77777777" w:rsidR="000A2268" w:rsidRPr="00B30836" w:rsidRDefault="000A2268" w:rsidP="00142863">
      <w:pPr>
        <w:pStyle w:val="ListParagraph"/>
        <w:numPr>
          <w:ilvl w:val="0"/>
          <w:numId w:val="29"/>
        </w:numPr>
      </w:pPr>
      <w:r w:rsidRPr="00B30836">
        <w:t>Contractual Amount</w:t>
      </w:r>
    </w:p>
    <w:p w14:paraId="1626A14F" w14:textId="77777777" w:rsidR="00551538" w:rsidRDefault="000A2268">
      <w:pPr>
        <w:ind w:left="360"/>
      </w:pPr>
      <w:r w:rsidRPr="000A2268">
        <w:t>STATE shall pay for the accepted services provided by CONTRACTOR under this Contract an amount not to exceed the amount indicated on the Bid Response form (Contractual Amount).</w:t>
      </w:r>
    </w:p>
    <w:p w14:paraId="41996F32" w14:textId="018C2A62" w:rsidR="000A2268" w:rsidRDefault="000A2268" w:rsidP="00507263">
      <w:pPr>
        <w:ind w:left="360"/>
      </w:pPr>
      <w:r w:rsidRPr="000A2268">
        <w:t>The Contractual Amount is firm for the duration of the Contract and constitutes the entire compensation due CONTRACTOR for performance of its obligations under this Contract, unless amended, regardless of the difficulty, materials or equipment required, including fees, licenses, overhead, profit and all other direct and indirect costs incurred by CONTRACTOR, except as provided by an amendment to this Contract.</w:t>
      </w:r>
    </w:p>
    <w:p w14:paraId="712FA660" w14:textId="77777777" w:rsidR="006B29B5" w:rsidRPr="006B29B5" w:rsidRDefault="006B29B5" w:rsidP="00142863">
      <w:pPr>
        <w:numPr>
          <w:ilvl w:val="0"/>
          <w:numId w:val="29"/>
        </w:numPr>
        <w:tabs>
          <w:tab w:val="left" w:pos="0"/>
        </w:tabs>
        <w:suppressAutoHyphens w:val="0"/>
        <w:autoSpaceDE/>
        <w:autoSpaceDN/>
        <w:outlineLvl w:val="1"/>
        <w:rPr>
          <w:rFonts w:eastAsia="Calibri" w:cs="Arial"/>
          <w:b/>
          <w:bCs/>
        </w:rPr>
      </w:pPr>
      <w:r w:rsidRPr="006B29B5">
        <w:rPr>
          <w:rFonts w:eastAsia="Calibri" w:cs="Arial"/>
          <w:b/>
          <w:bCs/>
        </w:rPr>
        <w:t>Invoicing</w:t>
      </w:r>
    </w:p>
    <w:p w14:paraId="4C0E9368" w14:textId="77777777" w:rsidR="006B29B5" w:rsidRPr="006B29B5" w:rsidRDefault="006B29B5" w:rsidP="006B29B5">
      <w:pPr>
        <w:ind w:left="360"/>
      </w:pPr>
      <w:r w:rsidRPr="006B29B5">
        <w:t>The final cost set forth on each invoice must be equivalent to the cost for each service or goods as specified in the Scope of Work. CONTRACTOR may not submit an invoice for any service or goods specified in the Scope of Work that STATE has not fully accepted.</w:t>
      </w:r>
    </w:p>
    <w:p w14:paraId="429645CF" w14:textId="20A1B3B7" w:rsidR="006B29B5" w:rsidRPr="000A2268" w:rsidRDefault="006B29B5" w:rsidP="006B29B5">
      <w:pPr>
        <w:ind w:left="360"/>
      </w:pPr>
      <w:r w:rsidRPr="006B29B5">
        <w:t>STATE may only expend public funds for any service or goods accepted within the Fiscal Year for which the funds are appropriated. STATE’s Fiscal Year is July 1 through June 30. An invoice for any service or goods accepted within the Fiscal Year must be dated prior to July 1 and received by STATE no later than July 7 of each Fiscal Year.</w:t>
      </w:r>
    </w:p>
    <w:p w14:paraId="0DE98E30" w14:textId="69B8367A" w:rsidR="000A2268" w:rsidRPr="000A2268" w:rsidRDefault="000A2268" w:rsidP="00142863">
      <w:pPr>
        <w:pStyle w:val="ListParagraph"/>
        <w:numPr>
          <w:ilvl w:val="0"/>
          <w:numId w:val="29"/>
        </w:numPr>
      </w:pPr>
      <w:r w:rsidRPr="000A2268">
        <w:t>Payment</w:t>
      </w:r>
    </w:p>
    <w:p w14:paraId="32B74653" w14:textId="33D4DD87" w:rsidR="000A2268" w:rsidRPr="00EC512E" w:rsidRDefault="000A2268" w:rsidP="00142863">
      <w:pPr>
        <w:pStyle w:val="ListParagraph"/>
        <w:numPr>
          <w:ilvl w:val="0"/>
          <w:numId w:val="26"/>
        </w:numPr>
        <w:rPr>
          <w:b w:val="0"/>
          <w:bCs w:val="0"/>
        </w:rPr>
      </w:pPr>
      <w:r w:rsidRPr="00EC512E">
        <w:rPr>
          <w:b w:val="0"/>
          <w:bCs w:val="0"/>
        </w:rPr>
        <w:t>Payment made in accordance with this Compensation section shall constitute payment in full for the services and work performed and the deliverables and work(s) provided under this Contract and CONTRACTOR shall not receive any additional compensation hereunder.</w:t>
      </w:r>
    </w:p>
    <w:p w14:paraId="3C11BA77" w14:textId="5F9C78B9" w:rsidR="000A2268" w:rsidRPr="00EC512E" w:rsidRDefault="000A2268" w:rsidP="00142863">
      <w:pPr>
        <w:pStyle w:val="ListParagraph"/>
        <w:numPr>
          <w:ilvl w:val="0"/>
          <w:numId w:val="26"/>
        </w:numPr>
        <w:rPr>
          <w:b w:val="0"/>
          <w:bCs w:val="0"/>
        </w:rPr>
      </w:pPr>
      <w:r w:rsidRPr="00EC512E">
        <w:rPr>
          <w:b w:val="0"/>
          <w:bCs w:val="0"/>
        </w:rPr>
        <w:t>STATE shall make payment under this Contract within forty-five (45) calendar days after receipt of a correct invoice.</w:t>
      </w:r>
    </w:p>
    <w:p w14:paraId="62F2CB2F" w14:textId="632F9786" w:rsidR="00EF7425" w:rsidRPr="00EC512E" w:rsidRDefault="000A2268" w:rsidP="00142863">
      <w:pPr>
        <w:pStyle w:val="ListParagraph"/>
        <w:numPr>
          <w:ilvl w:val="0"/>
          <w:numId w:val="26"/>
        </w:numPr>
        <w:rPr>
          <w:b w:val="0"/>
          <w:bCs w:val="0"/>
        </w:rPr>
      </w:pPr>
      <w:r w:rsidRPr="00EC512E">
        <w:rPr>
          <w:b w:val="0"/>
          <w:bCs w:val="0"/>
        </w:rPr>
        <w:t xml:space="preserve">Payment of an invoice by STATE will not prejudice STATE’s right to object to or question that or any other invoice or matter in relation thereto. CONTRACTOR's invoice will be subject to reduction for amounts included in any invoice or payment made which are determined by STATE, </w:t>
      </w:r>
      <w:proofErr w:type="gramStart"/>
      <w:r w:rsidRPr="00EC512E">
        <w:rPr>
          <w:b w:val="0"/>
          <w:bCs w:val="0"/>
        </w:rPr>
        <w:t>on the basis of</w:t>
      </w:r>
      <w:proofErr w:type="gramEnd"/>
      <w:r w:rsidRPr="00EC512E">
        <w:rPr>
          <w:b w:val="0"/>
          <w:bCs w:val="0"/>
        </w:rPr>
        <w:t xml:space="preserve"> audits conducted in accordance with the terms of this Contract, not to constitute allowable costs. At STATE’s sole discretion, all payments shall be subject to reduction for amounts equal to prior overpayments to CONTRACTOR.</w:t>
      </w:r>
    </w:p>
    <w:p w14:paraId="39C09AB0" w14:textId="59B0F812" w:rsidR="00CB6235" w:rsidRPr="00EC512E" w:rsidRDefault="000A2268" w:rsidP="00142863">
      <w:pPr>
        <w:pStyle w:val="ListParagraph"/>
        <w:numPr>
          <w:ilvl w:val="0"/>
          <w:numId w:val="26"/>
        </w:numPr>
        <w:rPr>
          <w:b w:val="0"/>
          <w:bCs w:val="0"/>
        </w:rPr>
      </w:pPr>
      <w:r w:rsidRPr="00EC512E">
        <w:rPr>
          <w:b w:val="0"/>
          <w:bCs w:val="0"/>
        </w:rPr>
        <w:lastRenderedPageBreak/>
        <w:t>For any amounts that are or will become due and payable to STATE by CONTRACTOR, STATE reserves the right to deduct the amount owed from payments that are or will become due and payable to CONTRACTOR under this Contract.</w:t>
      </w:r>
    </w:p>
    <w:p w14:paraId="0C79354C" w14:textId="3FED2877" w:rsidR="002A7679" w:rsidRPr="002A7679" w:rsidRDefault="000A2268" w:rsidP="00142863">
      <w:pPr>
        <w:pStyle w:val="ListParagraph"/>
        <w:numPr>
          <w:ilvl w:val="0"/>
          <w:numId w:val="29"/>
        </w:numPr>
        <w:rPr>
          <w:color w:val="000000"/>
          <w:spacing w:val="-3"/>
        </w:rPr>
      </w:pPr>
      <w:r w:rsidRPr="002A7679">
        <w:t>Prepayment</w:t>
      </w:r>
      <w:r w:rsidR="002A7679" w:rsidRPr="002A7679">
        <w:t>:</w:t>
      </w:r>
      <w:r w:rsidRPr="002A7679">
        <w:t xml:space="preserve">  </w:t>
      </w:r>
      <w:r w:rsidRPr="00EC512E">
        <w:rPr>
          <w:b w:val="0"/>
          <w:bCs w:val="0"/>
        </w:rPr>
        <w:t>STATE will not make any advance payments before performance by CONTRACTOR under this Contract.</w:t>
      </w:r>
    </w:p>
    <w:p w14:paraId="4BAF2539" w14:textId="6A2044CB" w:rsidR="000A2268" w:rsidRPr="00507263" w:rsidRDefault="000A2268" w:rsidP="00142863">
      <w:pPr>
        <w:pStyle w:val="ListParagraph"/>
        <w:numPr>
          <w:ilvl w:val="0"/>
          <w:numId w:val="29"/>
        </w:numPr>
        <w:rPr>
          <w:rFonts w:ascii="Arial" w:hAnsi="Arial"/>
          <w:szCs w:val="24"/>
        </w:rPr>
      </w:pPr>
      <w:r w:rsidRPr="002A7679">
        <w:t>Payment of Taxes by State</w:t>
      </w:r>
      <w:r w:rsidR="002A7679" w:rsidRPr="002A7679">
        <w:t>:</w:t>
      </w:r>
      <w:r w:rsidRPr="004A0BC9">
        <w:t xml:space="preserve"> </w:t>
      </w:r>
      <w:r w:rsidRPr="00EC512E">
        <w:rPr>
          <w:b w:val="0"/>
          <w:bCs w:val="0"/>
        </w:rPr>
        <w:t xml:space="preserve">STATE is not responsible for and will not pay local, state, or federal taxes. </w:t>
      </w:r>
      <w:r w:rsidR="002A7679" w:rsidRPr="00EC512E">
        <w:rPr>
          <w:b w:val="0"/>
          <w:bCs w:val="0"/>
        </w:rPr>
        <w:t xml:space="preserve">STATE sales tax exemption number is E 2001. </w:t>
      </w:r>
      <w:r w:rsidRPr="00EC512E">
        <w:rPr>
          <w:b w:val="0"/>
          <w:bCs w:val="0"/>
        </w:rPr>
        <w:t>STATE will furnish certificates of exemption upon request by the CONTRACTOR.</w:t>
      </w:r>
    </w:p>
    <w:p w14:paraId="48E37783" w14:textId="1C3ECBD2" w:rsidR="000212EA" w:rsidRPr="002A7679" w:rsidRDefault="000212EA" w:rsidP="00142863">
      <w:pPr>
        <w:pStyle w:val="ListParagraph"/>
        <w:numPr>
          <w:ilvl w:val="0"/>
          <w:numId w:val="29"/>
        </w:numPr>
        <w:rPr>
          <w:rFonts w:ascii="Arial" w:hAnsi="Arial"/>
          <w:szCs w:val="24"/>
        </w:rPr>
      </w:pPr>
      <w:r>
        <w:t>Payment Methods:</w:t>
      </w:r>
    </w:p>
    <w:p w14:paraId="1933D194" w14:textId="0B7B7C90" w:rsidR="000A2268" w:rsidRPr="00EC512E" w:rsidRDefault="000A2268" w:rsidP="00142863">
      <w:pPr>
        <w:pStyle w:val="ListParagraph"/>
        <w:numPr>
          <w:ilvl w:val="0"/>
          <w:numId w:val="30"/>
        </w:numPr>
        <w:rPr>
          <w:b w:val="0"/>
          <w:bCs w:val="0"/>
        </w:rPr>
      </w:pPr>
      <w:r w:rsidRPr="00EC512E">
        <w:rPr>
          <w:b w:val="0"/>
          <w:bCs w:val="0"/>
        </w:rPr>
        <w:t>STATE may make a payment using a government credit card. CONTRACTOR will accept a government credit card without passing the processing fees for the government credit card back to STATE.</w:t>
      </w:r>
    </w:p>
    <w:p w14:paraId="46B08905" w14:textId="3A449BBA" w:rsidR="000212EA" w:rsidRPr="00EC512E" w:rsidRDefault="000212EA" w:rsidP="00142863">
      <w:pPr>
        <w:pStyle w:val="ListParagraph"/>
        <w:numPr>
          <w:ilvl w:val="0"/>
          <w:numId w:val="30"/>
        </w:numPr>
        <w:rPr>
          <w:b w:val="0"/>
          <w:bCs w:val="0"/>
        </w:rPr>
      </w:pPr>
      <w:r w:rsidRPr="00EC512E">
        <w:rPr>
          <w:b w:val="0"/>
          <w:bCs w:val="0"/>
        </w:rPr>
        <w:t>STATE may make payment using an ACH transfer, wire transfer, or by issuing a check to CONTRACTOR</w:t>
      </w:r>
      <w:r w:rsidR="00551538" w:rsidRPr="00EC512E">
        <w:rPr>
          <w:b w:val="0"/>
          <w:bCs w:val="0"/>
        </w:rPr>
        <w:t>.</w:t>
      </w:r>
    </w:p>
    <w:p w14:paraId="73FBD462" w14:textId="7C11F764" w:rsidR="000A2268" w:rsidRPr="00371565" w:rsidRDefault="000A2268" w:rsidP="00142863">
      <w:pPr>
        <w:numPr>
          <w:ilvl w:val="0"/>
          <w:numId w:val="17"/>
        </w:numPr>
        <w:tabs>
          <w:tab w:val="left" w:pos="270"/>
        </w:tabs>
        <w:suppressAutoHyphens w:val="0"/>
        <w:autoSpaceDE/>
        <w:autoSpaceDN/>
        <w:spacing w:before="100" w:beforeAutospacing="1" w:after="100" w:afterAutospacing="1"/>
        <w:ind w:hanging="540"/>
        <w:jc w:val="both"/>
        <w:rPr>
          <w:b/>
          <w:bCs/>
        </w:rPr>
      </w:pPr>
      <w:r w:rsidRPr="00371565">
        <w:rPr>
          <w:b/>
          <w:bCs/>
        </w:rPr>
        <w:t>Termination</w:t>
      </w:r>
    </w:p>
    <w:p w14:paraId="1F0FA798" w14:textId="6C972BB0" w:rsidR="000A2268" w:rsidRPr="00371565" w:rsidRDefault="000A2268" w:rsidP="00142863">
      <w:pPr>
        <w:numPr>
          <w:ilvl w:val="0"/>
          <w:numId w:val="16"/>
        </w:numPr>
        <w:tabs>
          <w:tab w:val="left" w:pos="0"/>
        </w:tabs>
        <w:suppressAutoHyphens w:val="0"/>
        <w:autoSpaceDE/>
        <w:autoSpaceDN/>
        <w:outlineLvl w:val="1"/>
        <w:rPr>
          <w:b/>
          <w:bCs/>
        </w:rPr>
      </w:pPr>
      <w:r w:rsidRPr="00371565">
        <w:rPr>
          <w:b/>
          <w:bCs/>
        </w:rPr>
        <w:t xml:space="preserve">Termination for Convenience or by Agreement </w:t>
      </w:r>
    </w:p>
    <w:p w14:paraId="369D2C97" w14:textId="7E740129" w:rsidR="000A2268" w:rsidRPr="000A2268" w:rsidRDefault="000212EA" w:rsidP="00510C8C">
      <w:pPr>
        <w:ind w:left="720"/>
      </w:pPr>
      <w:r w:rsidRPr="000212EA">
        <w:t>STATE may terminate this Contract upon thirty (30) days’ written notice to CONTRACTOR. This Contract may be terminated by consent of both Parties executed in writing</w:t>
      </w:r>
      <w:r w:rsidR="000A2268" w:rsidRPr="000A2268">
        <w:t xml:space="preserve">. </w:t>
      </w:r>
    </w:p>
    <w:p w14:paraId="77279D92" w14:textId="77777777" w:rsidR="000A2268" w:rsidRPr="00CB6235" w:rsidRDefault="000A2268" w:rsidP="00142863">
      <w:pPr>
        <w:numPr>
          <w:ilvl w:val="0"/>
          <w:numId w:val="16"/>
        </w:numPr>
        <w:tabs>
          <w:tab w:val="left" w:pos="0"/>
        </w:tabs>
        <w:suppressAutoHyphens w:val="0"/>
        <w:autoSpaceDE/>
        <w:autoSpaceDN/>
        <w:outlineLvl w:val="1"/>
        <w:rPr>
          <w:rFonts w:eastAsia="Calibri" w:cs="Arial"/>
          <w:b/>
          <w:bCs/>
        </w:rPr>
      </w:pPr>
      <w:r w:rsidRPr="00CB6235">
        <w:rPr>
          <w:b/>
          <w:bCs/>
        </w:rPr>
        <w:t xml:space="preserve">Early Termination in </w:t>
      </w:r>
      <w:proofErr w:type="gramStart"/>
      <w:r w:rsidRPr="00CB6235">
        <w:rPr>
          <w:b/>
          <w:bCs/>
        </w:rPr>
        <w:t>the Public</w:t>
      </w:r>
      <w:proofErr w:type="gramEnd"/>
      <w:r w:rsidRPr="00CB6235">
        <w:rPr>
          <w:b/>
          <w:bCs/>
        </w:rPr>
        <w:t xml:space="preserve"> Interest</w:t>
      </w:r>
    </w:p>
    <w:p w14:paraId="45D4DABB" w14:textId="5E5BD534" w:rsidR="000A2268" w:rsidRPr="000A2268" w:rsidRDefault="000A2268" w:rsidP="00F26F1B">
      <w:pPr>
        <w:ind w:left="720"/>
      </w:pPr>
      <w:r w:rsidRPr="000A2268">
        <w:t>STATE is entering into this Contract for the purpose of carrying out the public policy of the State of North Dakota, as determined by its Governor, Legislative Assembly, Agencies and Courts. If this Contract ceases to further the public policy of the State of North Dakota, STATE, in its sole discretion, by written notice to CONTRACTOR, may terminate this Contract in whole or in part.</w:t>
      </w:r>
    </w:p>
    <w:p w14:paraId="2A429E30" w14:textId="77777777" w:rsidR="000A2268" w:rsidRPr="00450E45" w:rsidRDefault="000A2268" w:rsidP="00142863">
      <w:pPr>
        <w:numPr>
          <w:ilvl w:val="0"/>
          <w:numId w:val="16"/>
        </w:numPr>
        <w:tabs>
          <w:tab w:val="left" w:pos="0"/>
        </w:tabs>
        <w:suppressAutoHyphens w:val="0"/>
        <w:autoSpaceDE/>
        <w:autoSpaceDN/>
        <w:outlineLvl w:val="1"/>
        <w:rPr>
          <w:rFonts w:eastAsia="Calibri" w:cs="Arial"/>
          <w:b/>
          <w:bCs/>
        </w:rPr>
      </w:pPr>
      <w:r w:rsidRPr="000A2268">
        <w:rPr>
          <w:rFonts w:eastAsia="Calibri" w:cs="Arial"/>
        </w:rPr>
        <w:t xml:space="preserve"> </w:t>
      </w:r>
      <w:r w:rsidRPr="00450E45">
        <w:rPr>
          <w:b/>
          <w:bCs/>
        </w:rPr>
        <w:t xml:space="preserve">Termination for Lack of Funding or Authority </w:t>
      </w:r>
    </w:p>
    <w:p w14:paraId="281857EF" w14:textId="6CE5B4DD" w:rsidR="000A2268" w:rsidRPr="00F26F1B" w:rsidRDefault="000A2268" w:rsidP="00F26F1B">
      <w:pPr>
        <w:ind w:left="720"/>
      </w:pPr>
      <w:r w:rsidRPr="000A2268">
        <w:t>STATE by written notice to CONTRACTOR, may terminate the whole or any part of this Contract under any of the following conditions:</w:t>
      </w:r>
    </w:p>
    <w:p w14:paraId="48F23EC5" w14:textId="1E0D806F" w:rsidR="000A2268" w:rsidRPr="00EC512E" w:rsidRDefault="000A2268" w:rsidP="00142863">
      <w:pPr>
        <w:pStyle w:val="ListParagraph"/>
        <w:numPr>
          <w:ilvl w:val="0"/>
          <w:numId w:val="27"/>
        </w:numPr>
        <w:rPr>
          <w:b w:val="0"/>
          <w:bCs w:val="0"/>
        </w:rPr>
      </w:pPr>
      <w:r w:rsidRPr="00EC512E">
        <w:rPr>
          <w:b w:val="0"/>
          <w:bCs w:val="0"/>
        </w:rPr>
        <w:t xml:space="preserve">If funding from federal, state, or other sources is not obtained and continued at levels sufficient to allow for purchase of the services or </w:t>
      </w:r>
      <w:r w:rsidR="00507369" w:rsidRPr="00EC512E">
        <w:rPr>
          <w:b w:val="0"/>
          <w:bCs w:val="0"/>
        </w:rPr>
        <w:t xml:space="preserve">goods </w:t>
      </w:r>
      <w:r w:rsidRPr="00EC512E">
        <w:rPr>
          <w:b w:val="0"/>
          <w:bCs w:val="0"/>
        </w:rPr>
        <w:t xml:space="preserve">in the indicated quantities or term. </w:t>
      </w:r>
    </w:p>
    <w:p w14:paraId="105EE855" w14:textId="77777777" w:rsidR="000A2268" w:rsidRPr="00EC512E" w:rsidRDefault="000A2268" w:rsidP="00142863">
      <w:pPr>
        <w:pStyle w:val="ListParagraph"/>
        <w:numPr>
          <w:ilvl w:val="0"/>
          <w:numId w:val="27"/>
        </w:numPr>
        <w:rPr>
          <w:b w:val="0"/>
          <w:bCs w:val="0"/>
        </w:rPr>
      </w:pPr>
      <w:r w:rsidRPr="00EC512E">
        <w:rPr>
          <w:b w:val="0"/>
          <w:bCs w:val="0"/>
        </w:rPr>
        <w:t xml:space="preserve">If federal or state laws or rules are modified or interpreted in a way that the services are no longer allowable or appropriate for purchase under this Contract or are no longer eligible for the funding proposed for payments authorized by this Contract. </w:t>
      </w:r>
    </w:p>
    <w:p w14:paraId="2403B369" w14:textId="2AB0FDAC" w:rsidR="000A2268" w:rsidRPr="00EC512E" w:rsidRDefault="000A2268" w:rsidP="00142863">
      <w:pPr>
        <w:pStyle w:val="ListParagraph"/>
        <w:numPr>
          <w:ilvl w:val="0"/>
          <w:numId w:val="27"/>
        </w:numPr>
        <w:rPr>
          <w:b w:val="0"/>
          <w:bCs w:val="0"/>
        </w:rPr>
      </w:pPr>
      <w:r w:rsidRPr="00EC512E">
        <w:rPr>
          <w:b w:val="0"/>
          <w:bCs w:val="0"/>
        </w:rPr>
        <w:t>If any</w:t>
      </w:r>
      <w:r w:rsidR="00507369" w:rsidRPr="00EC512E">
        <w:rPr>
          <w:b w:val="0"/>
          <w:bCs w:val="0"/>
        </w:rPr>
        <w:t xml:space="preserve"> CONTRACTOR</w:t>
      </w:r>
      <w:r w:rsidRPr="00EC512E">
        <w:rPr>
          <w:b w:val="0"/>
          <w:bCs w:val="0"/>
        </w:rPr>
        <w:t xml:space="preserve"> license, permit, or certificate required by law or rule, or by the terms of this Contract, is for any reason denied, revoked, suspended, or not renewed. </w:t>
      </w:r>
    </w:p>
    <w:p w14:paraId="40992E8A" w14:textId="77777777" w:rsidR="000A2268" w:rsidRPr="00B029E5" w:rsidRDefault="000A2268" w:rsidP="003A3362">
      <w:pPr>
        <w:ind w:left="720"/>
      </w:pPr>
      <w:r w:rsidRPr="00B029E5">
        <w:lastRenderedPageBreak/>
        <w:t xml:space="preserve">Termination of this Contract under this subsection is without prejudice to any obligations or liabilities of either party already accrued prior to termination. </w:t>
      </w:r>
    </w:p>
    <w:p w14:paraId="11F2E7A4" w14:textId="77777777" w:rsidR="000A2268" w:rsidRPr="00450E45" w:rsidRDefault="000A2268" w:rsidP="00142863">
      <w:pPr>
        <w:numPr>
          <w:ilvl w:val="0"/>
          <w:numId w:val="16"/>
        </w:numPr>
        <w:tabs>
          <w:tab w:val="left" w:pos="0"/>
        </w:tabs>
        <w:suppressAutoHyphens w:val="0"/>
        <w:autoSpaceDE/>
        <w:autoSpaceDN/>
        <w:outlineLvl w:val="1"/>
        <w:rPr>
          <w:b/>
          <w:bCs/>
        </w:rPr>
      </w:pPr>
      <w:r w:rsidRPr="00450E45">
        <w:rPr>
          <w:b/>
          <w:bCs/>
        </w:rPr>
        <w:t>Termination for Cause</w:t>
      </w:r>
    </w:p>
    <w:p w14:paraId="45E76EF0" w14:textId="7E027345" w:rsidR="000A2268" w:rsidRPr="000A2268" w:rsidRDefault="000A2268" w:rsidP="00450E45">
      <w:pPr>
        <w:ind w:left="720"/>
        <w:rPr>
          <w:rFonts w:ascii="Arial" w:hAnsi="Arial" w:cs="Arial"/>
          <w:color w:val="000000"/>
        </w:rPr>
      </w:pPr>
      <w:r w:rsidRPr="000A2268">
        <w:t>STATE may terminate this Contract effective upon delivery of written notice to CONTRACTOR, or any later date stated in the notice:</w:t>
      </w:r>
    </w:p>
    <w:p w14:paraId="5A97CCF2" w14:textId="77777777" w:rsidR="000A2268" w:rsidRPr="00EC512E" w:rsidRDefault="000A2268" w:rsidP="00142863">
      <w:pPr>
        <w:pStyle w:val="ListParagraph"/>
        <w:numPr>
          <w:ilvl w:val="0"/>
          <w:numId w:val="31"/>
        </w:numPr>
        <w:rPr>
          <w:b w:val="0"/>
          <w:bCs w:val="0"/>
        </w:rPr>
      </w:pPr>
      <w:r w:rsidRPr="00EC512E">
        <w:rPr>
          <w:b w:val="0"/>
          <w:bCs w:val="0"/>
        </w:rPr>
        <w:t xml:space="preserve">If CONTRACTOR fails to provide services required by this Contract within the time specified or any extension agreed to by STATE; or </w:t>
      </w:r>
    </w:p>
    <w:p w14:paraId="0C9E3F00" w14:textId="0AFFD7E8" w:rsidR="000A2268" w:rsidRPr="00EC512E" w:rsidRDefault="000A2268" w:rsidP="00142863">
      <w:pPr>
        <w:pStyle w:val="ListParagraph"/>
        <w:numPr>
          <w:ilvl w:val="0"/>
          <w:numId w:val="31"/>
        </w:numPr>
        <w:rPr>
          <w:b w:val="0"/>
          <w:bCs w:val="0"/>
        </w:rPr>
      </w:pPr>
      <w:r w:rsidRPr="00EC512E">
        <w:rPr>
          <w:b w:val="0"/>
          <w:bCs w:val="0"/>
        </w:rPr>
        <w:t xml:space="preserve">If CONTRACTOR fails to perform any provisions of this </w:t>
      </w:r>
      <w:r w:rsidR="000212EA" w:rsidRPr="00EC512E">
        <w:rPr>
          <w:b w:val="0"/>
          <w:bCs w:val="0"/>
        </w:rPr>
        <w:t>Contract or</w:t>
      </w:r>
      <w:r w:rsidRPr="00EC512E">
        <w:rPr>
          <w:b w:val="0"/>
          <w:bCs w:val="0"/>
        </w:rPr>
        <w:t xml:space="preserve"> so fails to pursue the work as to endanger performance of this Contract in accordance with its terms. </w:t>
      </w:r>
    </w:p>
    <w:p w14:paraId="11F356C2" w14:textId="77777777" w:rsidR="000A2268" w:rsidRPr="00113FFB" w:rsidRDefault="000A2268" w:rsidP="00113FFB">
      <w:pPr>
        <w:ind w:left="720"/>
      </w:pPr>
      <w:r w:rsidRPr="00113FFB">
        <w:t xml:space="preserve">The rights and remedies of STATE provided in this subsection are not exclusive and are in addition to any other rights and remedies provided by law or under this Contract. </w:t>
      </w:r>
    </w:p>
    <w:p w14:paraId="3F541290" w14:textId="659F046E" w:rsidR="000A2268" w:rsidRPr="00450E45" w:rsidRDefault="000A2268" w:rsidP="00142863">
      <w:pPr>
        <w:numPr>
          <w:ilvl w:val="0"/>
          <w:numId w:val="18"/>
        </w:numPr>
        <w:tabs>
          <w:tab w:val="left" w:pos="360"/>
        </w:tabs>
        <w:suppressAutoHyphens w:val="0"/>
        <w:autoSpaceDE/>
        <w:autoSpaceDN/>
        <w:spacing w:after="240"/>
        <w:jc w:val="both"/>
      </w:pPr>
      <w:r w:rsidRPr="00BD3B17">
        <w:rPr>
          <w:b/>
          <w:bCs/>
        </w:rPr>
        <w:t>Force Majeure</w:t>
      </w:r>
      <w:r w:rsidR="000212EA" w:rsidRPr="00450E45">
        <w:rPr>
          <w:rFonts w:ascii="Arial" w:hAnsi="Arial" w:cs="Arial"/>
          <w:b/>
          <w:bCs/>
          <w:szCs w:val="24"/>
        </w:rPr>
        <w:t>:</w:t>
      </w:r>
      <w:r w:rsidRPr="000A2268">
        <w:rPr>
          <w:rFonts w:ascii="Arial" w:hAnsi="Arial" w:cs="Arial"/>
          <w:szCs w:val="24"/>
        </w:rPr>
        <w:t xml:space="preserve"> </w:t>
      </w:r>
      <w:r w:rsidR="000212EA" w:rsidRPr="00450E45">
        <w:t>Neither Party will be held responsible for delay or default caused by fire, riot, terrorism, pandemic, acts of God, executive orders issued by the governor or U.S. President, or war if the event was not foreseeable through the exercise of reasonable diligence by the affected Party, the event is beyond the Party’s reasonable control, and the affected Party gives notice to the other Party promptly upon occurrence of the event causing the delay or default or that is reasonably expected to cause a delay or default. If CONTRACTOR is the affected Party and does not resume performance within fifteen (15) days or another period agreed between the Parties, STATE may seek all available remedies, up to and including termination of this Contract pursuant to its Termination Section, and STATE is entitled to a pro-rata refund of any amounts paid for which the full value has not been realized, including amounts paid toward software subscriptions, maintenance, or licenses</w:t>
      </w:r>
      <w:r w:rsidRPr="000212EA">
        <w:t>.</w:t>
      </w:r>
    </w:p>
    <w:p w14:paraId="1DC9B1A5" w14:textId="6501E0E2" w:rsidR="000849EB" w:rsidRDefault="000849EB" w:rsidP="00142863">
      <w:pPr>
        <w:numPr>
          <w:ilvl w:val="0"/>
          <w:numId w:val="18"/>
        </w:numPr>
        <w:tabs>
          <w:tab w:val="left" w:pos="360"/>
        </w:tabs>
        <w:suppressAutoHyphens w:val="0"/>
        <w:autoSpaceDE/>
        <w:autoSpaceDN/>
        <w:spacing w:after="0"/>
        <w:jc w:val="both"/>
      </w:pPr>
      <w:r>
        <w:rPr>
          <w:b/>
          <w:bCs/>
        </w:rPr>
        <w:t>Right to Remedies and Cumulation of Rights:</w:t>
      </w:r>
      <w:r w:rsidRPr="000A2268">
        <w:rPr>
          <w:rFonts w:ascii="Arial" w:hAnsi="Arial" w:cs="Arial"/>
          <w:szCs w:val="24"/>
        </w:rPr>
        <w:t xml:space="preserve"> </w:t>
      </w:r>
      <w:r w:rsidRPr="000849EB">
        <w:t>No remedy conferred by any of the specific provisions of this Contract is intended to be exclusive of any other remedy, and each and every remedy shall be cumulative and shall be in addition to every other remedy given under this Contract, now or in the future existing at law or in equity or by statute or otherwise</w:t>
      </w:r>
      <w:r>
        <w:t>.</w:t>
      </w:r>
    </w:p>
    <w:p w14:paraId="5D37C3A2" w14:textId="77777777" w:rsidR="000849EB" w:rsidRPr="00450E45" w:rsidRDefault="000849EB" w:rsidP="00450E45">
      <w:pPr>
        <w:tabs>
          <w:tab w:val="left" w:pos="360"/>
        </w:tabs>
        <w:suppressAutoHyphens w:val="0"/>
        <w:autoSpaceDE/>
        <w:autoSpaceDN/>
        <w:spacing w:after="0"/>
        <w:ind w:left="360"/>
        <w:jc w:val="both"/>
      </w:pPr>
    </w:p>
    <w:p w14:paraId="39FB85E0" w14:textId="1ED12A1A" w:rsidR="00DF18F1" w:rsidRDefault="00DF18F1" w:rsidP="00142863">
      <w:pPr>
        <w:numPr>
          <w:ilvl w:val="0"/>
          <w:numId w:val="18"/>
        </w:numPr>
        <w:tabs>
          <w:tab w:val="left" w:pos="360"/>
        </w:tabs>
        <w:suppressAutoHyphens w:val="0"/>
        <w:autoSpaceDE/>
        <w:autoSpaceDN/>
        <w:spacing w:after="0"/>
        <w:jc w:val="both"/>
      </w:pPr>
      <w:r>
        <w:rPr>
          <w:b/>
          <w:bCs/>
        </w:rPr>
        <w:t>Non-Waiver:</w:t>
      </w:r>
      <w:r w:rsidRPr="000A2268">
        <w:rPr>
          <w:rFonts w:ascii="Arial" w:hAnsi="Arial" w:cs="Arial"/>
          <w:szCs w:val="24"/>
        </w:rPr>
        <w:t xml:space="preserve"> </w:t>
      </w:r>
      <w:r w:rsidRPr="00DF18F1">
        <w:t xml:space="preserve">Either party’s failure to exercise any of its rights under this Contract, its delay in enforcing any right, or its waiver of its rights on any occasion, shall not constitute a waiver of such rights on any other occasion. No course of </w:t>
      </w:r>
      <w:proofErr w:type="gramStart"/>
      <w:r w:rsidRPr="00DF18F1">
        <w:t>dealing</w:t>
      </w:r>
      <w:proofErr w:type="gramEnd"/>
      <w:r w:rsidRPr="00DF18F1">
        <w:t xml:space="preserve"> by either party in exercising any of its rights shall constitute a waiver thereof. No waiver of any provision of this Contract shall be effective unless it is in writing and signed by the party against whom the waiver is sought to be enforced.</w:t>
      </w:r>
    </w:p>
    <w:p w14:paraId="4AFD1C8C" w14:textId="77777777" w:rsidR="00DF18F1" w:rsidRPr="00450E45" w:rsidRDefault="00DF18F1" w:rsidP="00450E45">
      <w:pPr>
        <w:tabs>
          <w:tab w:val="left" w:pos="360"/>
        </w:tabs>
        <w:suppressAutoHyphens w:val="0"/>
        <w:autoSpaceDE/>
        <w:autoSpaceDN/>
        <w:spacing w:after="0"/>
        <w:ind w:left="360"/>
        <w:jc w:val="both"/>
      </w:pPr>
    </w:p>
    <w:p w14:paraId="4C657421" w14:textId="7227B850" w:rsidR="000A2268" w:rsidRDefault="000A2268" w:rsidP="00142863">
      <w:pPr>
        <w:numPr>
          <w:ilvl w:val="0"/>
          <w:numId w:val="18"/>
        </w:numPr>
        <w:tabs>
          <w:tab w:val="left" w:pos="360"/>
        </w:tabs>
        <w:suppressAutoHyphens w:val="0"/>
        <w:autoSpaceDE/>
        <w:autoSpaceDN/>
        <w:spacing w:after="0"/>
        <w:jc w:val="both"/>
      </w:pPr>
      <w:r w:rsidRPr="00D74731">
        <w:rPr>
          <w:b/>
          <w:bCs/>
        </w:rPr>
        <w:t>Works for Hire</w:t>
      </w:r>
      <w:r w:rsidR="009D1C72">
        <w:rPr>
          <w:b/>
          <w:bCs/>
        </w:rPr>
        <w:t>:</w:t>
      </w:r>
      <w:r w:rsidRPr="000A2268">
        <w:rPr>
          <w:rFonts w:ascii="Arial" w:hAnsi="Arial" w:cs="Arial"/>
          <w:szCs w:val="24"/>
        </w:rPr>
        <w:t xml:space="preserve"> </w:t>
      </w:r>
      <w:r w:rsidR="009D1C72" w:rsidRPr="00450E45">
        <w:t xml:space="preserve">All work(s) under this Contract is "work(s) for hire" within the meaning of the United States Copyright Act (Title 17 United States Code) and CONTRACTOR assigns to STATE all rights and interests CONTRACTOR may have in the work(s) it prepares under this Contract, including any right to derivative use of the work(s). All software and related materials developed by CONTRACTOR in performance of this Contract exclusively for STATE are the sole property of STATE, and CONTRACTOR assigns and transfers all its </w:t>
      </w:r>
      <w:proofErr w:type="gramStart"/>
      <w:r w:rsidR="009D1C72" w:rsidRPr="00450E45">
        <w:t>right</w:t>
      </w:r>
      <w:proofErr w:type="gramEnd"/>
      <w:r w:rsidR="009D1C72" w:rsidRPr="00450E45">
        <w:t xml:space="preserve">, title, and interest in </w:t>
      </w:r>
      <w:r w:rsidR="009D1C72" w:rsidRPr="00450E45">
        <w:lastRenderedPageBreak/>
        <w:t>the software and related materials to STATE. CONTRACTOR shall execute all necessary documents to enable STATE to protect STATE’s intellectual property rights under this section</w:t>
      </w:r>
      <w:r w:rsidRPr="009D1C72">
        <w:t>.</w:t>
      </w:r>
    </w:p>
    <w:p w14:paraId="00C18B71" w14:textId="77777777" w:rsidR="00D74731" w:rsidRPr="00D74731" w:rsidRDefault="00D74731" w:rsidP="00D74731">
      <w:pPr>
        <w:tabs>
          <w:tab w:val="left" w:pos="360"/>
        </w:tabs>
        <w:suppressAutoHyphens w:val="0"/>
        <w:autoSpaceDE/>
        <w:autoSpaceDN/>
        <w:spacing w:after="0"/>
        <w:ind w:left="360"/>
        <w:jc w:val="both"/>
      </w:pPr>
    </w:p>
    <w:p w14:paraId="2F1C03F8" w14:textId="239AC7C2" w:rsidR="00D74731" w:rsidRPr="00D74731" w:rsidRDefault="000A2268" w:rsidP="00142863">
      <w:pPr>
        <w:numPr>
          <w:ilvl w:val="0"/>
          <w:numId w:val="18"/>
        </w:numPr>
        <w:tabs>
          <w:tab w:val="left" w:pos="360"/>
        </w:tabs>
        <w:suppressAutoHyphens w:val="0"/>
        <w:autoSpaceDE/>
        <w:autoSpaceDN/>
        <w:spacing w:after="0"/>
        <w:jc w:val="both"/>
        <w:rPr>
          <w:rFonts w:ascii="Arial" w:hAnsi="Arial" w:cs="Arial"/>
          <w:szCs w:val="24"/>
        </w:rPr>
      </w:pPr>
      <w:r w:rsidRPr="00D74731">
        <w:rPr>
          <w:b/>
          <w:bCs/>
        </w:rPr>
        <w:t>Work Product</w:t>
      </w:r>
      <w:r w:rsidR="009D1C72">
        <w:rPr>
          <w:b/>
          <w:bCs/>
        </w:rPr>
        <w:t>:</w:t>
      </w:r>
      <w:r w:rsidRPr="000A2268">
        <w:rPr>
          <w:rFonts w:ascii="Arial" w:hAnsi="Arial" w:cs="Arial"/>
          <w:szCs w:val="24"/>
        </w:rPr>
        <w:t xml:space="preserve"> </w:t>
      </w:r>
      <w:r w:rsidRPr="00D74731">
        <w:t xml:space="preserve">All work </w:t>
      </w:r>
      <w:proofErr w:type="gramStart"/>
      <w:r w:rsidRPr="00D74731">
        <w:t>product</w:t>
      </w:r>
      <w:proofErr w:type="gramEnd"/>
      <w:r w:rsidRPr="00D74731">
        <w:t>, equipment or materials created for STATE or purchased by STATE under this Contract belong to STATE and must be immediately delivered to STATE at STATE'S request upon termination of this Contract.</w:t>
      </w:r>
    </w:p>
    <w:p w14:paraId="33FA9467" w14:textId="77777777" w:rsidR="00D74731" w:rsidRPr="00D74731" w:rsidRDefault="00D74731" w:rsidP="00D74731">
      <w:pPr>
        <w:tabs>
          <w:tab w:val="left" w:pos="360"/>
        </w:tabs>
        <w:suppressAutoHyphens w:val="0"/>
        <w:autoSpaceDE/>
        <w:autoSpaceDN/>
        <w:spacing w:after="0"/>
        <w:ind w:left="360"/>
        <w:jc w:val="both"/>
        <w:rPr>
          <w:rFonts w:ascii="Arial" w:hAnsi="Arial" w:cs="Arial"/>
          <w:szCs w:val="24"/>
        </w:rPr>
      </w:pPr>
    </w:p>
    <w:p w14:paraId="7AC7C4CC" w14:textId="627D91F5" w:rsidR="000A2268" w:rsidRPr="00D74731" w:rsidRDefault="000A2268" w:rsidP="00142863">
      <w:pPr>
        <w:keepNext/>
        <w:keepLines/>
        <w:numPr>
          <w:ilvl w:val="0"/>
          <w:numId w:val="18"/>
        </w:numPr>
        <w:tabs>
          <w:tab w:val="left" w:pos="360"/>
        </w:tabs>
        <w:suppressAutoHyphens w:val="0"/>
        <w:autoSpaceDE/>
        <w:autoSpaceDN/>
        <w:spacing w:after="240"/>
        <w:ind w:hanging="504"/>
        <w:jc w:val="both"/>
        <w:outlineLvl w:val="0"/>
      </w:pPr>
      <w:r w:rsidRPr="00D74731">
        <w:rPr>
          <w:b/>
          <w:bCs/>
        </w:rPr>
        <w:t>Confidentiality</w:t>
      </w:r>
      <w:r w:rsidR="001929F2">
        <w:rPr>
          <w:b/>
          <w:bCs/>
        </w:rPr>
        <w:t>:</w:t>
      </w:r>
      <w:r w:rsidRPr="00D74731">
        <w:t xml:space="preserve"> CONTRACTOR shall not use or disclose any information it receives from STATE under this Contract that STATE has previously identified as confidential or exempt from mandatory public disclosure except as necessary to carry out the purposes of this Contract or as authorized in advance by STATE. STATE shall not disclose any information it receives from CONTRACTOR that CONTRACTOR has previously identified as confidential and that STATE determines in its sole discretion is protected from mandatory public disclosure under a specific exception to the North Dakota public records law,</w:t>
      </w:r>
      <w:r w:rsidRPr="000A2268">
        <w:rPr>
          <w:rFonts w:ascii="Arial" w:hAnsi="Arial" w:cs="Arial"/>
          <w:szCs w:val="24"/>
        </w:rPr>
        <w:t xml:space="preserve"> </w:t>
      </w:r>
      <w:hyperlink r:id="rId57" w:history="1">
        <w:r w:rsidRPr="00D84D01">
          <w:rPr>
            <w:rStyle w:val="Hyperlink"/>
          </w:rPr>
          <w:t>N.D.C.C. ch. 44</w:t>
        </w:r>
        <w:r w:rsidRPr="00D84D01">
          <w:rPr>
            <w:rStyle w:val="Hyperlink"/>
          </w:rPr>
          <w:noBreakHyphen/>
          <w:t>04</w:t>
        </w:r>
      </w:hyperlink>
      <w:r w:rsidRPr="000A2268">
        <w:rPr>
          <w:rFonts w:ascii="Arial" w:hAnsi="Arial" w:cs="Arial"/>
          <w:szCs w:val="24"/>
        </w:rPr>
        <w:t xml:space="preserve">. </w:t>
      </w:r>
      <w:r w:rsidRPr="00D74731">
        <w:t>The duty of STATE and CONTRACTOR to maintain confidentiality of information under this section continues beyond the Term of this Contract.</w:t>
      </w:r>
    </w:p>
    <w:p w14:paraId="2D23C53B" w14:textId="17ECAF96" w:rsidR="001929F2" w:rsidRDefault="000A2268" w:rsidP="00142863">
      <w:pPr>
        <w:numPr>
          <w:ilvl w:val="0"/>
          <w:numId w:val="18"/>
        </w:numPr>
        <w:tabs>
          <w:tab w:val="left" w:pos="360"/>
        </w:tabs>
        <w:suppressAutoHyphens w:val="0"/>
        <w:autoSpaceDE/>
        <w:autoSpaceDN/>
        <w:spacing w:after="240"/>
        <w:jc w:val="both"/>
        <w:outlineLvl w:val="0"/>
      </w:pPr>
      <w:r w:rsidRPr="00D84D01">
        <w:rPr>
          <w:b/>
          <w:bCs/>
        </w:rPr>
        <w:t>Compliance with Public Records Laws</w:t>
      </w:r>
      <w:r w:rsidR="001929F2">
        <w:rPr>
          <w:b/>
          <w:bCs/>
        </w:rPr>
        <w:t>:</w:t>
      </w:r>
      <w:r w:rsidRPr="000A2268">
        <w:rPr>
          <w:rFonts w:ascii="Arial" w:hAnsi="Arial" w:cs="Arial"/>
          <w:szCs w:val="24"/>
        </w:rPr>
        <w:t xml:space="preserve"> </w:t>
      </w:r>
      <w:r w:rsidR="001929F2">
        <w:t xml:space="preserve">Under the North Dakota public records law certain records may be open to the public upon request. </w:t>
      </w:r>
    </w:p>
    <w:p w14:paraId="4484FABA" w14:textId="77777777" w:rsidR="006364AA" w:rsidRDefault="001929F2" w:rsidP="001929F2">
      <w:pPr>
        <w:tabs>
          <w:tab w:val="left" w:pos="360"/>
        </w:tabs>
        <w:suppressAutoHyphens w:val="0"/>
        <w:autoSpaceDE/>
        <w:autoSpaceDN/>
        <w:spacing w:after="240"/>
        <w:ind w:left="360"/>
        <w:jc w:val="both"/>
        <w:outlineLvl w:val="0"/>
      </w:pPr>
      <w:r>
        <w:t>Public records may include:</w:t>
      </w:r>
    </w:p>
    <w:p w14:paraId="5E1605D2" w14:textId="77777777" w:rsidR="006364AA" w:rsidRPr="00EC512E" w:rsidRDefault="001929F2" w:rsidP="00142863">
      <w:pPr>
        <w:pStyle w:val="ListParagraph"/>
        <w:numPr>
          <w:ilvl w:val="1"/>
          <w:numId w:val="29"/>
        </w:numPr>
        <w:rPr>
          <w:b w:val="0"/>
          <w:bCs w:val="0"/>
        </w:rPr>
      </w:pPr>
      <w:r w:rsidRPr="00EC512E">
        <w:rPr>
          <w:b w:val="0"/>
          <w:bCs w:val="0"/>
        </w:rPr>
        <w:t>records STATE receives from CONTRACTOR under this Contract,</w:t>
      </w:r>
    </w:p>
    <w:p w14:paraId="2BD31AC1" w14:textId="77777777" w:rsidR="006364AA" w:rsidRPr="00EC512E" w:rsidRDefault="001929F2" w:rsidP="00142863">
      <w:pPr>
        <w:pStyle w:val="ListParagraph"/>
        <w:numPr>
          <w:ilvl w:val="1"/>
          <w:numId w:val="29"/>
        </w:numPr>
        <w:rPr>
          <w:b w:val="0"/>
          <w:bCs w:val="0"/>
        </w:rPr>
      </w:pPr>
      <w:r w:rsidRPr="00EC512E">
        <w:rPr>
          <w:b w:val="0"/>
          <w:bCs w:val="0"/>
        </w:rPr>
        <w:t xml:space="preserve">records obtained by either Party under this Contract, and </w:t>
      </w:r>
    </w:p>
    <w:p w14:paraId="50522DF7" w14:textId="54F3E633" w:rsidR="001929F2" w:rsidRPr="00EC512E" w:rsidRDefault="001929F2" w:rsidP="00142863">
      <w:pPr>
        <w:pStyle w:val="ListParagraph"/>
        <w:numPr>
          <w:ilvl w:val="1"/>
          <w:numId w:val="29"/>
        </w:numPr>
        <w:rPr>
          <w:b w:val="0"/>
          <w:bCs w:val="0"/>
        </w:rPr>
      </w:pPr>
      <w:r w:rsidRPr="00EC512E">
        <w:rPr>
          <w:b w:val="0"/>
          <w:bCs w:val="0"/>
        </w:rPr>
        <w:t xml:space="preserve">records generated by either Party under this Contract. </w:t>
      </w:r>
    </w:p>
    <w:p w14:paraId="5CD5C8EF" w14:textId="4A2DB38C" w:rsidR="000A2268" w:rsidRPr="000A2268" w:rsidRDefault="001929F2" w:rsidP="00450E45">
      <w:pPr>
        <w:tabs>
          <w:tab w:val="left" w:pos="360"/>
        </w:tabs>
        <w:suppressAutoHyphens w:val="0"/>
        <w:autoSpaceDE/>
        <w:autoSpaceDN/>
        <w:spacing w:after="240"/>
        <w:ind w:left="360"/>
        <w:jc w:val="both"/>
        <w:outlineLvl w:val="0"/>
        <w:rPr>
          <w:rFonts w:ascii="Arial" w:hAnsi="Arial" w:cs="Arial"/>
          <w:szCs w:val="24"/>
        </w:rPr>
      </w:pPr>
      <w:r>
        <w:t>CONTRACTOR shall contact STATE immediately upon receiving a request for information under the public records law and shall comply with STATE’s instructions on how to respond to that request</w:t>
      </w:r>
      <w:r w:rsidR="000A2268" w:rsidRPr="00D84D01">
        <w:t>.</w:t>
      </w:r>
    </w:p>
    <w:p w14:paraId="266C8B9A" w14:textId="6AA08D09" w:rsidR="000A2268" w:rsidRPr="000A2268" w:rsidRDefault="000A2268" w:rsidP="00142863">
      <w:pPr>
        <w:numPr>
          <w:ilvl w:val="0"/>
          <w:numId w:val="18"/>
        </w:numPr>
        <w:tabs>
          <w:tab w:val="left" w:pos="450"/>
        </w:tabs>
        <w:suppressAutoHyphens w:val="0"/>
        <w:autoSpaceDE/>
        <w:autoSpaceDN/>
        <w:spacing w:after="240"/>
        <w:ind w:left="450" w:hanging="450"/>
        <w:jc w:val="both"/>
        <w:rPr>
          <w:rFonts w:ascii="Arial" w:eastAsia="Times New Roman" w:hAnsi="Arial" w:cs="Arial"/>
          <w:sz w:val="20"/>
          <w:szCs w:val="24"/>
        </w:rPr>
      </w:pPr>
      <w:r w:rsidRPr="00AF768B">
        <w:rPr>
          <w:b/>
          <w:bCs/>
        </w:rPr>
        <w:t>Independent Entity</w:t>
      </w:r>
      <w:r w:rsidR="001929F2">
        <w:rPr>
          <w:b/>
          <w:bCs/>
        </w:rPr>
        <w:t>:</w:t>
      </w:r>
      <w:r w:rsidRPr="000A2268">
        <w:rPr>
          <w:rFonts w:ascii="Arial" w:eastAsia="Times New Roman" w:hAnsi="Arial" w:cs="Arial"/>
          <w:sz w:val="20"/>
          <w:szCs w:val="24"/>
        </w:rPr>
        <w:t xml:space="preserve"> </w:t>
      </w:r>
      <w:r w:rsidRPr="00AF768B">
        <w:t>CONTRACTOR is an independent entity under this Contract and is not a STATE employee for any purpose, including the application of the Social Security Act, the Fair Labor Standards Act, the Federal Insurance Contribution Act, the North Dakota Unemployment Compensation Law and the North Dakota Workforce Safety and Insurance Act. CONTRACTOR retains sole and absolute discretion in the manner and means of carrying out CONTRACTOR’S activities and responsibilities under this Contract, except to the extent specified in this Contract</w:t>
      </w:r>
      <w:r w:rsidRPr="000A2268">
        <w:rPr>
          <w:rFonts w:ascii="Arial" w:eastAsia="Times New Roman" w:hAnsi="Arial" w:cs="Arial"/>
          <w:sz w:val="20"/>
          <w:szCs w:val="24"/>
        </w:rPr>
        <w:t>.</w:t>
      </w:r>
    </w:p>
    <w:p w14:paraId="228A5276" w14:textId="77777777" w:rsidR="009B21FA" w:rsidRDefault="000A2268" w:rsidP="00142863">
      <w:pPr>
        <w:keepLines/>
        <w:numPr>
          <w:ilvl w:val="0"/>
          <w:numId w:val="18"/>
        </w:numPr>
        <w:tabs>
          <w:tab w:val="left" w:pos="450"/>
        </w:tabs>
        <w:suppressAutoHyphens w:val="0"/>
        <w:autoSpaceDE/>
        <w:autoSpaceDN/>
        <w:spacing w:after="240"/>
        <w:jc w:val="both"/>
      </w:pPr>
      <w:r w:rsidRPr="00AF768B">
        <w:rPr>
          <w:b/>
          <w:bCs/>
        </w:rPr>
        <w:t>Assignment and Subcontracts</w:t>
      </w:r>
      <w:r w:rsidR="001929F2">
        <w:rPr>
          <w:b/>
          <w:bCs/>
        </w:rPr>
        <w:t>:</w:t>
      </w:r>
      <w:r w:rsidRPr="00AF768B">
        <w:t xml:space="preserve"> </w:t>
      </w:r>
      <w:r w:rsidR="009B21FA">
        <w:t>CONTRACTOR may not assign or otherwise transfer or delegate any right or duty without STATE’s express written consent, provided, however, that CONTRACTOR may assign its rights and obligations under this Contract if there is a change of control or sale of all or substantially all of CONTRACTOR’s assets related to this Contract, whether by merger, reorganization, operation of law, or otherwise. If Assignee is a business or entity with whom STATE is prohibited from conducting business, STATE may terminate this Contract in accordance with the Termination for Cause section of this Contract.</w:t>
      </w:r>
    </w:p>
    <w:p w14:paraId="2D34660B" w14:textId="33D6B905" w:rsidR="000A2268" w:rsidRPr="00450E45" w:rsidRDefault="009B21FA" w:rsidP="00450E45">
      <w:pPr>
        <w:keepLines/>
        <w:tabs>
          <w:tab w:val="left" w:pos="450"/>
        </w:tabs>
        <w:suppressAutoHyphens w:val="0"/>
        <w:autoSpaceDE/>
        <w:autoSpaceDN/>
        <w:spacing w:after="240"/>
        <w:ind w:left="360"/>
        <w:jc w:val="both"/>
      </w:pPr>
      <w:r>
        <w:lastRenderedPageBreak/>
        <w:t>CONTRACTOR may enter subcontracts provided that any subcontract acknowledges the binding nature of this Contract and incorporates this Contract, including any attachments. CONTRACTOR is solely responsible for the performance of any subcontractor with whom CONTRACTOR contracts. CONTRACTOR may not contract for or incur obligations on behalf of STATE</w:t>
      </w:r>
      <w:r w:rsidR="000A2268" w:rsidRPr="00F63276">
        <w:t>.</w:t>
      </w:r>
    </w:p>
    <w:p w14:paraId="4E3B7855" w14:textId="7E7ADC55" w:rsidR="000A2268" w:rsidRPr="000A2268" w:rsidRDefault="000A2268" w:rsidP="00142863">
      <w:pPr>
        <w:keepLines/>
        <w:numPr>
          <w:ilvl w:val="0"/>
          <w:numId w:val="18"/>
        </w:numPr>
        <w:tabs>
          <w:tab w:val="left" w:pos="450"/>
        </w:tabs>
        <w:suppressAutoHyphens w:val="0"/>
        <w:autoSpaceDE/>
        <w:autoSpaceDN/>
        <w:spacing w:after="240"/>
        <w:ind w:left="450" w:hanging="450"/>
        <w:jc w:val="both"/>
        <w:rPr>
          <w:rFonts w:ascii="Arial" w:hAnsi="Arial" w:cs="Arial"/>
        </w:rPr>
      </w:pPr>
      <w:r w:rsidRPr="00F63276">
        <w:rPr>
          <w:b/>
          <w:bCs/>
        </w:rPr>
        <w:t>Spoliation – Preservation of Evidence</w:t>
      </w:r>
      <w:r w:rsidR="009B21FA">
        <w:rPr>
          <w:b/>
          <w:bCs/>
        </w:rPr>
        <w:t>:</w:t>
      </w:r>
      <w:r w:rsidRPr="00F63276">
        <w:t xml:space="preserve"> CONTRACTOR shall promptly notify STATE of all potential claims that arise or result from this Contract. CONTRACTOR shall also take all reasonable steps to preserve all physical evidence and information that may be relevant to the circumstances surrounding a potential claim, while maintaining public safety, and grants to STATE the opportunity to review and inspect such evidence, including the scene of an accident</w:t>
      </w:r>
      <w:r w:rsidRPr="000A2268">
        <w:rPr>
          <w:rFonts w:ascii="Arial" w:hAnsi="Arial" w:cs="Arial"/>
        </w:rPr>
        <w:t>.</w:t>
      </w:r>
    </w:p>
    <w:p w14:paraId="450A5984" w14:textId="13E32C15" w:rsidR="009B21FA" w:rsidRPr="00450E45" w:rsidRDefault="000A2268" w:rsidP="00142863">
      <w:pPr>
        <w:numPr>
          <w:ilvl w:val="0"/>
          <w:numId w:val="18"/>
        </w:numPr>
        <w:suppressAutoHyphens w:val="0"/>
        <w:autoSpaceDE/>
        <w:autoSpaceDN/>
        <w:ind w:left="450" w:hanging="450"/>
        <w:jc w:val="both"/>
        <w:rPr>
          <w:rFonts w:ascii="Arial" w:hAnsi="Arial" w:cs="Arial"/>
          <w:szCs w:val="24"/>
        </w:rPr>
      </w:pPr>
      <w:r w:rsidRPr="00F63276">
        <w:rPr>
          <w:b/>
          <w:bCs/>
        </w:rPr>
        <w:t>Merger and Modification, Conflict in Documents</w:t>
      </w:r>
      <w:r w:rsidR="009B21FA">
        <w:rPr>
          <w:b/>
          <w:bCs/>
        </w:rPr>
        <w:t>:</w:t>
      </w:r>
      <w:r w:rsidRPr="000A2268">
        <w:rPr>
          <w:rFonts w:ascii="Arial" w:hAnsi="Arial" w:cs="Arial"/>
          <w:szCs w:val="24"/>
        </w:rPr>
        <w:t xml:space="preserve"> </w:t>
      </w:r>
      <w:r w:rsidRPr="00F63276">
        <w:t>This Contract, including the following documents, constitutes the entire agreement between the parties. There are no understandings, agreements, or representations, oral or written, not specified within this Contract. This Contract may not be modified, supplemented, or amended, in any manner, except by written agreement signed by both parties.</w:t>
      </w:r>
    </w:p>
    <w:p w14:paraId="5A842187" w14:textId="3114907E" w:rsidR="000A2268" w:rsidRPr="000A2268" w:rsidRDefault="000A2268" w:rsidP="00450E45">
      <w:pPr>
        <w:suppressAutoHyphens w:val="0"/>
        <w:autoSpaceDE/>
        <w:autoSpaceDN/>
        <w:ind w:left="450"/>
        <w:jc w:val="both"/>
        <w:rPr>
          <w:rFonts w:ascii="Arial" w:hAnsi="Arial" w:cs="Arial"/>
          <w:szCs w:val="24"/>
        </w:rPr>
      </w:pPr>
      <w:r w:rsidRPr="00F63276">
        <w:t>Notwithstanding anything herein to the contrary, in the event of any inconsistency or conflict among the documents making up this Contract, the documents must control in this order of precedence:</w:t>
      </w:r>
      <w:r w:rsidRPr="000A2268">
        <w:rPr>
          <w:rFonts w:ascii="Arial" w:hAnsi="Arial" w:cs="Arial"/>
          <w:szCs w:val="24"/>
        </w:rPr>
        <w:t xml:space="preserve"> </w:t>
      </w:r>
    </w:p>
    <w:p w14:paraId="1A073148" w14:textId="2AF6524B" w:rsidR="000A2268" w:rsidRPr="00EC512E" w:rsidRDefault="000A2268" w:rsidP="00142863">
      <w:pPr>
        <w:pStyle w:val="ListParagraph"/>
        <w:numPr>
          <w:ilvl w:val="0"/>
          <w:numId w:val="28"/>
        </w:numPr>
        <w:rPr>
          <w:rFonts w:ascii="Arial" w:hAnsi="Arial"/>
          <w:b w:val="0"/>
          <w:bCs w:val="0"/>
          <w:color w:val="D14627"/>
          <w:sz w:val="20"/>
          <w:szCs w:val="24"/>
        </w:rPr>
      </w:pPr>
      <w:bookmarkStart w:id="2" w:name="_Toc384126499"/>
      <w:r w:rsidRPr="00EC512E">
        <w:rPr>
          <w:b w:val="0"/>
          <w:bCs w:val="0"/>
        </w:rPr>
        <w:t>The terms of this Contract as may be amended</w:t>
      </w:r>
      <w:r w:rsidRPr="00EC512E">
        <w:rPr>
          <w:rFonts w:ascii="Arial" w:hAnsi="Arial"/>
          <w:b w:val="0"/>
          <w:bCs w:val="0"/>
          <w:color w:val="D14627"/>
          <w:sz w:val="20"/>
          <w:szCs w:val="24"/>
        </w:rPr>
        <w:t>;</w:t>
      </w:r>
      <w:bookmarkEnd w:id="2"/>
    </w:p>
    <w:p w14:paraId="20FA4697" w14:textId="77777777" w:rsidR="000A2268" w:rsidRPr="00EC512E" w:rsidRDefault="000A2268" w:rsidP="00142863">
      <w:pPr>
        <w:pStyle w:val="ListParagraph"/>
        <w:numPr>
          <w:ilvl w:val="0"/>
          <w:numId w:val="28"/>
        </w:numPr>
        <w:rPr>
          <w:b w:val="0"/>
          <w:bCs w:val="0"/>
        </w:rPr>
      </w:pPr>
      <w:r w:rsidRPr="00EC512E">
        <w:rPr>
          <w:b w:val="0"/>
          <w:bCs w:val="0"/>
        </w:rPr>
        <w:t xml:space="preserve">STATE’s Solicitation Amendments related to this Invitation for Bid; </w:t>
      </w:r>
    </w:p>
    <w:p w14:paraId="3C72C182" w14:textId="77777777" w:rsidR="000A2268" w:rsidRPr="00EC512E" w:rsidRDefault="000A2268" w:rsidP="00142863">
      <w:pPr>
        <w:pStyle w:val="ListParagraph"/>
        <w:numPr>
          <w:ilvl w:val="0"/>
          <w:numId w:val="28"/>
        </w:numPr>
        <w:rPr>
          <w:b w:val="0"/>
          <w:bCs w:val="0"/>
        </w:rPr>
      </w:pPr>
      <w:r w:rsidRPr="00EC512E">
        <w:rPr>
          <w:b w:val="0"/>
          <w:bCs w:val="0"/>
        </w:rPr>
        <w:t xml:space="preserve">STATE’s Invitation for Bid; </w:t>
      </w:r>
    </w:p>
    <w:p w14:paraId="197669FA" w14:textId="77777777" w:rsidR="000A2268" w:rsidRPr="00EC512E" w:rsidRDefault="000A2268" w:rsidP="00142863">
      <w:pPr>
        <w:pStyle w:val="ListParagraph"/>
        <w:numPr>
          <w:ilvl w:val="0"/>
          <w:numId w:val="28"/>
        </w:numPr>
        <w:rPr>
          <w:b w:val="0"/>
          <w:bCs w:val="0"/>
        </w:rPr>
      </w:pPr>
      <w:r w:rsidRPr="00EC512E">
        <w:rPr>
          <w:b w:val="0"/>
          <w:bCs w:val="0"/>
        </w:rPr>
        <w:t>CONTRACTOR’s Bid Response submitted in response to this Invitation for Bid.</w:t>
      </w:r>
    </w:p>
    <w:p w14:paraId="470805EE" w14:textId="43FF134C" w:rsidR="009B21FA" w:rsidRPr="000A2268" w:rsidRDefault="009B21FA" w:rsidP="001A55FA">
      <w:pPr>
        <w:ind w:left="360"/>
      </w:pPr>
      <w:r w:rsidRPr="009B21FA">
        <w:t>Unless negotiated between the Parties and incorporated into this Contract by reference, all automated end-user agreements (e.g., click through, shrink-wrap, or browse-wrap) are specifically excluded and null and void. Clicking shall not represent acknowledgement or agreement to any terms or conditions contained in those agreements</w:t>
      </w:r>
      <w:r>
        <w:t>.</w:t>
      </w:r>
    </w:p>
    <w:p w14:paraId="4E468C31" w14:textId="73A0C24C" w:rsidR="00020316" w:rsidRPr="00450E45" w:rsidRDefault="00020316" w:rsidP="00142863">
      <w:pPr>
        <w:numPr>
          <w:ilvl w:val="0"/>
          <w:numId w:val="18"/>
        </w:numPr>
        <w:tabs>
          <w:tab w:val="left" w:pos="450"/>
        </w:tabs>
        <w:suppressAutoHyphens w:val="0"/>
        <w:autoSpaceDE/>
        <w:autoSpaceDN/>
        <w:spacing w:after="240"/>
        <w:ind w:left="450" w:hanging="450"/>
        <w:jc w:val="both"/>
        <w:rPr>
          <w:rFonts w:ascii="Arial" w:hAnsi="Arial" w:cs="Arial"/>
          <w:szCs w:val="24"/>
        </w:rPr>
      </w:pPr>
      <w:r>
        <w:rPr>
          <w:b/>
          <w:bCs/>
        </w:rPr>
        <w:t>Unanticipated Amendments:</w:t>
      </w:r>
      <w:r w:rsidRPr="000A2268">
        <w:rPr>
          <w:rFonts w:ascii="Arial" w:hAnsi="Arial" w:cs="Arial"/>
          <w:szCs w:val="24"/>
        </w:rPr>
        <w:t xml:space="preserve"> </w:t>
      </w:r>
      <w:r w:rsidRPr="00020316">
        <w:t xml:space="preserve">If additional work is required within the scope of this Contract due to a legitimate unforeseen circumstance, STATE shall provide </w:t>
      </w:r>
      <w:proofErr w:type="gramStart"/>
      <w:r w:rsidRPr="00020316">
        <w:t>CONTRACTOR</w:t>
      </w:r>
      <w:proofErr w:type="gramEnd"/>
      <w:r w:rsidRPr="00020316">
        <w:t xml:space="preserve"> a written description of the additional work and request CONTRACTOR to submit a proposal for accomplishing the scope of work. CONTRACTOR will not commence additional work until all Parties agree in writing</w:t>
      </w:r>
      <w:r>
        <w:t>.</w:t>
      </w:r>
    </w:p>
    <w:p w14:paraId="4A6BE81C" w14:textId="5D42ED7C" w:rsidR="000A2268" w:rsidRPr="000A2268" w:rsidRDefault="000A2268" w:rsidP="00142863">
      <w:pPr>
        <w:numPr>
          <w:ilvl w:val="0"/>
          <w:numId w:val="18"/>
        </w:numPr>
        <w:tabs>
          <w:tab w:val="left" w:pos="450"/>
        </w:tabs>
        <w:suppressAutoHyphens w:val="0"/>
        <w:autoSpaceDE/>
        <w:autoSpaceDN/>
        <w:spacing w:after="240"/>
        <w:ind w:left="450" w:hanging="450"/>
        <w:jc w:val="both"/>
        <w:rPr>
          <w:rFonts w:ascii="Arial" w:hAnsi="Arial" w:cs="Arial"/>
          <w:szCs w:val="24"/>
        </w:rPr>
      </w:pPr>
      <w:r w:rsidRPr="00F63276">
        <w:rPr>
          <w:b/>
          <w:bCs/>
        </w:rPr>
        <w:t>Severability</w:t>
      </w:r>
      <w:r w:rsidR="00020316">
        <w:rPr>
          <w:b/>
          <w:bCs/>
        </w:rPr>
        <w:t>:</w:t>
      </w:r>
      <w:r w:rsidRPr="000A2268">
        <w:rPr>
          <w:rFonts w:ascii="Arial" w:hAnsi="Arial" w:cs="Arial"/>
          <w:szCs w:val="24"/>
        </w:rPr>
        <w:t xml:space="preserve"> </w:t>
      </w:r>
      <w:r w:rsidRPr="00F63276">
        <w:t xml:space="preserve">If any term of this Contract is declared to be illegal or unenforceable by a court having competent jurisdiction, the validity of the remaining terms is unaffected and, if possible, the rights and obligations of the </w:t>
      </w:r>
      <w:r w:rsidR="000849EB">
        <w:t>P</w:t>
      </w:r>
      <w:r w:rsidRPr="00F63276">
        <w:t xml:space="preserve">arties are to be construed and enforced as if this Contract did not contain </w:t>
      </w:r>
      <w:r w:rsidR="000849EB">
        <w:t>the illegal or unenforceable</w:t>
      </w:r>
      <w:r w:rsidR="000849EB" w:rsidRPr="00F63276">
        <w:t xml:space="preserve"> </w:t>
      </w:r>
      <w:r w:rsidRPr="00F63276">
        <w:t>term.</w:t>
      </w:r>
    </w:p>
    <w:p w14:paraId="28B44999" w14:textId="6B9D8363" w:rsidR="000A2268" w:rsidRPr="00A500F9" w:rsidRDefault="000A2268" w:rsidP="00142863">
      <w:pPr>
        <w:numPr>
          <w:ilvl w:val="0"/>
          <w:numId w:val="18"/>
        </w:numPr>
        <w:tabs>
          <w:tab w:val="left" w:pos="450"/>
        </w:tabs>
        <w:suppressAutoHyphens w:val="0"/>
        <w:autoSpaceDE/>
        <w:autoSpaceDN/>
        <w:spacing w:after="240"/>
        <w:ind w:left="450" w:hanging="450"/>
        <w:jc w:val="both"/>
      </w:pPr>
      <w:r w:rsidRPr="00F63276">
        <w:rPr>
          <w:b/>
          <w:bCs/>
        </w:rPr>
        <w:t>Applicable Law and Venue</w:t>
      </w:r>
      <w:r w:rsidR="00020316">
        <w:rPr>
          <w:b/>
          <w:bCs/>
        </w:rPr>
        <w:t>:</w:t>
      </w:r>
      <w:r w:rsidRPr="000A2268">
        <w:rPr>
          <w:rFonts w:ascii="Arial" w:hAnsi="Arial" w:cs="Arial"/>
          <w:szCs w:val="24"/>
        </w:rPr>
        <w:t xml:space="preserve"> </w:t>
      </w:r>
      <w:r w:rsidRPr="00A500F9">
        <w:t xml:space="preserve">This Contract is governed by and construed in accordance with the laws of the State of North Dakota. Any action to enforce this Contract must be adjudicated </w:t>
      </w:r>
      <w:r w:rsidRPr="00A500F9">
        <w:lastRenderedPageBreak/>
        <w:t xml:space="preserve">exclusively in the state District Court of Burleigh County, North Dakota. Each </w:t>
      </w:r>
      <w:r w:rsidR="00020316">
        <w:t>P</w:t>
      </w:r>
      <w:r w:rsidR="00020316" w:rsidRPr="00A500F9">
        <w:t xml:space="preserve">arty </w:t>
      </w:r>
      <w:r w:rsidRPr="00A500F9">
        <w:t xml:space="preserve">consents to the exclusive jurisdiction of such court and waives any claim of lack of jurisdiction or </w:t>
      </w:r>
      <w:r w:rsidRPr="00450E45">
        <w:rPr>
          <w:i/>
          <w:iCs/>
        </w:rPr>
        <w:t>forum non conveniens</w:t>
      </w:r>
      <w:r w:rsidRPr="00A500F9">
        <w:t>.</w:t>
      </w:r>
    </w:p>
    <w:p w14:paraId="27783ABD" w14:textId="1AB303D1" w:rsidR="000A2268" w:rsidRPr="00D52545" w:rsidRDefault="000A2268" w:rsidP="00142863">
      <w:pPr>
        <w:numPr>
          <w:ilvl w:val="0"/>
          <w:numId w:val="18"/>
        </w:numPr>
        <w:tabs>
          <w:tab w:val="left" w:pos="450"/>
        </w:tabs>
        <w:suppressAutoHyphens w:val="0"/>
        <w:autoSpaceDE/>
        <w:autoSpaceDN/>
        <w:spacing w:after="240"/>
        <w:ind w:left="450" w:hanging="450"/>
        <w:jc w:val="both"/>
      </w:pPr>
      <w:r w:rsidRPr="00A500F9">
        <w:rPr>
          <w:b/>
          <w:bCs/>
        </w:rPr>
        <w:t>Alternative Dispute Resolution – Jury Trial</w:t>
      </w:r>
      <w:r w:rsidR="00020316">
        <w:rPr>
          <w:b/>
          <w:bCs/>
        </w:rPr>
        <w:t>:</w:t>
      </w:r>
      <w:r w:rsidRPr="000A2268">
        <w:rPr>
          <w:rFonts w:ascii="Arial" w:eastAsia="Times New Roman" w:hAnsi="Arial" w:cs="Arial"/>
          <w:sz w:val="20"/>
          <w:szCs w:val="24"/>
        </w:rPr>
        <w:t xml:space="preserve"> </w:t>
      </w:r>
      <w:r w:rsidR="00020316" w:rsidRPr="00020316">
        <w:t>STATE does not agree to binding arbitration, mediation, or any other form of mandatory Alternative Dispute Resolution. The Parties may enforce the rights and remedies in judicial proceedings. STATE does not waive any right to a jury trial</w:t>
      </w:r>
      <w:r w:rsidR="00020316">
        <w:t>.</w:t>
      </w:r>
    </w:p>
    <w:p w14:paraId="4A723B6D" w14:textId="3BE8682D" w:rsidR="000A2268" w:rsidRPr="000A2268" w:rsidRDefault="000A2268" w:rsidP="00142863">
      <w:pPr>
        <w:numPr>
          <w:ilvl w:val="0"/>
          <w:numId w:val="18"/>
        </w:numPr>
        <w:tabs>
          <w:tab w:val="left" w:pos="450"/>
        </w:tabs>
        <w:suppressAutoHyphens w:val="0"/>
        <w:autoSpaceDE/>
        <w:autoSpaceDN/>
        <w:spacing w:after="240"/>
        <w:ind w:left="450" w:hanging="450"/>
        <w:jc w:val="both"/>
        <w:rPr>
          <w:rFonts w:ascii="Arial" w:eastAsia="Times New Roman" w:hAnsi="Arial" w:cs="Arial"/>
          <w:sz w:val="20"/>
          <w:szCs w:val="24"/>
        </w:rPr>
      </w:pPr>
      <w:r w:rsidRPr="00330585">
        <w:rPr>
          <w:b/>
          <w:bCs/>
        </w:rPr>
        <w:t>Attorney Fees</w:t>
      </w:r>
      <w:r w:rsidR="00020316">
        <w:rPr>
          <w:b/>
          <w:bCs/>
        </w:rPr>
        <w:t>:</w:t>
      </w:r>
      <w:r w:rsidRPr="00330585">
        <w:t xml:space="preserve"> </w:t>
      </w:r>
      <w:r w:rsidR="00020316" w:rsidRPr="00020316">
        <w:t>If a lawsuit is initiated by STATE to obtain performance due under this contract, and STATE is the prevailing Party, CONTRACTOR shall pay STATE’s reasonable attorney fees and costs in connection with the lawsuit, unless prohibited by N.D.C.C. § 28 26 04</w:t>
      </w:r>
      <w:r w:rsidR="00020316">
        <w:t>.</w:t>
      </w:r>
    </w:p>
    <w:p w14:paraId="4A2CC18A" w14:textId="77777777" w:rsidR="00255D89" w:rsidRPr="00450E45" w:rsidRDefault="00255D89" w:rsidP="00142863">
      <w:pPr>
        <w:numPr>
          <w:ilvl w:val="0"/>
          <w:numId w:val="18"/>
        </w:numPr>
        <w:tabs>
          <w:tab w:val="left" w:pos="450"/>
        </w:tabs>
        <w:suppressAutoHyphens w:val="0"/>
        <w:autoSpaceDE/>
        <w:autoSpaceDN/>
        <w:spacing w:after="240"/>
        <w:ind w:left="450" w:hanging="450"/>
        <w:jc w:val="both"/>
        <w:rPr>
          <w:rFonts w:ascii="Arial" w:eastAsia="Times New Roman" w:hAnsi="Arial" w:cs="Arial"/>
          <w:sz w:val="20"/>
          <w:szCs w:val="20"/>
        </w:rPr>
      </w:pPr>
      <w:r>
        <w:rPr>
          <w:b/>
          <w:bCs/>
        </w:rPr>
        <w:t xml:space="preserve">Americans with Disabilities Act (ADA) - </w:t>
      </w:r>
      <w:r w:rsidR="000A2268" w:rsidRPr="00E3389C">
        <w:rPr>
          <w:b/>
          <w:bCs/>
        </w:rPr>
        <w:t>Nondiscrimination and Compliance with Laws</w:t>
      </w:r>
      <w:r>
        <w:rPr>
          <w:b/>
          <w:bCs/>
        </w:rPr>
        <w:t>:</w:t>
      </w:r>
    </w:p>
    <w:p w14:paraId="0E379F9A" w14:textId="70DFEFE7" w:rsidR="00255D89" w:rsidRPr="00EC512E" w:rsidRDefault="000A2268" w:rsidP="00142863">
      <w:pPr>
        <w:pStyle w:val="ListParagraph"/>
        <w:numPr>
          <w:ilvl w:val="0"/>
          <w:numId w:val="32"/>
        </w:numPr>
        <w:rPr>
          <w:rFonts w:ascii="Arial" w:eastAsia="Times New Roman" w:hAnsi="Arial"/>
          <w:b w:val="0"/>
          <w:bCs w:val="0"/>
          <w:sz w:val="20"/>
          <w:szCs w:val="20"/>
        </w:rPr>
      </w:pPr>
      <w:r w:rsidRPr="00EC512E">
        <w:rPr>
          <w:b w:val="0"/>
          <w:bCs w:val="0"/>
        </w:rPr>
        <w:t>CONTRACTOR agrees to comply with all applicable federal and state laws, rules, and policies, including those relating to nondiscrimination, accessibility, and civil rights. (See N.D.C.C. Title 34 –</w:t>
      </w:r>
      <w:r w:rsidRPr="00EC512E">
        <w:rPr>
          <w:rFonts w:ascii="Arial" w:eastAsia="Times New Roman" w:hAnsi="Arial"/>
          <w:b w:val="0"/>
          <w:bCs w:val="0"/>
          <w:sz w:val="20"/>
          <w:szCs w:val="20"/>
        </w:rPr>
        <w:t xml:space="preserve"> </w:t>
      </w:r>
      <w:r w:rsidRPr="00EC512E">
        <w:rPr>
          <w:b w:val="0"/>
          <w:bCs w:val="0"/>
        </w:rPr>
        <w:t>Labor and Employment, specifically N.D.C.C. ch. 34-06.1 Equal Pay for Men and Women.)</w:t>
      </w:r>
      <w:r w:rsidRPr="00EC512E">
        <w:rPr>
          <w:rFonts w:ascii="Arial" w:eastAsia="Times New Roman" w:hAnsi="Arial"/>
          <w:b w:val="0"/>
          <w:bCs w:val="0"/>
          <w:sz w:val="20"/>
          <w:szCs w:val="20"/>
        </w:rPr>
        <w:t xml:space="preserve">  </w:t>
      </w:r>
    </w:p>
    <w:p w14:paraId="08B64D2E" w14:textId="017C077B" w:rsidR="00255D89" w:rsidRPr="00EC512E" w:rsidRDefault="00255D89" w:rsidP="00142863">
      <w:pPr>
        <w:pStyle w:val="ListParagraph"/>
        <w:numPr>
          <w:ilvl w:val="0"/>
          <w:numId w:val="32"/>
        </w:numPr>
        <w:rPr>
          <w:rFonts w:ascii="Arial" w:eastAsia="Times New Roman" w:hAnsi="Arial"/>
          <w:b w:val="0"/>
          <w:bCs w:val="0"/>
          <w:sz w:val="20"/>
          <w:szCs w:val="20"/>
        </w:rPr>
      </w:pPr>
      <w:r w:rsidRPr="00EC512E">
        <w:rPr>
          <w:b w:val="0"/>
          <w:bCs w:val="0"/>
        </w:rPr>
        <w:t>ADA Compliance –CONTRACTOR shall ensure that all user-facing components of the solution comply with the Americans with Disabilities Act (ADA) and at a minimum, conform to 28 CFR § 35.200 federal Requirements for Web and Mobile Accessibility; available at: 28 CFR § 35.200. CONTRACTOR shall verify accessibility compliance through automated and manual testing prior to delivery and shall provide reports to STATE quarterly or as mutually agreed by STATE and CONTRACTOR.</w:t>
      </w:r>
    </w:p>
    <w:p w14:paraId="54BB9F33" w14:textId="77777777" w:rsidR="00255D89" w:rsidRPr="00255D89" w:rsidRDefault="00255D89" w:rsidP="00450E45">
      <w:pPr>
        <w:ind w:left="720"/>
      </w:pPr>
      <w:r w:rsidRPr="00255D89">
        <w:t xml:space="preserve">CONTRACTOR is responsible for maintaining accessibility compliance of the solution throughout the Term of the Contract, including all renewals and extensions. If a compliance issue is discovered, CONTRACTOR shall provide a remediation plan, including timelines and impacts, to STATE. CONTRACTOR shall indemnify STATE for </w:t>
      </w:r>
      <w:proofErr w:type="gramStart"/>
      <w:r w:rsidRPr="00255D89">
        <w:t>any and all</w:t>
      </w:r>
      <w:proofErr w:type="gramEnd"/>
      <w:r w:rsidRPr="00255D89">
        <w:t xml:space="preserve"> claims, including penalties, costs, and expenses, related to accessibility claims under the ADA related to the solution.</w:t>
      </w:r>
    </w:p>
    <w:p w14:paraId="1E34EA4E" w14:textId="6C1F6110" w:rsidR="00255D89" w:rsidRPr="00EC512E" w:rsidRDefault="00255D89" w:rsidP="00142863">
      <w:pPr>
        <w:pStyle w:val="ListParagraph"/>
        <w:numPr>
          <w:ilvl w:val="0"/>
          <w:numId w:val="32"/>
        </w:numPr>
        <w:rPr>
          <w:b w:val="0"/>
          <w:bCs w:val="0"/>
        </w:rPr>
      </w:pPr>
      <w:r w:rsidRPr="00EC512E">
        <w:rPr>
          <w:b w:val="0"/>
          <w:bCs w:val="0"/>
        </w:rPr>
        <w:t>CONTRACTOR shall file all required reports timely, make required payroll deductions, and pay all taxes and premiums owed timely, including sales and use taxes, and unemployment compensation and workers' compensation premiums.</w:t>
      </w:r>
    </w:p>
    <w:p w14:paraId="0BA19CC4" w14:textId="145FA093" w:rsidR="00255D89" w:rsidRPr="00EC512E" w:rsidRDefault="00255D89" w:rsidP="00142863">
      <w:pPr>
        <w:pStyle w:val="ListParagraph"/>
        <w:numPr>
          <w:ilvl w:val="0"/>
          <w:numId w:val="32"/>
        </w:numPr>
        <w:rPr>
          <w:b w:val="0"/>
          <w:bCs w:val="0"/>
        </w:rPr>
      </w:pPr>
      <w:r w:rsidRPr="00EC512E">
        <w:rPr>
          <w:b w:val="0"/>
          <w:bCs w:val="0"/>
        </w:rPr>
        <w:t>CONTRACTOR shall have and keep current and in good standing all licenses and permits required by law during the Term of this Contract.</w:t>
      </w:r>
    </w:p>
    <w:p w14:paraId="5EFC5711" w14:textId="77777777" w:rsidR="000A2268" w:rsidRPr="00EC512E" w:rsidRDefault="000A2268" w:rsidP="00142863">
      <w:pPr>
        <w:pStyle w:val="ListParagraph"/>
        <w:numPr>
          <w:ilvl w:val="0"/>
          <w:numId w:val="32"/>
        </w:numPr>
        <w:rPr>
          <w:b w:val="0"/>
          <w:bCs w:val="0"/>
        </w:rPr>
      </w:pPr>
      <w:r w:rsidRPr="00EC512E">
        <w:rPr>
          <w:b w:val="0"/>
          <w:bCs w:val="0"/>
        </w:rPr>
        <w:t>CONTRACTOR is prohibited from boycotting Israel for the duration of this Contract. (See N.</w:t>
      </w:r>
      <w:proofErr w:type="gramStart"/>
      <w:r w:rsidRPr="00EC512E">
        <w:rPr>
          <w:b w:val="0"/>
          <w:bCs w:val="0"/>
        </w:rPr>
        <w:t>D.C</w:t>
      </w:r>
      <w:proofErr w:type="gramEnd"/>
      <w:r w:rsidRPr="00EC512E">
        <w:rPr>
          <w:b w:val="0"/>
          <w:bCs w:val="0"/>
        </w:rPr>
        <w:t xml:space="preserve">.C. § 54-44.4-15.) CONTRACTOR represents that it does not and will not engage in a boycotting Israel during the term of this Contract. If STATE receives evidence that CONTRACTOR boycotts Israel, STATE shall determine whether the company boycotts </w:t>
      </w:r>
      <w:r w:rsidRPr="00EC512E">
        <w:rPr>
          <w:b w:val="0"/>
          <w:bCs w:val="0"/>
        </w:rPr>
        <w:lastRenderedPageBreak/>
        <w:t xml:space="preserve">Israel. The foregoing does not apply to contracts with a total value of less than $100,000 or if CONTRACTOR has fewer than ten (10) full-time employees. </w:t>
      </w:r>
    </w:p>
    <w:p w14:paraId="11A51A58" w14:textId="553E3AB7" w:rsidR="000A2268" w:rsidRPr="000A2268" w:rsidRDefault="007C00D7" w:rsidP="00450E45">
      <w:pPr>
        <w:ind w:left="446"/>
      </w:pPr>
      <w:r w:rsidRPr="007C00D7">
        <w:t>CONTRACTOR’s failure to comply with this section is a material breach by CONTRACTOR and STATE may terminate this Contract in accordance with its Termination for Cause section</w:t>
      </w:r>
      <w:r w:rsidR="000A2268" w:rsidRPr="000A2268">
        <w:t>.</w:t>
      </w:r>
    </w:p>
    <w:p w14:paraId="05F05C6B" w14:textId="18C06879" w:rsidR="000A2268" w:rsidRPr="00224A67" w:rsidRDefault="000A2268" w:rsidP="00142863">
      <w:pPr>
        <w:numPr>
          <w:ilvl w:val="0"/>
          <w:numId w:val="18"/>
        </w:numPr>
        <w:tabs>
          <w:tab w:val="left" w:pos="450"/>
        </w:tabs>
        <w:suppressAutoHyphens w:val="0"/>
        <w:autoSpaceDE/>
        <w:autoSpaceDN/>
        <w:spacing w:after="240"/>
        <w:ind w:left="450" w:hanging="450"/>
        <w:jc w:val="both"/>
        <w:outlineLvl w:val="0"/>
      </w:pPr>
      <w:r w:rsidRPr="00224A67">
        <w:rPr>
          <w:b/>
          <w:bCs/>
        </w:rPr>
        <w:t>State Audit</w:t>
      </w:r>
      <w:r w:rsidR="006364AA">
        <w:rPr>
          <w:b/>
          <w:bCs/>
        </w:rPr>
        <w:t>:</w:t>
      </w:r>
      <w:r w:rsidRPr="000A2268">
        <w:rPr>
          <w:rFonts w:ascii="Arial" w:hAnsi="Arial" w:cs="Arial"/>
          <w:caps/>
          <w:szCs w:val="24"/>
        </w:rPr>
        <w:t xml:space="preserve"> </w:t>
      </w:r>
      <w:r w:rsidR="006364AA" w:rsidRPr="006364AA">
        <w:t>Pursuant to N.D.C.C. § 54-10-19, all records, regardless of physical form, and the accounting practices and procedures of CONTRACTOR relevant to this Contract are subject to examination by the North Dakota State Auditor, the Auditor’s designee, or Federal auditors, if required. CONTRACTOR shall maintain these records for at least three (3) years following completion of this Contract and be able to provide them upon reasonable notice. STATE, State Auditor, or Auditor’s designee shall provide reasonable notice to CONTRACTOR prior to conducting examination</w:t>
      </w:r>
      <w:r w:rsidRPr="00224A67">
        <w:t>.</w:t>
      </w:r>
    </w:p>
    <w:p w14:paraId="60EA1D4E" w14:textId="2173902F" w:rsidR="006364AA" w:rsidRPr="00450E45" w:rsidRDefault="006364AA" w:rsidP="00142863">
      <w:pPr>
        <w:keepNext/>
        <w:keepLines/>
        <w:numPr>
          <w:ilvl w:val="0"/>
          <w:numId w:val="18"/>
        </w:numPr>
        <w:tabs>
          <w:tab w:val="left" w:pos="450"/>
        </w:tabs>
        <w:suppressAutoHyphens w:val="0"/>
        <w:autoSpaceDE/>
        <w:autoSpaceDN/>
        <w:ind w:left="446" w:hanging="446"/>
        <w:jc w:val="both"/>
        <w:rPr>
          <w:rFonts w:ascii="Arial" w:eastAsia="Times New Roman" w:hAnsi="Arial" w:cs="Arial"/>
          <w:sz w:val="20"/>
          <w:szCs w:val="24"/>
        </w:rPr>
      </w:pPr>
      <w:r>
        <w:rPr>
          <w:b/>
          <w:bCs/>
        </w:rPr>
        <w:t>Counterparts:</w:t>
      </w:r>
      <w:r w:rsidRPr="000A2268">
        <w:rPr>
          <w:rFonts w:ascii="Arial" w:eastAsia="Times New Roman" w:hAnsi="Arial" w:cs="Arial"/>
          <w:sz w:val="20"/>
          <w:szCs w:val="24"/>
        </w:rPr>
        <w:t xml:space="preserve"> </w:t>
      </w:r>
      <w:r w:rsidRPr="006364AA">
        <w:t>This Contract may be executed in multiple, identical counterparts, each of which is deemed an original, and all of which taken together constitute one and the same contract</w:t>
      </w:r>
      <w:r>
        <w:t>.</w:t>
      </w:r>
    </w:p>
    <w:p w14:paraId="71161C0E" w14:textId="6EEBF6C9" w:rsidR="000A2268" w:rsidRPr="000A2268" w:rsidRDefault="000A2268" w:rsidP="00142863">
      <w:pPr>
        <w:keepNext/>
        <w:keepLines/>
        <w:numPr>
          <w:ilvl w:val="0"/>
          <w:numId w:val="18"/>
        </w:numPr>
        <w:tabs>
          <w:tab w:val="left" w:pos="450"/>
        </w:tabs>
        <w:suppressAutoHyphens w:val="0"/>
        <w:autoSpaceDE/>
        <w:autoSpaceDN/>
        <w:spacing w:after="0"/>
        <w:ind w:left="450" w:hanging="450"/>
        <w:jc w:val="both"/>
        <w:rPr>
          <w:rFonts w:ascii="Arial" w:eastAsia="Times New Roman" w:hAnsi="Arial" w:cs="Arial"/>
          <w:sz w:val="20"/>
          <w:szCs w:val="24"/>
        </w:rPr>
      </w:pPr>
      <w:r w:rsidRPr="00224A67">
        <w:rPr>
          <w:b/>
          <w:bCs/>
        </w:rPr>
        <w:t>Effectiveness of Contract</w:t>
      </w:r>
      <w:r w:rsidR="006364AA">
        <w:rPr>
          <w:b/>
          <w:bCs/>
        </w:rPr>
        <w:t>:</w:t>
      </w:r>
      <w:r w:rsidRPr="000A2268">
        <w:rPr>
          <w:rFonts w:ascii="Arial" w:eastAsia="Times New Roman" w:hAnsi="Arial" w:cs="Arial"/>
          <w:sz w:val="20"/>
          <w:szCs w:val="24"/>
        </w:rPr>
        <w:t xml:space="preserve"> </w:t>
      </w:r>
      <w:r w:rsidRPr="00224A67">
        <w:t>This Contract is not effective until fully executed by both parties. If no start date is specified in the Term of Contract, the most recent date of the signatures of the parties shall be deemed the Effective Date</w:t>
      </w:r>
      <w:r w:rsidRPr="000A2268">
        <w:rPr>
          <w:rFonts w:ascii="Arial" w:eastAsia="Times New Roman" w:hAnsi="Arial" w:cs="Arial"/>
          <w:sz w:val="20"/>
          <w:szCs w:val="24"/>
        </w:rPr>
        <w:t>.</w:t>
      </w:r>
    </w:p>
    <w:p w14:paraId="783F4536" w14:textId="77777777" w:rsidR="000A2268" w:rsidRPr="000A2268" w:rsidRDefault="000A2268" w:rsidP="000A2268">
      <w:pPr>
        <w:rPr>
          <w:rFonts w:ascii="Arial" w:hAnsi="Arial" w:cs="Arial"/>
        </w:rPr>
      </w:pPr>
    </w:p>
    <w:p w14:paraId="2E4F19D6" w14:textId="77777777" w:rsidR="000A2268" w:rsidRPr="000A2268" w:rsidRDefault="000A2268" w:rsidP="000A2268"/>
    <w:p w14:paraId="46F9A849" w14:textId="2B9EEBE7" w:rsidR="00F6512D" w:rsidRPr="00993F8A" w:rsidRDefault="00F6512D" w:rsidP="006102A1"/>
    <w:sectPr w:rsidR="00F6512D" w:rsidRPr="00993F8A" w:rsidSect="00DD7990">
      <w:footerReference w:type="default" r:id="rId58"/>
      <w:pgSz w:w="12240" w:h="15840"/>
      <w:pgMar w:top="1440" w:right="1440" w:bottom="1440" w:left="1440" w:header="720" w:footer="720" w:gutter="0"/>
      <w:cols w:space="720"/>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9EAFA37" w14:textId="77777777" w:rsidR="00142863" w:rsidRDefault="00142863">
      <w:r>
        <w:separator/>
      </w:r>
    </w:p>
  </w:endnote>
  <w:endnote w:type="continuationSeparator" w:id="0">
    <w:p w14:paraId="59AF78BB" w14:textId="77777777" w:rsidR="00142863" w:rsidRDefault="00142863">
      <w:r>
        <w:continuationSeparator/>
      </w:r>
    </w:p>
  </w:endnote>
  <w:endnote w:type="continuationNotice" w:id="1">
    <w:p w14:paraId="0C6BAB36" w14:textId="77777777" w:rsidR="00142863" w:rsidRDefault="00142863"/>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MS Gothic">
    <w:altName w:val="ＭＳ ゴシック"/>
    <w:panose1 w:val="020B0609070205080204"/>
    <w:charset w:val="80"/>
    <w:family w:val="modern"/>
    <w:pitch w:val="fixed"/>
    <w:sig w:usb0="E00002FF" w:usb1="6AC7FDFB" w:usb2="08000012" w:usb3="00000000" w:csb0="0002009F" w:csb1="00000000"/>
  </w:font>
  <w:font w:name="Calibri">
    <w:panose1 w:val="020F05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Bold">
    <w:panose1 w:val="020B0704020202020204"/>
    <w:charset w:val="00"/>
    <w:family w:val="roman"/>
    <w:notTrueType/>
    <w:pitch w:val="default"/>
    <w:sig w:usb0="00000003" w:usb1="00000000" w:usb2="00000000" w:usb3="00000000" w:csb0="00000001" w:csb1="00000000"/>
  </w:font>
  <w:font w:name="Aptos">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842CDDB" w14:textId="6E863373" w:rsidR="004F1F40" w:rsidRDefault="00F52BAC">
    <w:pPr>
      <w:pStyle w:val="BodyText"/>
      <w:spacing w:line="14" w:lineRule="auto"/>
      <w:rPr>
        <w:sz w:val="20"/>
      </w:rPr>
    </w:pPr>
    <w:r>
      <w:rPr>
        <w:noProof/>
      </w:rPr>
      <mc:AlternateContent>
        <mc:Choice Requires="wps">
          <w:drawing>
            <wp:anchor distT="0" distB="0" distL="114300" distR="114300" simplePos="0" relativeHeight="251658240" behindDoc="1" locked="0" layoutInCell="1" allowOverlap="1" wp14:anchorId="2842CDDE" wp14:editId="021B5B32">
              <wp:simplePos x="0" y="0"/>
              <wp:positionH relativeFrom="page">
                <wp:posOffset>3765550</wp:posOffset>
              </wp:positionH>
              <wp:positionV relativeFrom="page">
                <wp:posOffset>9385935</wp:posOffset>
              </wp:positionV>
              <wp:extent cx="254000" cy="228600"/>
              <wp:effectExtent l="0" t="0" r="0" b="0"/>
              <wp:wrapNone/>
              <wp:docPr id="142372383" name="docshape11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54000" cy="2286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2842CDE3" w14:textId="77777777" w:rsidR="004F1F40" w:rsidRDefault="00B40C13">
                          <w:pPr>
                            <w:pStyle w:val="BodyText"/>
                            <w:spacing w:before="20"/>
                            <w:ind w:left="60"/>
                          </w:pPr>
                          <w:r>
                            <w:rPr>
                              <w:spacing w:val="-5"/>
                            </w:rPr>
                            <w:fldChar w:fldCharType="begin"/>
                          </w:r>
                          <w:r>
                            <w:rPr>
                              <w:spacing w:val="-5"/>
                            </w:rPr>
                            <w:instrText xml:space="preserve"> PAGE </w:instrText>
                          </w:r>
                          <w:r>
                            <w:rPr>
                              <w:spacing w:val="-5"/>
                            </w:rPr>
                            <w:fldChar w:fldCharType="separate"/>
                          </w:r>
                          <w:r>
                            <w:rPr>
                              <w:spacing w:val="-5"/>
                            </w:rPr>
                            <w:t>15</w:t>
                          </w:r>
                          <w:r>
                            <w:rPr>
                              <w:spacing w:val="-5"/>
                            </w:rPr>
                            <w:fldChar w:fldCharType="end"/>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2842CDDE" id="_x0000_t202" coordsize="21600,21600" o:spt="202" path="m,l,21600r21600,l21600,xe">
              <v:stroke joinstyle="miter"/>
              <v:path gradientshapeok="t" o:connecttype="rect"/>
            </v:shapetype>
            <v:shape id="docshape118" o:spid="_x0000_s1026" type="#_x0000_t202" style="position:absolute;margin-left:296.5pt;margin-top:739.05pt;width:20pt;height:18pt;z-index:-25165824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" filled="f" stroked="f">
              <v:textbox inset="0,0,0,0">
                <w:txbxContent>
                  <w:p w14:paraId="2842CDE3" w14:textId="77777777" w:rsidR="004F1F40" w:rsidRDefault="00B40C13">
                    <w:pPr>
                      <w:pStyle w:val="BodyText"/>
                      <w:spacing w:before="20"/>
                      <w:ind w:left="60"/>
                    </w:pPr>
                    <w:r>
                      <w:rPr>
                        <w:spacing w:val="-5"/>
                      </w:rPr>
                      <w:fldChar w:fldCharType="begin"/>
                    </w:r>
                    <w:r>
                      <w:rPr>
                        <w:spacing w:val="-5"/>
                      </w:rPr>
                      <w:instrText xml:space="preserve"> PAGE </w:instrText>
                    </w:r>
                    <w:r>
                      <w:rPr>
                        <w:spacing w:val="-5"/>
                      </w:rPr>
                      <w:fldChar w:fldCharType="separate"/>
                    </w:r>
                    <w:r>
                      <w:rPr>
                        <w:spacing w:val="-5"/>
                      </w:rPr>
                      <w:t>15</w:t>
                    </w:r>
                    <w:r>
                      <w:rPr>
                        <w:spacing w:val="-5"/>
                      </w:rPr>
                      <w:fldChar w:fldCharType="end"/>
                    </w:r>
                  </w:p>
                </w:txbxContent>
              </v:textbox>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F15E3BC" w14:textId="77777777" w:rsidR="00142863" w:rsidRDefault="00142863">
      <w:r>
        <w:separator/>
      </w:r>
    </w:p>
  </w:footnote>
  <w:footnote w:type="continuationSeparator" w:id="0">
    <w:p w14:paraId="6B61B361" w14:textId="77777777" w:rsidR="00142863" w:rsidRDefault="00142863">
      <w:r>
        <w:continuationSeparator/>
      </w:r>
    </w:p>
  </w:footnote>
  <w:footnote w:type="continuationNotice" w:id="1">
    <w:p w14:paraId="05E70C88" w14:textId="77777777" w:rsidR="00142863" w:rsidRDefault="00142863"/>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2DA0B52"/>
    <w:multiLevelType w:val="hybridMultilevel"/>
    <w:tmpl w:val="0A802FDE"/>
    <w:lvl w:ilvl="0" w:tplc="04090017">
      <w:start w:val="1"/>
      <w:numFmt w:val="lowerLetter"/>
      <w:lvlText w:val="%1)"/>
      <w:lvlJc w:val="left"/>
      <w:pPr>
        <w:ind w:left="1800" w:hanging="360"/>
      </w:p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1" w15:restartNumberingAfterBreak="0">
    <w:nsid w:val="037F5270"/>
    <w:multiLevelType w:val="hybridMultilevel"/>
    <w:tmpl w:val="3DF66B6A"/>
    <w:lvl w:ilvl="0" w:tplc="51D61114">
      <w:start w:val="1"/>
      <w:numFmt w:val="decimal"/>
      <w:pStyle w:val="Dirk1"/>
      <w:lvlText w:val="%1)"/>
      <w:lvlJc w:val="left"/>
      <w:pPr>
        <w:ind w:left="1080" w:hanging="360"/>
      </w:pPr>
    </w:lvl>
    <w:lvl w:ilvl="1" w:tplc="04090019">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 w15:restartNumberingAfterBreak="0">
    <w:nsid w:val="03C676E5"/>
    <w:multiLevelType w:val="multilevel"/>
    <w:tmpl w:val="0A6AF8E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 w15:restartNumberingAfterBreak="0">
    <w:nsid w:val="03D12885"/>
    <w:multiLevelType w:val="hybridMultilevel"/>
    <w:tmpl w:val="50EA8A1A"/>
    <w:lvl w:ilvl="0" w:tplc="8856BFC6">
      <w:start w:val="13"/>
      <w:numFmt w:val="decimal"/>
      <w:lvlText w:val="%1."/>
      <w:lvlJc w:val="left"/>
      <w:pPr>
        <w:tabs>
          <w:tab w:val="num" w:pos="360"/>
        </w:tabs>
        <w:ind w:left="360" w:hanging="360"/>
      </w:pPr>
      <w:rPr>
        <w:rFonts w:ascii="Arial" w:hAnsi="Arial" w:cs="Arial" w:hint="default"/>
        <w:b w:val="0"/>
        <w:bCs w:val="0"/>
        <w:i w:val="0"/>
        <w:iCs w:val="0"/>
        <w:color w:val="auto"/>
        <w:sz w:val="20"/>
        <w:szCs w:val="20"/>
      </w:rPr>
    </w:lvl>
    <w:lvl w:ilvl="1" w:tplc="04090019" w:tentative="1">
      <w:start w:val="1"/>
      <w:numFmt w:val="lowerLetter"/>
      <w:lvlText w:val="%2."/>
      <w:lvlJc w:val="left"/>
      <w:pPr>
        <w:ind w:left="-504" w:hanging="360"/>
      </w:pPr>
    </w:lvl>
    <w:lvl w:ilvl="2" w:tplc="0409001B" w:tentative="1">
      <w:start w:val="1"/>
      <w:numFmt w:val="lowerRoman"/>
      <w:lvlText w:val="%3."/>
      <w:lvlJc w:val="right"/>
      <w:pPr>
        <w:ind w:left="216" w:hanging="180"/>
      </w:pPr>
    </w:lvl>
    <w:lvl w:ilvl="3" w:tplc="0409000F" w:tentative="1">
      <w:start w:val="1"/>
      <w:numFmt w:val="decimal"/>
      <w:lvlText w:val="%4."/>
      <w:lvlJc w:val="left"/>
      <w:pPr>
        <w:ind w:left="936" w:hanging="360"/>
      </w:pPr>
    </w:lvl>
    <w:lvl w:ilvl="4" w:tplc="04090019" w:tentative="1">
      <w:start w:val="1"/>
      <w:numFmt w:val="lowerLetter"/>
      <w:lvlText w:val="%5."/>
      <w:lvlJc w:val="left"/>
      <w:pPr>
        <w:ind w:left="1656" w:hanging="360"/>
      </w:pPr>
    </w:lvl>
    <w:lvl w:ilvl="5" w:tplc="0409001B" w:tentative="1">
      <w:start w:val="1"/>
      <w:numFmt w:val="lowerRoman"/>
      <w:lvlText w:val="%6."/>
      <w:lvlJc w:val="right"/>
      <w:pPr>
        <w:ind w:left="2376" w:hanging="180"/>
      </w:pPr>
    </w:lvl>
    <w:lvl w:ilvl="6" w:tplc="0409000F" w:tentative="1">
      <w:start w:val="1"/>
      <w:numFmt w:val="decimal"/>
      <w:lvlText w:val="%7."/>
      <w:lvlJc w:val="left"/>
      <w:pPr>
        <w:ind w:left="3096" w:hanging="360"/>
      </w:pPr>
    </w:lvl>
    <w:lvl w:ilvl="7" w:tplc="04090019" w:tentative="1">
      <w:start w:val="1"/>
      <w:numFmt w:val="lowerLetter"/>
      <w:lvlText w:val="%8."/>
      <w:lvlJc w:val="left"/>
      <w:pPr>
        <w:ind w:left="3816" w:hanging="360"/>
      </w:pPr>
    </w:lvl>
    <w:lvl w:ilvl="8" w:tplc="0409001B" w:tentative="1">
      <w:start w:val="1"/>
      <w:numFmt w:val="lowerRoman"/>
      <w:lvlText w:val="%9."/>
      <w:lvlJc w:val="right"/>
      <w:pPr>
        <w:ind w:left="4536" w:hanging="180"/>
      </w:pPr>
    </w:lvl>
  </w:abstractNum>
  <w:abstractNum w:abstractNumId="4" w15:restartNumberingAfterBreak="0">
    <w:nsid w:val="0F19675D"/>
    <w:multiLevelType w:val="multilevel"/>
    <w:tmpl w:val="6CDEFBA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 w15:restartNumberingAfterBreak="0">
    <w:nsid w:val="14C86AEC"/>
    <w:multiLevelType w:val="hybridMultilevel"/>
    <w:tmpl w:val="DD2442E8"/>
    <w:lvl w:ilvl="0" w:tplc="F0220366">
      <w:start w:val="1"/>
      <w:numFmt w:val="lowerLetter"/>
      <w:pStyle w:val="Contract2Head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158F31E6"/>
    <w:multiLevelType w:val="hybridMultilevel"/>
    <w:tmpl w:val="E138AE88"/>
    <w:lvl w:ilvl="0" w:tplc="D5769D0A">
      <w:start w:val="1"/>
      <w:numFmt w:val="bullet"/>
      <w:lvlText w:val=""/>
      <w:lvlJc w:val="left"/>
      <w:pPr>
        <w:ind w:left="144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18A65053"/>
    <w:multiLevelType w:val="hybridMultilevel"/>
    <w:tmpl w:val="7BDE5C18"/>
    <w:lvl w:ilvl="0" w:tplc="811A55FC">
      <w:start w:val="1"/>
      <w:numFmt w:val="decimal"/>
      <w:pStyle w:val="ListParagraph"/>
      <w:lvlText w:val="%1."/>
      <w:lvlJc w:val="left"/>
      <w:pPr>
        <w:ind w:left="720" w:hanging="360"/>
      </w:pPr>
      <w:rPr>
        <w:rFonts w:hint="default"/>
        <w:b w:val="0"/>
        <w:bCs w:val="0"/>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19AB5A09"/>
    <w:multiLevelType w:val="hybridMultilevel"/>
    <w:tmpl w:val="A2B46C58"/>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9" w15:restartNumberingAfterBreak="0">
    <w:nsid w:val="1E5C5705"/>
    <w:multiLevelType w:val="hybridMultilevel"/>
    <w:tmpl w:val="215C244A"/>
    <w:lvl w:ilvl="0" w:tplc="9AC856B2">
      <w:start w:val="1"/>
      <w:numFmt w:val="decimal"/>
      <w:lvlText w:val="%1."/>
      <w:lvlJc w:val="left"/>
      <w:pPr>
        <w:tabs>
          <w:tab w:val="num" w:pos="554"/>
        </w:tabs>
        <w:ind w:left="554" w:hanging="360"/>
      </w:pPr>
      <w:rPr>
        <w:rFonts w:hint="default"/>
        <w:b w:val="0"/>
        <w:bCs w:val="0"/>
        <w:i w:val="0"/>
        <w:iCs w:val="0"/>
        <w:color w:val="auto"/>
      </w:rPr>
    </w:lvl>
    <w:lvl w:ilvl="1" w:tplc="04090019">
      <w:start w:val="1"/>
      <w:numFmt w:val="lowerLetter"/>
      <w:lvlText w:val="%2."/>
      <w:lvlJc w:val="left"/>
      <w:pPr>
        <w:ind w:left="1454" w:hanging="360"/>
      </w:pPr>
    </w:lvl>
    <w:lvl w:ilvl="2" w:tplc="0409001B" w:tentative="1">
      <w:start w:val="1"/>
      <w:numFmt w:val="lowerRoman"/>
      <w:lvlText w:val="%3."/>
      <w:lvlJc w:val="right"/>
      <w:pPr>
        <w:ind w:left="2174" w:hanging="180"/>
      </w:pPr>
    </w:lvl>
    <w:lvl w:ilvl="3" w:tplc="0409000F" w:tentative="1">
      <w:start w:val="1"/>
      <w:numFmt w:val="decimal"/>
      <w:lvlText w:val="%4."/>
      <w:lvlJc w:val="left"/>
      <w:pPr>
        <w:ind w:left="2894" w:hanging="360"/>
      </w:pPr>
    </w:lvl>
    <w:lvl w:ilvl="4" w:tplc="04090019" w:tentative="1">
      <w:start w:val="1"/>
      <w:numFmt w:val="lowerLetter"/>
      <w:lvlText w:val="%5."/>
      <w:lvlJc w:val="left"/>
      <w:pPr>
        <w:ind w:left="3614" w:hanging="360"/>
      </w:pPr>
    </w:lvl>
    <w:lvl w:ilvl="5" w:tplc="0409001B" w:tentative="1">
      <w:start w:val="1"/>
      <w:numFmt w:val="lowerRoman"/>
      <w:lvlText w:val="%6."/>
      <w:lvlJc w:val="right"/>
      <w:pPr>
        <w:ind w:left="4334" w:hanging="180"/>
      </w:pPr>
    </w:lvl>
    <w:lvl w:ilvl="6" w:tplc="0409000F" w:tentative="1">
      <w:start w:val="1"/>
      <w:numFmt w:val="decimal"/>
      <w:lvlText w:val="%7."/>
      <w:lvlJc w:val="left"/>
      <w:pPr>
        <w:ind w:left="5054" w:hanging="360"/>
      </w:pPr>
    </w:lvl>
    <w:lvl w:ilvl="7" w:tplc="04090019" w:tentative="1">
      <w:start w:val="1"/>
      <w:numFmt w:val="lowerLetter"/>
      <w:lvlText w:val="%8."/>
      <w:lvlJc w:val="left"/>
      <w:pPr>
        <w:ind w:left="5774" w:hanging="360"/>
      </w:pPr>
    </w:lvl>
    <w:lvl w:ilvl="8" w:tplc="0409001B" w:tentative="1">
      <w:start w:val="1"/>
      <w:numFmt w:val="lowerRoman"/>
      <w:lvlText w:val="%9."/>
      <w:lvlJc w:val="right"/>
      <w:pPr>
        <w:ind w:left="6494" w:hanging="180"/>
      </w:pPr>
    </w:lvl>
  </w:abstractNum>
  <w:abstractNum w:abstractNumId="10" w15:restartNumberingAfterBreak="0">
    <w:nsid w:val="1E891A35"/>
    <w:multiLevelType w:val="hybridMultilevel"/>
    <w:tmpl w:val="AC2CB9BA"/>
    <w:lvl w:ilvl="0" w:tplc="934EA430">
      <w:start w:val="1"/>
      <w:numFmt w:val="decimal"/>
      <w:pStyle w:val="Heading3"/>
      <w:suff w:val="space"/>
      <w:lvlText w:val="1.%1"/>
      <w:lvlJc w:val="left"/>
      <w:pPr>
        <w:ind w:left="36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15:restartNumberingAfterBreak="0">
    <w:nsid w:val="225A11EB"/>
    <w:multiLevelType w:val="hybridMultilevel"/>
    <w:tmpl w:val="46E8A73C"/>
    <w:lvl w:ilvl="0" w:tplc="F4DE8882">
      <w:start w:val="1"/>
      <w:numFmt w:val="lowerLetter"/>
      <w:pStyle w:val="Contract2NoHeader"/>
      <w:lvlText w:val="%1."/>
      <w:lvlJc w:val="left"/>
      <w:pPr>
        <w:ind w:left="720" w:hanging="360"/>
      </w:p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15:restartNumberingAfterBreak="0">
    <w:nsid w:val="23856EDB"/>
    <w:multiLevelType w:val="hybridMultilevel"/>
    <w:tmpl w:val="2D4868BA"/>
    <w:lvl w:ilvl="0" w:tplc="04090019">
      <w:start w:val="1"/>
      <w:numFmt w:val="lowerLetter"/>
      <w:lvlText w:val="%1."/>
      <w:lvlJc w:val="left"/>
      <w:pPr>
        <w:ind w:left="720" w:hanging="360"/>
      </w:pPr>
      <w:rPr>
        <w:rFont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15:restartNumberingAfterBreak="0">
    <w:nsid w:val="26E728E3"/>
    <w:multiLevelType w:val="multilevel"/>
    <w:tmpl w:val="EBC2F1A2"/>
    <w:lvl w:ilvl="0">
      <w:start w:val="1"/>
      <w:numFmt w:val="decimal"/>
      <w:suff w:val="space"/>
      <w:lvlText w:val="%1."/>
      <w:lvlJc w:val="left"/>
      <w:pPr>
        <w:ind w:left="0" w:firstLine="0"/>
      </w:pPr>
      <w:rPr>
        <w:rFonts w:hint="default"/>
      </w:rPr>
    </w:lvl>
    <w:lvl w:ilvl="1">
      <w:start w:val="1"/>
      <w:numFmt w:val="decimal"/>
      <w:suff w:val="space"/>
      <w:lvlText w:val="%1.%2"/>
      <w:lvlJc w:val="left"/>
      <w:pPr>
        <w:ind w:left="0" w:firstLine="0"/>
      </w:pPr>
      <w:rPr>
        <w:rFonts w:hint="default"/>
      </w:rPr>
    </w:lvl>
    <w:lvl w:ilvl="2">
      <w:start w:val="1"/>
      <w:numFmt w:val="none"/>
      <w:pStyle w:val="Heading4"/>
      <w:suff w:val="nothing"/>
      <w:lvlText w:val=""/>
      <w:lvlJc w:val="left"/>
      <w:pPr>
        <w:ind w:left="0" w:firstLine="0"/>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4" w15:restartNumberingAfterBreak="0">
    <w:nsid w:val="2F476A85"/>
    <w:multiLevelType w:val="hybridMultilevel"/>
    <w:tmpl w:val="95206464"/>
    <w:lvl w:ilvl="0" w:tplc="FFFFFFFF">
      <w:start w:val="1"/>
      <w:numFmt w:val="decimal"/>
      <w:lvlText w:val="%1."/>
      <w:lvlJc w:val="left"/>
      <w:pPr>
        <w:tabs>
          <w:tab w:val="num" w:pos="540"/>
        </w:tabs>
        <w:ind w:left="540" w:hanging="360"/>
      </w:pPr>
      <w:rPr>
        <w:rFonts w:hint="default"/>
        <w:b w:val="0"/>
        <w:bCs w:val="0"/>
        <w:i w:val="0"/>
        <w:iCs w:val="0"/>
        <w:color w:val="auto"/>
      </w:rPr>
    </w:lvl>
    <w:lvl w:ilvl="1" w:tplc="FFFFFFFF">
      <w:start w:val="1"/>
      <w:numFmt w:val="bullet"/>
      <w:lvlText w:val=""/>
      <w:lvlJc w:val="left"/>
      <w:pPr>
        <w:ind w:left="734" w:hanging="360"/>
      </w:pPr>
      <w:rPr>
        <w:rFonts w:ascii="Symbol" w:hAnsi="Symbol" w:hint="default"/>
      </w:rPr>
    </w:lvl>
    <w:lvl w:ilvl="2" w:tplc="FFFFFFFF">
      <w:start w:val="1"/>
      <w:numFmt w:val="lowerRoman"/>
      <w:lvlText w:val="%3."/>
      <w:lvlJc w:val="right"/>
      <w:pPr>
        <w:ind w:left="1454" w:hanging="180"/>
      </w:pPr>
    </w:lvl>
    <w:lvl w:ilvl="3" w:tplc="FFFFFFFF" w:tentative="1">
      <w:start w:val="1"/>
      <w:numFmt w:val="decimal"/>
      <w:lvlText w:val="%4."/>
      <w:lvlJc w:val="left"/>
      <w:pPr>
        <w:ind w:left="2174" w:hanging="360"/>
      </w:pPr>
    </w:lvl>
    <w:lvl w:ilvl="4" w:tplc="FFFFFFFF" w:tentative="1">
      <w:start w:val="1"/>
      <w:numFmt w:val="lowerLetter"/>
      <w:lvlText w:val="%5."/>
      <w:lvlJc w:val="left"/>
      <w:pPr>
        <w:ind w:left="2894" w:hanging="360"/>
      </w:pPr>
    </w:lvl>
    <w:lvl w:ilvl="5" w:tplc="FFFFFFFF" w:tentative="1">
      <w:start w:val="1"/>
      <w:numFmt w:val="lowerRoman"/>
      <w:lvlText w:val="%6."/>
      <w:lvlJc w:val="right"/>
      <w:pPr>
        <w:ind w:left="3614" w:hanging="180"/>
      </w:pPr>
    </w:lvl>
    <w:lvl w:ilvl="6" w:tplc="FFFFFFFF" w:tentative="1">
      <w:start w:val="1"/>
      <w:numFmt w:val="decimal"/>
      <w:lvlText w:val="%7."/>
      <w:lvlJc w:val="left"/>
      <w:pPr>
        <w:ind w:left="4334" w:hanging="360"/>
      </w:pPr>
    </w:lvl>
    <w:lvl w:ilvl="7" w:tplc="FFFFFFFF" w:tentative="1">
      <w:start w:val="1"/>
      <w:numFmt w:val="lowerLetter"/>
      <w:lvlText w:val="%8."/>
      <w:lvlJc w:val="left"/>
      <w:pPr>
        <w:ind w:left="5054" w:hanging="360"/>
      </w:pPr>
    </w:lvl>
    <w:lvl w:ilvl="8" w:tplc="FFFFFFFF" w:tentative="1">
      <w:start w:val="1"/>
      <w:numFmt w:val="lowerRoman"/>
      <w:lvlText w:val="%9."/>
      <w:lvlJc w:val="right"/>
      <w:pPr>
        <w:ind w:left="5774" w:hanging="180"/>
      </w:pPr>
    </w:lvl>
  </w:abstractNum>
  <w:abstractNum w:abstractNumId="15" w15:restartNumberingAfterBreak="0">
    <w:nsid w:val="31B10D40"/>
    <w:multiLevelType w:val="hybridMultilevel"/>
    <w:tmpl w:val="8E942A36"/>
    <w:lvl w:ilvl="0" w:tplc="FFFFFFFF">
      <w:start w:val="1"/>
      <w:numFmt w:val="decimal"/>
      <w:lvlText w:val="%1."/>
      <w:lvlJc w:val="left"/>
      <w:pPr>
        <w:tabs>
          <w:tab w:val="num" w:pos="554"/>
        </w:tabs>
        <w:ind w:left="554" w:hanging="360"/>
      </w:pPr>
      <w:rPr>
        <w:rFonts w:hint="default"/>
        <w:b w:val="0"/>
        <w:bCs w:val="0"/>
        <w:i w:val="0"/>
        <w:iCs w:val="0"/>
        <w:color w:val="auto"/>
      </w:rPr>
    </w:lvl>
    <w:lvl w:ilvl="1" w:tplc="FFFFFFFF">
      <w:start w:val="1"/>
      <w:numFmt w:val="lowerLetter"/>
      <w:lvlText w:val="%2."/>
      <w:lvlJc w:val="left"/>
      <w:pPr>
        <w:ind w:left="1454" w:hanging="360"/>
      </w:pPr>
    </w:lvl>
    <w:lvl w:ilvl="2" w:tplc="FFFFFFFF" w:tentative="1">
      <w:start w:val="1"/>
      <w:numFmt w:val="lowerRoman"/>
      <w:lvlText w:val="%3."/>
      <w:lvlJc w:val="right"/>
      <w:pPr>
        <w:ind w:left="2174" w:hanging="180"/>
      </w:pPr>
    </w:lvl>
    <w:lvl w:ilvl="3" w:tplc="FFFFFFFF" w:tentative="1">
      <w:start w:val="1"/>
      <w:numFmt w:val="decimal"/>
      <w:lvlText w:val="%4."/>
      <w:lvlJc w:val="left"/>
      <w:pPr>
        <w:ind w:left="2894" w:hanging="360"/>
      </w:pPr>
    </w:lvl>
    <w:lvl w:ilvl="4" w:tplc="FFFFFFFF" w:tentative="1">
      <w:start w:val="1"/>
      <w:numFmt w:val="lowerLetter"/>
      <w:lvlText w:val="%5."/>
      <w:lvlJc w:val="left"/>
      <w:pPr>
        <w:ind w:left="3614" w:hanging="360"/>
      </w:pPr>
    </w:lvl>
    <w:lvl w:ilvl="5" w:tplc="FFFFFFFF" w:tentative="1">
      <w:start w:val="1"/>
      <w:numFmt w:val="lowerRoman"/>
      <w:lvlText w:val="%6."/>
      <w:lvlJc w:val="right"/>
      <w:pPr>
        <w:ind w:left="4334" w:hanging="180"/>
      </w:pPr>
    </w:lvl>
    <w:lvl w:ilvl="6" w:tplc="FFFFFFFF" w:tentative="1">
      <w:start w:val="1"/>
      <w:numFmt w:val="decimal"/>
      <w:lvlText w:val="%7."/>
      <w:lvlJc w:val="left"/>
      <w:pPr>
        <w:ind w:left="5054" w:hanging="360"/>
      </w:pPr>
    </w:lvl>
    <w:lvl w:ilvl="7" w:tplc="FFFFFFFF" w:tentative="1">
      <w:start w:val="1"/>
      <w:numFmt w:val="lowerLetter"/>
      <w:lvlText w:val="%8."/>
      <w:lvlJc w:val="left"/>
      <w:pPr>
        <w:ind w:left="5774" w:hanging="360"/>
      </w:pPr>
    </w:lvl>
    <w:lvl w:ilvl="8" w:tplc="FFFFFFFF" w:tentative="1">
      <w:start w:val="1"/>
      <w:numFmt w:val="lowerRoman"/>
      <w:lvlText w:val="%9."/>
      <w:lvlJc w:val="right"/>
      <w:pPr>
        <w:ind w:left="6494" w:hanging="180"/>
      </w:pPr>
    </w:lvl>
  </w:abstractNum>
  <w:abstractNum w:abstractNumId="16" w15:restartNumberingAfterBreak="0">
    <w:nsid w:val="31F77E79"/>
    <w:multiLevelType w:val="hybridMultilevel"/>
    <w:tmpl w:val="60540830"/>
    <w:lvl w:ilvl="0" w:tplc="04090001">
      <w:start w:val="1"/>
      <w:numFmt w:val="bullet"/>
      <w:lvlText w:val=""/>
      <w:lvlJc w:val="left"/>
      <w:pPr>
        <w:ind w:left="734" w:hanging="360"/>
      </w:pPr>
      <w:rPr>
        <w:rFonts w:ascii="Symbol" w:hAnsi="Symbol" w:hint="default"/>
      </w:rPr>
    </w:lvl>
    <w:lvl w:ilvl="1" w:tplc="04090003" w:tentative="1">
      <w:start w:val="1"/>
      <w:numFmt w:val="bullet"/>
      <w:lvlText w:val="o"/>
      <w:lvlJc w:val="left"/>
      <w:pPr>
        <w:ind w:left="1454" w:hanging="360"/>
      </w:pPr>
      <w:rPr>
        <w:rFonts w:ascii="Courier New" w:hAnsi="Courier New" w:cs="Courier New" w:hint="default"/>
      </w:rPr>
    </w:lvl>
    <w:lvl w:ilvl="2" w:tplc="04090005" w:tentative="1">
      <w:start w:val="1"/>
      <w:numFmt w:val="bullet"/>
      <w:lvlText w:val=""/>
      <w:lvlJc w:val="left"/>
      <w:pPr>
        <w:ind w:left="2174" w:hanging="360"/>
      </w:pPr>
      <w:rPr>
        <w:rFonts w:ascii="Wingdings" w:hAnsi="Wingdings" w:hint="default"/>
      </w:rPr>
    </w:lvl>
    <w:lvl w:ilvl="3" w:tplc="04090001" w:tentative="1">
      <w:start w:val="1"/>
      <w:numFmt w:val="bullet"/>
      <w:lvlText w:val=""/>
      <w:lvlJc w:val="left"/>
      <w:pPr>
        <w:ind w:left="2894" w:hanging="360"/>
      </w:pPr>
      <w:rPr>
        <w:rFonts w:ascii="Symbol" w:hAnsi="Symbol" w:hint="default"/>
      </w:rPr>
    </w:lvl>
    <w:lvl w:ilvl="4" w:tplc="04090003" w:tentative="1">
      <w:start w:val="1"/>
      <w:numFmt w:val="bullet"/>
      <w:lvlText w:val="o"/>
      <w:lvlJc w:val="left"/>
      <w:pPr>
        <w:ind w:left="3614" w:hanging="360"/>
      </w:pPr>
      <w:rPr>
        <w:rFonts w:ascii="Courier New" w:hAnsi="Courier New" w:cs="Courier New" w:hint="default"/>
      </w:rPr>
    </w:lvl>
    <w:lvl w:ilvl="5" w:tplc="04090005" w:tentative="1">
      <w:start w:val="1"/>
      <w:numFmt w:val="bullet"/>
      <w:lvlText w:val=""/>
      <w:lvlJc w:val="left"/>
      <w:pPr>
        <w:ind w:left="4334" w:hanging="360"/>
      </w:pPr>
      <w:rPr>
        <w:rFonts w:ascii="Wingdings" w:hAnsi="Wingdings" w:hint="default"/>
      </w:rPr>
    </w:lvl>
    <w:lvl w:ilvl="6" w:tplc="04090001" w:tentative="1">
      <w:start w:val="1"/>
      <w:numFmt w:val="bullet"/>
      <w:lvlText w:val=""/>
      <w:lvlJc w:val="left"/>
      <w:pPr>
        <w:ind w:left="5054" w:hanging="360"/>
      </w:pPr>
      <w:rPr>
        <w:rFonts w:ascii="Symbol" w:hAnsi="Symbol" w:hint="default"/>
      </w:rPr>
    </w:lvl>
    <w:lvl w:ilvl="7" w:tplc="04090003" w:tentative="1">
      <w:start w:val="1"/>
      <w:numFmt w:val="bullet"/>
      <w:lvlText w:val="o"/>
      <w:lvlJc w:val="left"/>
      <w:pPr>
        <w:ind w:left="5774" w:hanging="360"/>
      </w:pPr>
      <w:rPr>
        <w:rFonts w:ascii="Courier New" w:hAnsi="Courier New" w:cs="Courier New" w:hint="default"/>
      </w:rPr>
    </w:lvl>
    <w:lvl w:ilvl="8" w:tplc="04090005" w:tentative="1">
      <w:start w:val="1"/>
      <w:numFmt w:val="bullet"/>
      <w:lvlText w:val=""/>
      <w:lvlJc w:val="left"/>
      <w:pPr>
        <w:ind w:left="6494" w:hanging="360"/>
      </w:pPr>
      <w:rPr>
        <w:rFonts w:ascii="Wingdings" w:hAnsi="Wingdings" w:hint="default"/>
      </w:rPr>
    </w:lvl>
  </w:abstractNum>
  <w:abstractNum w:abstractNumId="17" w15:restartNumberingAfterBreak="0">
    <w:nsid w:val="34C81701"/>
    <w:multiLevelType w:val="hybridMultilevel"/>
    <w:tmpl w:val="7676F8A4"/>
    <w:lvl w:ilvl="0" w:tplc="58E239BC">
      <w:start w:val="7"/>
      <w:numFmt w:val="decimal"/>
      <w:lvlText w:val="%1."/>
      <w:lvlJc w:val="left"/>
      <w:pPr>
        <w:ind w:left="360" w:hanging="360"/>
      </w:pPr>
      <w:rPr>
        <w:rFonts w:ascii="Segoe UI" w:hAnsi="Segoe UI" w:cs="Segoe UI" w:hint="default"/>
        <w:b w:val="0"/>
        <w:i w:val="0"/>
        <w:color w:val="auto"/>
        <w:sz w:val="22"/>
        <w:szCs w:val="28"/>
      </w:rPr>
    </w:lvl>
    <w:lvl w:ilvl="1" w:tplc="04090019" w:tentative="1">
      <w:start w:val="1"/>
      <w:numFmt w:val="lowerLetter"/>
      <w:lvlText w:val="%2."/>
      <w:lvlJc w:val="left"/>
      <w:pPr>
        <w:ind w:left="576" w:hanging="360"/>
      </w:pPr>
    </w:lvl>
    <w:lvl w:ilvl="2" w:tplc="0409001B" w:tentative="1">
      <w:start w:val="1"/>
      <w:numFmt w:val="lowerRoman"/>
      <w:lvlText w:val="%3."/>
      <w:lvlJc w:val="right"/>
      <w:pPr>
        <w:ind w:left="1296" w:hanging="180"/>
      </w:pPr>
    </w:lvl>
    <w:lvl w:ilvl="3" w:tplc="0409000F" w:tentative="1">
      <w:start w:val="1"/>
      <w:numFmt w:val="decimal"/>
      <w:lvlText w:val="%4."/>
      <w:lvlJc w:val="left"/>
      <w:pPr>
        <w:ind w:left="2016" w:hanging="360"/>
      </w:pPr>
    </w:lvl>
    <w:lvl w:ilvl="4" w:tplc="04090019" w:tentative="1">
      <w:start w:val="1"/>
      <w:numFmt w:val="lowerLetter"/>
      <w:lvlText w:val="%5."/>
      <w:lvlJc w:val="left"/>
      <w:pPr>
        <w:ind w:left="2736" w:hanging="360"/>
      </w:pPr>
    </w:lvl>
    <w:lvl w:ilvl="5" w:tplc="0409001B" w:tentative="1">
      <w:start w:val="1"/>
      <w:numFmt w:val="lowerRoman"/>
      <w:lvlText w:val="%6."/>
      <w:lvlJc w:val="right"/>
      <w:pPr>
        <w:ind w:left="3456" w:hanging="180"/>
      </w:pPr>
    </w:lvl>
    <w:lvl w:ilvl="6" w:tplc="0409000F" w:tentative="1">
      <w:start w:val="1"/>
      <w:numFmt w:val="decimal"/>
      <w:lvlText w:val="%7."/>
      <w:lvlJc w:val="left"/>
      <w:pPr>
        <w:ind w:left="4176" w:hanging="360"/>
      </w:pPr>
    </w:lvl>
    <w:lvl w:ilvl="7" w:tplc="04090019" w:tentative="1">
      <w:start w:val="1"/>
      <w:numFmt w:val="lowerLetter"/>
      <w:lvlText w:val="%8."/>
      <w:lvlJc w:val="left"/>
      <w:pPr>
        <w:ind w:left="4896" w:hanging="360"/>
      </w:pPr>
    </w:lvl>
    <w:lvl w:ilvl="8" w:tplc="0409001B" w:tentative="1">
      <w:start w:val="1"/>
      <w:numFmt w:val="lowerRoman"/>
      <w:lvlText w:val="%9."/>
      <w:lvlJc w:val="right"/>
      <w:pPr>
        <w:ind w:left="5616" w:hanging="180"/>
      </w:pPr>
    </w:lvl>
  </w:abstractNum>
  <w:abstractNum w:abstractNumId="18" w15:restartNumberingAfterBreak="0">
    <w:nsid w:val="37836D5F"/>
    <w:multiLevelType w:val="hybridMultilevel"/>
    <w:tmpl w:val="658C0D90"/>
    <w:lvl w:ilvl="0" w:tplc="04090011">
      <w:start w:val="1"/>
      <w:numFmt w:val="decimal"/>
      <w:lvlText w:val="%1)"/>
      <w:lvlJc w:val="left"/>
      <w:pPr>
        <w:ind w:left="1080" w:hanging="360"/>
      </w:p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9" w15:restartNumberingAfterBreak="0">
    <w:nsid w:val="382222C7"/>
    <w:multiLevelType w:val="multilevel"/>
    <w:tmpl w:val="B480214E"/>
    <w:lvl w:ilvl="0">
      <w:start w:val="1"/>
      <w:numFmt w:val="decimal"/>
      <w:lvlText w:val="%1."/>
      <w:lvlJc w:val="left"/>
      <w:pPr>
        <w:tabs>
          <w:tab w:val="num" w:pos="734"/>
        </w:tabs>
        <w:ind w:left="734" w:hanging="360"/>
      </w:pPr>
    </w:lvl>
    <w:lvl w:ilvl="1" w:tentative="1">
      <w:start w:val="1"/>
      <w:numFmt w:val="decimal"/>
      <w:lvlText w:val="%2."/>
      <w:lvlJc w:val="left"/>
      <w:pPr>
        <w:tabs>
          <w:tab w:val="num" w:pos="1454"/>
        </w:tabs>
        <w:ind w:left="1454" w:hanging="360"/>
      </w:pPr>
    </w:lvl>
    <w:lvl w:ilvl="2" w:tentative="1">
      <w:start w:val="1"/>
      <w:numFmt w:val="decimal"/>
      <w:lvlText w:val="%3."/>
      <w:lvlJc w:val="left"/>
      <w:pPr>
        <w:tabs>
          <w:tab w:val="num" w:pos="2174"/>
        </w:tabs>
        <w:ind w:left="2174" w:hanging="360"/>
      </w:pPr>
    </w:lvl>
    <w:lvl w:ilvl="3" w:tentative="1">
      <w:start w:val="1"/>
      <w:numFmt w:val="decimal"/>
      <w:lvlText w:val="%4."/>
      <w:lvlJc w:val="left"/>
      <w:pPr>
        <w:tabs>
          <w:tab w:val="num" w:pos="2894"/>
        </w:tabs>
        <w:ind w:left="2894" w:hanging="360"/>
      </w:pPr>
    </w:lvl>
    <w:lvl w:ilvl="4" w:tentative="1">
      <w:start w:val="1"/>
      <w:numFmt w:val="decimal"/>
      <w:lvlText w:val="%5."/>
      <w:lvlJc w:val="left"/>
      <w:pPr>
        <w:tabs>
          <w:tab w:val="num" w:pos="3614"/>
        </w:tabs>
        <w:ind w:left="3614" w:hanging="360"/>
      </w:pPr>
    </w:lvl>
    <w:lvl w:ilvl="5" w:tentative="1">
      <w:start w:val="1"/>
      <w:numFmt w:val="decimal"/>
      <w:lvlText w:val="%6."/>
      <w:lvlJc w:val="left"/>
      <w:pPr>
        <w:tabs>
          <w:tab w:val="num" w:pos="4334"/>
        </w:tabs>
        <w:ind w:left="4334" w:hanging="360"/>
      </w:pPr>
    </w:lvl>
    <w:lvl w:ilvl="6" w:tentative="1">
      <w:start w:val="1"/>
      <w:numFmt w:val="decimal"/>
      <w:lvlText w:val="%7."/>
      <w:lvlJc w:val="left"/>
      <w:pPr>
        <w:tabs>
          <w:tab w:val="num" w:pos="5054"/>
        </w:tabs>
        <w:ind w:left="5054" w:hanging="360"/>
      </w:pPr>
    </w:lvl>
    <w:lvl w:ilvl="7" w:tentative="1">
      <w:start w:val="1"/>
      <w:numFmt w:val="decimal"/>
      <w:lvlText w:val="%8."/>
      <w:lvlJc w:val="left"/>
      <w:pPr>
        <w:tabs>
          <w:tab w:val="num" w:pos="5774"/>
        </w:tabs>
        <w:ind w:left="5774" w:hanging="360"/>
      </w:pPr>
    </w:lvl>
    <w:lvl w:ilvl="8" w:tentative="1">
      <w:start w:val="1"/>
      <w:numFmt w:val="decimal"/>
      <w:lvlText w:val="%9."/>
      <w:lvlJc w:val="left"/>
      <w:pPr>
        <w:tabs>
          <w:tab w:val="num" w:pos="6494"/>
        </w:tabs>
        <w:ind w:left="6494" w:hanging="360"/>
      </w:pPr>
    </w:lvl>
  </w:abstractNum>
  <w:abstractNum w:abstractNumId="20" w15:restartNumberingAfterBreak="0">
    <w:nsid w:val="38960E26"/>
    <w:multiLevelType w:val="hybridMultilevel"/>
    <w:tmpl w:val="0714CD3C"/>
    <w:lvl w:ilvl="0" w:tplc="FFFFFFFF">
      <w:start w:val="1"/>
      <w:numFmt w:val="decimal"/>
      <w:lvlText w:val="%1."/>
      <w:lvlJc w:val="left"/>
      <w:pPr>
        <w:ind w:left="720" w:hanging="360"/>
      </w:pPr>
    </w:lvl>
    <w:lvl w:ilvl="1" w:tplc="D5769D0A">
      <w:start w:val="1"/>
      <w:numFmt w:val="bullet"/>
      <w:lvlText w:val=""/>
      <w:lvlJc w:val="left"/>
      <w:pPr>
        <w:ind w:left="1440" w:hanging="360"/>
      </w:pPr>
      <w:rPr>
        <w:rFonts w:ascii="Symbol" w:hAnsi="Symbol" w:hint="default"/>
      </w:r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1" w15:restartNumberingAfterBreak="0">
    <w:nsid w:val="3CD159C8"/>
    <w:multiLevelType w:val="multilevel"/>
    <w:tmpl w:val="9692C820"/>
    <w:lvl w:ilvl="0">
      <w:start w:val="1"/>
      <w:numFmt w:val="decimal"/>
      <w:isLgl/>
      <w:lvlText w:val="%1."/>
      <w:lvlJc w:val="left"/>
      <w:pPr>
        <w:tabs>
          <w:tab w:val="num" w:pos="504"/>
        </w:tabs>
        <w:ind w:left="504" w:hanging="504"/>
      </w:pPr>
      <w:rPr>
        <w:rFonts w:cs="Times New Roman" w:hint="default"/>
      </w:rPr>
    </w:lvl>
    <w:lvl w:ilvl="1">
      <w:start w:val="1"/>
      <w:numFmt w:val="lowerLetter"/>
      <w:lvlText w:val="%2."/>
      <w:lvlJc w:val="left"/>
      <w:pPr>
        <w:tabs>
          <w:tab w:val="num" w:pos="720"/>
        </w:tabs>
        <w:ind w:left="720" w:hanging="360"/>
      </w:pPr>
      <w:rPr>
        <w:rFonts w:cs="Times New Roman" w:hint="default"/>
        <w:b w:val="0"/>
        <w:bCs/>
        <w:i w:val="0"/>
        <w:iCs w:val="0"/>
      </w:rPr>
    </w:lvl>
    <w:lvl w:ilvl="2">
      <w:start w:val="1"/>
      <w:numFmt w:val="decimal"/>
      <w:pStyle w:val="Contract3"/>
      <w:isLgl/>
      <w:lvlText w:val="%3)"/>
      <w:lvlJc w:val="left"/>
      <w:pPr>
        <w:tabs>
          <w:tab w:val="num" w:pos="1080"/>
        </w:tabs>
        <w:ind w:left="1080" w:hanging="360"/>
      </w:pPr>
      <w:rPr>
        <w:rFonts w:cs="Times New Roman" w:hint="default"/>
      </w:rPr>
    </w:lvl>
    <w:lvl w:ilvl="3">
      <w:start w:val="1"/>
      <w:numFmt w:val="lowerLetter"/>
      <w:lvlText w:val="(%4)"/>
      <w:lvlJc w:val="left"/>
      <w:pPr>
        <w:tabs>
          <w:tab w:val="num" w:pos="1944"/>
        </w:tabs>
        <w:ind w:left="1944" w:hanging="864"/>
      </w:pPr>
      <w:rPr>
        <w:rFonts w:cs="Times New Roman" w:hint="default"/>
      </w:rPr>
    </w:lvl>
    <w:lvl w:ilvl="4">
      <w:start w:val="1"/>
      <w:numFmt w:val="lowerRoman"/>
      <w:lvlText w:val="(%5)"/>
      <w:lvlJc w:val="left"/>
      <w:pPr>
        <w:tabs>
          <w:tab w:val="num" w:pos="2160"/>
        </w:tabs>
        <w:ind w:left="1944" w:hanging="504"/>
      </w:pPr>
      <w:rPr>
        <w:rFonts w:cs="Times New Roman" w:hint="default"/>
      </w:rPr>
    </w:lvl>
    <w:lvl w:ilvl="5">
      <w:start w:val="1"/>
      <w:numFmt w:val="decimal"/>
      <w:lvlText w:val="(%6)"/>
      <w:lvlJc w:val="left"/>
      <w:pPr>
        <w:tabs>
          <w:tab w:val="num" w:pos="2664"/>
        </w:tabs>
        <w:ind w:left="2664" w:hanging="864"/>
      </w:pPr>
      <w:rPr>
        <w:rFonts w:cs="Times New Roman" w:hint="default"/>
      </w:rPr>
    </w:lvl>
    <w:lvl w:ilvl="6">
      <w:start w:val="1"/>
      <w:numFmt w:val="decimal"/>
      <w:lvlText w:val="%7."/>
      <w:lvlJc w:val="left"/>
      <w:pPr>
        <w:tabs>
          <w:tab w:val="num" w:pos="2520"/>
        </w:tabs>
        <w:ind w:left="2520" w:hanging="360"/>
      </w:pPr>
      <w:rPr>
        <w:rFonts w:cs="Times New Roman" w:hint="default"/>
      </w:rPr>
    </w:lvl>
    <w:lvl w:ilvl="7">
      <w:start w:val="1"/>
      <w:numFmt w:val="lowerLetter"/>
      <w:lvlText w:val="%8."/>
      <w:lvlJc w:val="left"/>
      <w:pPr>
        <w:tabs>
          <w:tab w:val="num" w:pos="2880"/>
        </w:tabs>
        <w:ind w:left="2880" w:hanging="360"/>
      </w:pPr>
      <w:rPr>
        <w:rFonts w:cs="Times New Roman" w:hint="default"/>
      </w:rPr>
    </w:lvl>
    <w:lvl w:ilvl="8">
      <w:start w:val="1"/>
      <w:numFmt w:val="lowerRoman"/>
      <w:lvlText w:val="%9."/>
      <w:lvlJc w:val="left"/>
      <w:pPr>
        <w:tabs>
          <w:tab w:val="num" w:pos="3240"/>
        </w:tabs>
        <w:ind w:left="3240" w:hanging="360"/>
      </w:pPr>
      <w:rPr>
        <w:rFonts w:cs="Times New Roman" w:hint="default"/>
      </w:rPr>
    </w:lvl>
  </w:abstractNum>
  <w:abstractNum w:abstractNumId="22" w15:restartNumberingAfterBreak="0">
    <w:nsid w:val="3FBD7139"/>
    <w:multiLevelType w:val="hybridMultilevel"/>
    <w:tmpl w:val="24B22F00"/>
    <w:lvl w:ilvl="0" w:tplc="693EC644">
      <w:start w:val="1"/>
      <w:numFmt w:val="decimal"/>
      <w:lvlText w:val="%1)"/>
      <w:lvlJc w:val="left"/>
      <w:pPr>
        <w:ind w:left="1080" w:hanging="360"/>
      </w:pPr>
      <w:rPr>
        <w:b w:val="0"/>
        <w:bCs w:val="0"/>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3" w15:restartNumberingAfterBreak="0">
    <w:nsid w:val="406A60CE"/>
    <w:multiLevelType w:val="hybridMultilevel"/>
    <w:tmpl w:val="30DE38D8"/>
    <w:lvl w:ilvl="0" w:tplc="04090019">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4" w15:restartNumberingAfterBreak="0">
    <w:nsid w:val="406C2A5A"/>
    <w:multiLevelType w:val="multilevel"/>
    <w:tmpl w:val="BF7C94CC"/>
    <w:lvl w:ilvl="0">
      <w:start w:val="1"/>
      <w:numFmt w:val="decimal"/>
      <w:lvlText w:val="%1"/>
      <w:lvlJc w:val="left"/>
      <w:pPr>
        <w:ind w:left="432" w:hanging="432"/>
      </w:pPr>
    </w:lvl>
    <w:lvl w:ilvl="1">
      <w:start w:val="1"/>
      <w:numFmt w:val="decimal"/>
      <w:lvlText w:val="%1.%2"/>
      <w:lvlJc w:val="left"/>
      <w:pPr>
        <w:ind w:left="576" w:hanging="576"/>
      </w:pPr>
    </w:lvl>
    <w:lvl w:ilvl="2">
      <w:start w:val="1"/>
      <w:numFmt w:val="decimal"/>
      <w:lvlText w:val="%1.%2.%3"/>
      <w:lvlJc w:val="left"/>
      <w:pPr>
        <w:ind w:left="720" w:hanging="720"/>
      </w:pPr>
    </w:lvl>
    <w:lvl w:ilvl="3">
      <w:start w:val="1"/>
      <w:numFmt w:val="decimal"/>
      <w:lvlText w:val="%1.%2.%3.%4"/>
      <w:lvlJc w:val="left"/>
      <w:pPr>
        <w:ind w:left="864" w:hanging="864"/>
      </w:pPr>
    </w:lvl>
    <w:lvl w:ilvl="4">
      <w:start w:val="1"/>
      <w:numFmt w:val="decimal"/>
      <w:lvlText w:val="%1.%2.%3.%4.%5"/>
      <w:lvlJc w:val="left"/>
      <w:pPr>
        <w:ind w:left="1008" w:hanging="1008"/>
      </w:pPr>
    </w:lvl>
    <w:lvl w:ilvl="5">
      <w:start w:val="1"/>
      <w:numFmt w:val="decimal"/>
      <w:pStyle w:val="Heading6"/>
      <w:lvlText w:val="%1.%2.%3.%4.%5.%6"/>
      <w:lvlJc w:val="left"/>
      <w:pPr>
        <w:ind w:left="1152" w:hanging="1152"/>
      </w:pPr>
    </w:lvl>
    <w:lvl w:ilvl="6">
      <w:start w:val="1"/>
      <w:numFmt w:val="decimal"/>
      <w:pStyle w:val="Heading7"/>
      <w:lvlText w:val="%1.%2.%3.%4.%5.%6.%7"/>
      <w:lvlJc w:val="left"/>
      <w:pPr>
        <w:ind w:left="1296" w:hanging="1296"/>
      </w:pPr>
    </w:lvl>
    <w:lvl w:ilvl="7">
      <w:start w:val="1"/>
      <w:numFmt w:val="decimal"/>
      <w:pStyle w:val="Heading8"/>
      <w:lvlText w:val="%1.%2.%3.%4.%5.%6.%7.%8"/>
      <w:lvlJc w:val="left"/>
      <w:pPr>
        <w:ind w:left="1440" w:hanging="1440"/>
      </w:pPr>
    </w:lvl>
    <w:lvl w:ilvl="8">
      <w:start w:val="1"/>
      <w:numFmt w:val="decimal"/>
      <w:pStyle w:val="Heading9"/>
      <w:lvlText w:val="%1.%2.%3.%4.%5.%6.%7.%8.%9"/>
      <w:lvlJc w:val="left"/>
      <w:pPr>
        <w:ind w:left="1584" w:hanging="1584"/>
      </w:pPr>
    </w:lvl>
  </w:abstractNum>
  <w:abstractNum w:abstractNumId="25" w15:restartNumberingAfterBreak="0">
    <w:nsid w:val="415770B5"/>
    <w:multiLevelType w:val="hybridMultilevel"/>
    <w:tmpl w:val="C8D89C04"/>
    <w:lvl w:ilvl="0" w:tplc="E7F2F3AA">
      <w:start w:val="1"/>
      <w:numFmt w:val="lowerLetter"/>
      <w:lvlText w:val="%1."/>
      <w:lvlJc w:val="left"/>
      <w:pPr>
        <w:ind w:left="720" w:hanging="360"/>
      </w:pPr>
      <w:rPr>
        <w:b w:val="0"/>
        <w:bCs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6" w15:restartNumberingAfterBreak="0">
    <w:nsid w:val="41855E4E"/>
    <w:multiLevelType w:val="hybridMultilevel"/>
    <w:tmpl w:val="B3F2EAC8"/>
    <w:lvl w:ilvl="0" w:tplc="5202A8B4">
      <w:start w:val="4"/>
      <w:numFmt w:val="decimal"/>
      <w:lvlText w:val="%1."/>
      <w:lvlJc w:val="left"/>
      <w:pPr>
        <w:tabs>
          <w:tab w:val="num" w:pos="540"/>
        </w:tabs>
        <w:ind w:left="540" w:hanging="360"/>
      </w:pPr>
      <w:rPr>
        <w:rFonts w:cs="Times New Roman" w:hint="default"/>
        <w:b w:val="0"/>
        <w:bCs w:val="0"/>
        <w:i w:val="0"/>
        <w:iCs w:val="0"/>
        <w:color w:val="auto"/>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7" w15:restartNumberingAfterBreak="0">
    <w:nsid w:val="441D6206"/>
    <w:multiLevelType w:val="hybridMultilevel"/>
    <w:tmpl w:val="9AAAFD3A"/>
    <w:lvl w:ilvl="0" w:tplc="0409000F">
      <w:start w:val="1"/>
      <w:numFmt w:val="decimal"/>
      <w:lvlText w:val="%1."/>
      <w:lvlJc w:val="left"/>
      <w:pPr>
        <w:tabs>
          <w:tab w:val="num" w:pos="540"/>
        </w:tabs>
        <w:ind w:left="540" w:hanging="360"/>
      </w:pPr>
      <w:rPr>
        <w:rFonts w:hint="default"/>
        <w:b w:val="0"/>
        <w:bCs w:val="0"/>
        <w:i w:val="0"/>
        <w:iCs w:val="0"/>
        <w:color w:val="auto"/>
      </w:rPr>
    </w:lvl>
    <w:lvl w:ilvl="1" w:tplc="04090001">
      <w:start w:val="1"/>
      <w:numFmt w:val="bullet"/>
      <w:lvlText w:val=""/>
      <w:lvlJc w:val="left"/>
      <w:pPr>
        <w:ind w:left="734" w:hanging="360"/>
      </w:pPr>
      <w:rPr>
        <w:rFonts w:ascii="Symbol" w:hAnsi="Symbol" w:hint="default"/>
      </w:rPr>
    </w:lvl>
    <w:lvl w:ilvl="2" w:tplc="0409001B" w:tentative="1">
      <w:start w:val="1"/>
      <w:numFmt w:val="lowerRoman"/>
      <w:lvlText w:val="%3."/>
      <w:lvlJc w:val="right"/>
      <w:pPr>
        <w:ind w:left="1454" w:hanging="180"/>
      </w:pPr>
    </w:lvl>
    <w:lvl w:ilvl="3" w:tplc="0409000F" w:tentative="1">
      <w:start w:val="1"/>
      <w:numFmt w:val="decimal"/>
      <w:lvlText w:val="%4."/>
      <w:lvlJc w:val="left"/>
      <w:pPr>
        <w:ind w:left="2174" w:hanging="360"/>
      </w:pPr>
    </w:lvl>
    <w:lvl w:ilvl="4" w:tplc="04090019" w:tentative="1">
      <w:start w:val="1"/>
      <w:numFmt w:val="lowerLetter"/>
      <w:lvlText w:val="%5."/>
      <w:lvlJc w:val="left"/>
      <w:pPr>
        <w:ind w:left="2894" w:hanging="360"/>
      </w:pPr>
    </w:lvl>
    <w:lvl w:ilvl="5" w:tplc="0409001B" w:tentative="1">
      <w:start w:val="1"/>
      <w:numFmt w:val="lowerRoman"/>
      <w:lvlText w:val="%6."/>
      <w:lvlJc w:val="right"/>
      <w:pPr>
        <w:ind w:left="3614" w:hanging="180"/>
      </w:pPr>
    </w:lvl>
    <w:lvl w:ilvl="6" w:tplc="0409000F" w:tentative="1">
      <w:start w:val="1"/>
      <w:numFmt w:val="decimal"/>
      <w:lvlText w:val="%7."/>
      <w:lvlJc w:val="left"/>
      <w:pPr>
        <w:ind w:left="4334" w:hanging="360"/>
      </w:pPr>
    </w:lvl>
    <w:lvl w:ilvl="7" w:tplc="04090019" w:tentative="1">
      <w:start w:val="1"/>
      <w:numFmt w:val="lowerLetter"/>
      <w:lvlText w:val="%8."/>
      <w:lvlJc w:val="left"/>
      <w:pPr>
        <w:ind w:left="5054" w:hanging="360"/>
      </w:pPr>
    </w:lvl>
    <w:lvl w:ilvl="8" w:tplc="0409001B" w:tentative="1">
      <w:start w:val="1"/>
      <w:numFmt w:val="lowerRoman"/>
      <w:lvlText w:val="%9."/>
      <w:lvlJc w:val="right"/>
      <w:pPr>
        <w:ind w:left="5774" w:hanging="180"/>
      </w:pPr>
    </w:lvl>
  </w:abstractNum>
  <w:abstractNum w:abstractNumId="28" w15:restartNumberingAfterBreak="0">
    <w:nsid w:val="448B48E8"/>
    <w:multiLevelType w:val="hybridMultilevel"/>
    <w:tmpl w:val="AA482B10"/>
    <w:lvl w:ilvl="0" w:tplc="6DA002A6">
      <w:start w:val="1"/>
      <w:numFmt w:val="lowerLetter"/>
      <w:lvlText w:val="%1."/>
      <w:lvlJc w:val="left"/>
      <w:pPr>
        <w:ind w:left="720" w:hanging="360"/>
      </w:pPr>
      <w:rPr>
        <w:b w:val="0"/>
        <w:bCs w:val="0"/>
      </w:rPr>
    </w:lvl>
    <w:lvl w:ilvl="1" w:tplc="600296B4">
      <w:start w:val="1"/>
      <w:numFmt w:val="lowerLetter"/>
      <w:lvlText w:val="%2."/>
      <w:lvlJc w:val="left"/>
      <w:pPr>
        <w:ind w:left="1440" w:hanging="360"/>
      </w:pPr>
      <w:rPr>
        <w:b w:val="0"/>
        <w:bCs w:val="0"/>
      </w:r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9" w15:restartNumberingAfterBreak="0">
    <w:nsid w:val="476533EE"/>
    <w:multiLevelType w:val="hybridMultilevel"/>
    <w:tmpl w:val="469E8862"/>
    <w:lvl w:ilvl="0" w:tplc="7F66E57E">
      <w:start w:val="1"/>
      <w:numFmt w:val="lowerLetter"/>
      <w:lvlText w:val="%1."/>
      <w:lvlJc w:val="left"/>
      <w:pPr>
        <w:ind w:left="720" w:hanging="360"/>
      </w:pPr>
      <w:rPr>
        <w:rFonts w:hint="default"/>
        <w:b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0" w15:restartNumberingAfterBreak="0">
    <w:nsid w:val="49712C76"/>
    <w:multiLevelType w:val="hybridMultilevel"/>
    <w:tmpl w:val="EE26E98E"/>
    <w:lvl w:ilvl="0" w:tplc="D5769D0A">
      <w:start w:val="1"/>
      <w:numFmt w:val="bullet"/>
      <w:lvlText w:val=""/>
      <w:lvlJc w:val="left"/>
      <w:pPr>
        <w:ind w:left="144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1" w15:restartNumberingAfterBreak="0">
    <w:nsid w:val="51E335AE"/>
    <w:multiLevelType w:val="multilevel"/>
    <w:tmpl w:val="2FB48576"/>
    <w:lvl w:ilvl="0">
      <w:start w:val="1"/>
      <w:numFmt w:val="decimal"/>
      <w:lvlText w:val="%1."/>
      <w:lvlJc w:val="left"/>
      <w:pPr>
        <w:tabs>
          <w:tab w:val="num" w:pos="720"/>
        </w:tabs>
        <w:ind w:left="720" w:hanging="360"/>
      </w:p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2" w15:restartNumberingAfterBreak="0">
    <w:nsid w:val="520848DF"/>
    <w:multiLevelType w:val="hybridMultilevel"/>
    <w:tmpl w:val="B15225B8"/>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33" w15:restartNumberingAfterBreak="0">
    <w:nsid w:val="539C4B4D"/>
    <w:multiLevelType w:val="hybridMultilevel"/>
    <w:tmpl w:val="4E021CD6"/>
    <w:lvl w:ilvl="0" w:tplc="AD1ECA3C">
      <w:start w:val="1"/>
      <w:numFmt w:val="bullet"/>
      <w:lvlText w:val=""/>
      <w:lvlJc w:val="left"/>
      <w:pPr>
        <w:ind w:left="720" w:hanging="360"/>
      </w:pPr>
      <w:rPr>
        <w:rFonts w:ascii="Symbol" w:hAnsi="Symbol" w:hint="default"/>
        <w:color w:val="auto"/>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4" w15:restartNumberingAfterBreak="0">
    <w:nsid w:val="540F7FBE"/>
    <w:multiLevelType w:val="hybridMultilevel"/>
    <w:tmpl w:val="036E0540"/>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35" w15:restartNumberingAfterBreak="0">
    <w:nsid w:val="54A63DE0"/>
    <w:multiLevelType w:val="multilevel"/>
    <w:tmpl w:val="D6DC548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6" w15:restartNumberingAfterBreak="0">
    <w:nsid w:val="564151DC"/>
    <w:multiLevelType w:val="multilevel"/>
    <w:tmpl w:val="7C6A8AA0"/>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7" w15:restartNumberingAfterBreak="0">
    <w:nsid w:val="5C7002AD"/>
    <w:multiLevelType w:val="hybridMultilevel"/>
    <w:tmpl w:val="B000A784"/>
    <w:lvl w:ilvl="0" w:tplc="FEC210CC">
      <w:start w:val="1"/>
      <w:numFmt w:val="decimal"/>
      <w:pStyle w:val="Contract1"/>
      <w:lvlText w:val="%1."/>
      <w:lvlJc w:val="left"/>
      <w:pPr>
        <w:ind w:left="360" w:hanging="360"/>
      </w:p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38" w15:restartNumberingAfterBreak="0">
    <w:nsid w:val="5EC73963"/>
    <w:multiLevelType w:val="hybridMultilevel"/>
    <w:tmpl w:val="A24606B2"/>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9" w15:restartNumberingAfterBreak="0">
    <w:nsid w:val="5FFF0CD4"/>
    <w:multiLevelType w:val="multilevel"/>
    <w:tmpl w:val="96C46CFC"/>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0" w15:restartNumberingAfterBreak="0">
    <w:nsid w:val="655244D9"/>
    <w:multiLevelType w:val="hybridMultilevel"/>
    <w:tmpl w:val="0A9C4674"/>
    <w:lvl w:ilvl="0" w:tplc="5A98F240">
      <w:start w:val="1"/>
      <w:numFmt w:val="lowerRoman"/>
      <w:pStyle w:val="Contract4"/>
      <w:lvlText w:val="%1."/>
      <w:lvlJc w:val="right"/>
      <w:pPr>
        <w:ind w:left="360" w:hanging="360"/>
      </w:pPr>
      <w:rPr>
        <w:rFonts w:cs="Times New Roman"/>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41" w15:restartNumberingAfterBreak="0">
    <w:nsid w:val="69827840"/>
    <w:multiLevelType w:val="hybridMultilevel"/>
    <w:tmpl w:val="7068C866"/>
    <w:lvl w:ilvl="0" w:tplc="A44C85E6">
      <w:start w:val="1"/>
      <w:numFmt w:val="decimal"/>
      <w:lvlText w:val="%1)"/>
      <w:lvlJc w:val="left"/>
      <w:pPr>
        <w:ind w:left="1094" w:hanging="360"/>
      </w:pPr>
      <w:rPr>
        <w:b w:val="0"/>
        <w:bCs w:val="0"/>
      </w:rPr>
    </w:lvl>
    <w:lvl w:ilvl="1" w:tplc="04090019" w:tentative="1">
      <w:start w:val="1"/>
      <w:numFmt w:val="lowerLetter"/>
      <w:lvlText w:val="%2."/>
      <w:lvlJc w:val="left"/>
      <w:pPr>
        <w:ind w:left="1814" w:hanging="360"/>
      </w:pPr>
    </w:lvl>
    <w:lvl w:ilvl="2" w:tplc="0409001B" w:tentative="1">
      <w:start w:val="1"/>
      <w:numFmt w:val="lowerRoman"/>
      <w:lvlText w:val="%3."/>
      <w:lvlJc w:val="right"/>
      <w:pPr>
        <w:ind w:left="2534" w:hanging="180"/>
      </w:pPr>
    </w:lvl>
    <w:lvl w:ilvl="3" w:tplc="0409000F" w:tentative="1">
      <w:start w:val="1"/>
      <w:numFmt w:val="decimal"/>
      <w:lvlText w:val="%4."/>
      <w:lvlJc w:val="left"/>
      <w:pPr>
        <w:ind w:left="3254" w:hanging="360"/>
      </w:pPr>
    </w:lvl>
    <w:lvl w:ilvl="4" w:tplc="04090019" w:tentative="1">
      <w:start w:val="1"/>
      <w:numFmt w:val="lowerLetter"/>
      <w:lvlText w:val="%5."/>
      <w:lvlJc w:val="left"/>
      <w:pPr>
        <w:ind w:left="3974" w:hanging="360"/>
      </w:pPr>
    </w:lvl>
    <w:lvl w:ilvl="5" w:tplc="0409001B" w:tentative="1">
      <w:start w:val="1"/>
      <w:numFmt w:val="lowerRoman"/>
      <w:lvlText w:val="%6."/>
      <w:lvlJc w:val="right"/>
      <w:pPr>
        <w:ind w:left="4694" w:hanging="180"/>
      </w:pPr>
    </w:lvl>
    <w:lvl w:ilvl="6" w:tplc="0409000F" w:tentative="1">
      <w:start w:val="1"/>
      <w:numFmt w:val="decimal"/>
      <w:lvlText w:val="%7."/>
      <w:lvlJc w:val="left"/>
      <w:pPr>
        <w:ind w:left="5414" w:hanging="360"/>
      </w:pPr>
    </w:lvl>
    <w:lvl w:ilvl="7" w:tplc="04090019" w:tentative="1">
      <w:start w:val="1"/>
      <w:numFmt w:val="lowerLetter"/>
      <w:lvlText w:val="%8."/>
      <w:lvlJc w:val="left"/>
      <w:pPr>
        <w:ind w:left="6134" w:hanging="360"/>
      </w:pPr>
    </w:lvl>
    <w:lvl w:ilvl="8" w:tplc="0409001B" w:tentative="1">
      <w:start w:val="1"/>
      <w:numFmt w:val="lowerRoman"/>
      <w:lvlText w:val="%9."/>
      <w:lvlJc w:val="right"/>
      <w:pPr>
        <w:ind w:left="6854" w:hanging="180"/>
      </w:pPr>
    </w:lvl>
  </w:abstractNum>
  <w:abstractNum w:abstractNumId="42" w15:restartNumberingAfterBreak="0">
    <w:nsid w:val="6BA20050"/>
    <w:multiLevelType w:val="multilevel"/>
    <w:tmpl w:val="FD7AC316"/>
    <w:lvl w:ilvl="0">
      <w:numFmt w:val="decimal"/>
      <w:lvlText w:val="%1.0"/>
      <w:lvlJc w:val="left"/>
      <w:pPr>
        <w:ind w:left="720" w:hanging="720"/>
      </w:pPr>
      <w:rPr>
        <w:rFonts w:ascii="Arial" w:hAnsi="Arial" w:hint="default"/>
        <w:b/>
        <w:i w:val="0"/>
        <w:caps w:val="0"/>
        <w:strike w:val="0"/>
        <w:dstrike w:val="0"/>
        <w:vanish w:val="0"/>
        <w:sz w:val="22"/>
        <w:u w:val="none"/>
        <w:vertAlign w:val="baseline"/>
      </w:rPr>
    </w:lvl>
    <w:lvl w:ilvl="1">
      <w:start w:val="1"/>
      <w:numFmt w:val="decimal"/>
      <w:lvlText w:val="%1.%2"/>
      <w:lvlJc w:val="left"/>
      <w:pPr>
        <w:ind w:left="720" w:hanging="720"/>
      </w:pPr>
      <w:rPr>
        <w:rFonts w:ascii="Arial" w:hAnsi="Arial" w:hint="default"/>
        <w:b/>
        <w:i w:val="0"/>
        <w:caps w:val="0"/>
        <w:strike w:val="0"/>
        <w:dstrike w:val="0"/>
        <w:vanish w:val="0"/>
        <w:sz w:val="22"/>
        <w:u w:val="none"/>
        <w:vertAlign w:val="baseline"/>
      </w:rPr>
    </w:lvl>
    <w:lvl w:ilvl="2">
      <w:start w:val="1"/>
      <w:numFmt w:val="upperLetter"/>
      <w:pStyle w:val="RFPLvl3"/>
      <w:lvlText w:val="%3."/>
      <w:lvlJc w:val="left"/>
      <w:pPr>
        <w:ind w:left="720" w:hanging="360"/>
      </w:pPr>
      <w:rPr>
        <w:rFonts w:ascii="Arial" w:hAnsi="Arial" w:hint="default"/>
        <w:b w:val="0"/>
        <w:i w:val="0"/>
        <w:caps w:val="0"/>
        <w:strike w:val="0"/>
        <w:dstrike w:val="0"/>
        <w:vanish w:val="0"/>
        <w:sz w:val="22"/>
        <w:u w:val="none"/>
        <w:vertAlign w:val="baseline"/>
      </w:rPr>
    </w:lvl>
    <w:lvl w:ilvl="3">
      <w:start w:val="1"/>
      <w:numFmt w:val="decimal"/>
      <w:pStyle w:val="RFPLvl4"/>
      <w:lvlText w:val="%4)"/>
      <w:lvlJc w:val="left"/>
      <w:pPr>
        <w:ind w:left="1080" w:hanging="360"/>
      </w:pPr>
      <w:rPr>
        <w:rFonts w:ascii="Arial" w:hAnsi="Arial" w:hint="default"/>
        <w:b w:val="0"/>
        <w:i w:val="0"/>
        <w:caps w:val="0"/>
        <w:strike w:val="0"/>
        <w:dstrike w:val="0"/>
        <w:vanish w:val="0"/>
        <w:sz w:val="22"/>
        <w:u w:val="none"/>
        <w:vertAlign w:val="baseline"/>
      </w:rPr>
    </w:lvl>
    <w:lvl w:ilvl="4">
      <w:start w:val="1"/>
      <w:numFmt w:val="lowerLetter"/>
      <w:lvlText w:val="%5)"/>
      <w:lvlJc w:val="left"/>
      <w:pPr>
        <w:ind w:left="1440" w:hanging="360"/>
      </w:pPr>
      <w:rPr>
        <w:rFonts w:ascii="Arial" w:hAnsi="Arial" w:hint="default"/>
        <w:b w:val="0"/>
        <w:i w:val="0"/>
        <w:caps w:val="0"/>
        <w:strike w:val="0"/>
        <w:dstrike w:val="0"/>
        <w:vanish w:val="0"/>
        <w:sz w:val="22"/>
        <w:u w:val="none"/>
        <w:vertAlign w:val="baseline"/>
      </w:rPr>
    </w:lvl>
    <w:lvl w:ilvl="5">
      <w:start w:val="1"/>
      <w:numFmt w:val="lowerRoman"/>
      <w:lvlText w:val="%6)"/>
      <w:lvlJc w:val="left"/>
      <w:pPr>
        <w:ind w:left="1800" w:hanging="360"/>
      </w:pPr>
      <w:rPr>
        <w:rFonts w:ascii="Arial" w:hAnsi="Arial" w:hint="default"/>
        <w:b w:val="0"/>
        <w:i w:val="0"/>
        <w:caps w:val="0"/>
        <w:strike w:val="0"/>
        <w:dstrike w:val="0"/>
        <w:vanish w:val="0"/>
        <w:sz w:val="22"/>
        <w:u w:val="none"/>
        <w:vertAlign w:val="baseline"/>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43" w15:restartNumberingAfterBreak="0">
    <w:nsid w:val="6D28657B"/>
    <w:multiLevelType w:val="hybridMultilevel"/>
    <w:tmpl w:val="4692BF9C"/>
    <w:lvl w:ilvl="0" w:tplc="6EE4C0BC">
      <w:start w:val="1"/>
      <w:numFmt w:val="lowerLetter"/>
      <w:lvlText w:val="%1."/>
      <w:lvlJc w:val="left"/>
      <w:pPr>
        <w:ind w:left="720" w:hanging="360"/>
      </w:pPr>
      <w:rPr>
        <w:rFonts w:ascii="Segoe UI" w:hAnsi="Segoe UI" w:cs="Segoe UI" w:hint="default"/>
        <w:sz w:val="22"/>
        <w:szCs w:val="22"/>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44" w15:restartNumberingAfterBreak="0">
    <w:nsid w:val="701C28C2"/>
    <w:multiLevelType w:val="hybridMultilevel"/>
    <w:tmpl w:val="CFF6AFFA"/>
    <w:lvl w:ilvl="0" w:tplc="0409000F">
      <w:start w:val="1"/>
      <w:numFmt w:val="decimal"/>
      <w:lvlText w:val="%1."/>
      <w:lvlJc w:val="left"/>
      <w:pPr>
        <w:ind w:left="1080" w:hanging="360"/>
      </w:p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45" w15:restartNumberingAfterBreak="0">
    <w:nsid w:val="719703A4"/>
    <w:multiLevelType w:val="hybridMultilevel"/>
    <w:tmpl w:val="42423808"/>
    <w:lvl w:ilvl="0" w:tplc="F46A17C6">
      <w:start w:val="1"/>
      <w:numFmt w:val="decimal"/>
      <w:lvlText w:val="%1."/>
      <w:lvlJc w:val="left"/>
      <w:pPr>
        <w:tabs>
          <w:tab w:val="num" w:pos="540"/>
        </w:tabs>
        <w:ind w:left="540" w:hanging="360"/>
      </w:pPr>
      <w:rPr>
        <w:rFonts w:hint="default"/>
        <w:b w:val="0"/>
        <w:bCs w:val="0"/>
        <w:i w:val="0"/>
        <w:iCs w:val="0"/>
        <w:color w:val="auto"/>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6" w15:restartNumberingAfterBreak="0">
    <w:nsid w:val="748026F0"/>
    <w:multiLevelType w:val="hybridMultilevel"/>
    <w:tmpl w:val="AAD061D2"/>
    <w:lvl w:ilvl="0" w:tplc="3CC01F38">
      <w:start w:val="1"/>
      <w:numFmt w:val="lowerLetter"/>
      <w:lvlText w:val="%1)"/>
      <w:lvlJc w:val="left"/>
      <w:pPr>
        <w:ind w:left="720" w:hanging="360"/>
      </w:pPr>
      <w:rPr>
        <w:rFonts w:ascii="Segoe UI" w:eastAsia="Segoe UI" w:hAnsi="Segoe UI" w:cs="Segoe UI" w:hint="default"/>
        <w:color w:val="auto"/>
        <w:sz w:val="22"/>
        <w:szCs w:val="28"/>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7" w15:restartNumberingAfterBreak="0">
    <w:nsid w:val="749C68CC"/>
    <w:multiLevelType w:val="hybridMultilevel"/>
    <w:tmpl w:val="C6C4E6D6"/>
    <w:lvl w:ilvl="0" w:tplc="39642B34">
      <w:start w:val="1"/>
      <w:numFmt w:val="decimal"/>
      <w:lvlText w:val="%1."/>
      <w:lvlJc w:val="left"/>
      <w:pPr>
        <w:tabs>
          <w:tab w:val="num" w:pos="360"/>
        </w:tabs>
        <w:ind w:left="360" w:hanging="360"/>
      </w:pPr>
      <w:rPr>
        <w:rFonts w:hint="default"/>
        <w:b w:val="0"/>
        <w:bCs w:val="0"/>
        <w:i w:val="0"/>
        <w:iCs w:val="0"/>
        <w:color w:val="auto"/>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8" w15:restartNumberingAfterBreak="0">
    <w:nsid w:val="7C1D4058"/>
    <w:multiLevelType w:val="hybridMultilevel"/>
    <w:tmpl w:val="A0F0B684"/>
    <w:lvl w:ilvl="0" w:tplc="7B586E50">
      <w:start w:val="1"/>
      <w:numFmt w:val="decimal"/>
      <w:lvlText w:val="%1."/>
      <w:lvlJc w:val="left"/>
      <w:pPr>
        <w:tabs>
          <w:tab w:val="num" w:pos="360"/>
        </w:tabs>
        <w:ind w:left="360" w:hanging="360"/>
      </w:pPr>
      <w:rPr>
        <w:rFonts w:hint="default"/>
        <w:b w:val="0"/>
        <w:bCs w:val="0"/>
        <w:i w:val="0"/>
        <w:iCs w:val="0"/>
        <w:color w:val="auto"/>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1440955163">
    <w:abstractNumId w:val="1"/>
  </w:num>
  <w:num w:numId="2" w16cid:durableId="1626085202">
    <w:abstractNumId w:val="37"/>
  </w:num>
  <w:num w:numId="3" w16cid:durableId="525217518">
    <w:abstractNumId w:val="21"/>
  </w:num>
  <w:num w:numId="4" w16cid:durableId="1655334615">
    <w:abstractNumId w:val="11"/>
  </w:num>
  <w:num w:numId="5" w16cid:durableId="1709335044">
    <w:abstractNumId w:val="5"/>
  </w:num>
  <w:num w:numId="6" w16cid:durableId="1207134654">
    <w:abstractNumId w:val="40"/>
  </w:num>
  <w:num w:numId="7" w16cid:durableId="363674977">
    <w:abstractNumId w:val="42"/>
  </w:num>
  <w:num w:numId="8" w16cid:durableId="2138647516">
    <w:abstractNumId w:val="24"/>
  </w:num>
  <w:num w:numId="9" w16cid:durableId="1876624804">
    <w:abstractNumId w:val="10"/>
  </w:num>
  <w:num w:numId="10" w16cid:durableId="1196314466">
    <w:abstractNumId w:val="13"/>
  </w:num>
  <w:num w:numId="11" w16cid:durableId="1224298061">
    <w:abstractNumId w:val="48"/>
  </w:num>
  <w:num w:numId="12" w16cid:durableId="336226344">
    <w:abstractNumId w:val="47"/>
  </w:num>
  <w:num w:numId="13" w16cid:durableId="1877618174">
    <w:abstractNumId w:val="27"/>
  </w:num>
  <w:num w:numId="14" w16cid:durableId="927158148">
    <w:abstractNumId w:val="33"/>
  </w:num>
  <w:num w:numId="15" w16cid:durableId="1403337165">
    <w:abstractNumId w:val="3"/>
  </w:num>
  <w:num w:numId="16" w16cid:durableId="309017188">
    <w:abstractNumId w:val="29"/>
  </w:num>
  <w:num w:numId="17" w16cid:durableId="25568939">
    <w:abstractNumId w:val="26"/>
  </w:num>
  <w:num w:numId="18" w16cid:durableId="103887615">
    <w:abstractNumId w:val="17"/>
  </w:num>
  <w:num w:numId="19" w16cid:durableId="1288973443">
    <w:abstractNumId w:val="12"/>
  </w:num>
  <w:num w:numId="20" w16cid:durableId="1069033004">
    <w:abstractNumId w:val="25"/>
  </w:num>
  <w:num w:numId="21" w16cid:durableId="1041638427">
    <w:abstractNumId w:val="38"/>
  </w:num>
  <w:num w:numId="22" w16cid:durableId="1755585490">
    <w:abstractNumId w:val="20"/>
  </w:num>
  <w:num w:numId="23" w16cid:durableId="534001185">
    <w:abstractNumId w:val="23"/>
  </w:num>
  <w:num w:numId="24" w16cid:durableId="612252819">
    <w:abstractNumId w:val="6"/>
  </w:num>
  <w:num w:numId="25" w16cid:durableId="768964637">
    <w:abstractNumId w:val="30"/>
  </w:num>
  <w:num w:numId="26" w16cid:durableId="1016158409">
    <w:abstractNumId w:val="41"/>
  </w:num>
  <w:num w:numId="27" w16cid:durableId="53622623">
    <w:abstractNumId w:val="44"/>
  </w:num>
  <w:num w:numId="28" w16cid:durableId="1724520418">
    <w:abstractNumId w:val="46"/>
  </w:num>
  <w:num w:numId="29" w16cid:durableId="813373963">
    <w:abstractNumId w:val="28"/>
  </w:num>
  <w:num w:numId="30" w16cid:durableId="631445126">
    <w:abstractNumId w:val="22"/>
  </w:num>
  <w:num w:numId="31" w16cid:durableId="1774746623">
    <w:abstractNumId w:val="18"/>
  </w:num>
  <w:num w:numId="32" w16cid:durableId="1530946821">
    <w:abstractNumId w:val="43"/>
  </w:num>
  <w:num w:numId="33" w16cid:durableId="1151558339">
    <w:abstractNumId w:val="7"/>
  </w:num>
  <w:num w:numId="34" w16cid:durableId="1135097905">
    <w:abstractNumId w:val="2"/>
  </w:num>
  <w:num w:numId="35" w16cid:durableId="992375754">
    <w:abstractNumId w:val="39"/>
  </w:num>
  <w:num w:numId="36" w16cid:durableId="402261985">
    <w:abstractNumId w:val="0"/>
  </w:num>
  <w:num w:numId="37" w16cid:durableId="70588311">
    <w:abstractNumId w:val="16"/>
  </w:num>
  <w:num w:numId="38" w16cid:durableId="1098722258">
    <w:abstractNumId w:val="36"/>
  </w:num>
  <w:num w:numId="39" w16cid:durableId="730427138">
    <w:abstractNumId w:val="14"/>
  </w:num>
  <w:num w:numId="40" w16cid:durableId="1103380606">
    <w:abstractNumId w:val="45"/>
  </w:num>
  <w:num w:numId="41" w16cid:durableId="948900191">
    <w:abstractNumId w:val="9"/>
  </w:num>
  <w:num w:numId="42" w16cid:durableId="137498486">
    <w:abstractNumId w:val="34"/>
  </w:num>
  <w:num w:numId="43" w16cid:durableId="1121340347">
    <w:abstractNumId w:val="31"/>
  </w:num>
  <w:num w:numId="44" w16cid:durableId="1374691425">
    <w:abstractNumId w:val="32"/>
  </w:num>
  <w:num w:numId="45" w16cid:durableId="1137798782">
    <w:abstractNumId w:val="8"/>
  </w:num>
  <w:num w:numId="46" w16cid:durableId="2020505179">
    <w:abstractNumId w:val="19"/>
  </w:num>
  <w:num w:numId="47" w16cid:durableId="99499641">
    <w:abstractNumId w:val="15"/>
  </w:num>
  <w:num w:numId="48" w16cid:durableId="322895892">
    <w:abstractNumId w:val="35"/>
  </w:num>
  <w:num w:numId="49" w16cid:durableId="37437561">
    <w:abstractNumId w:val="4"/>
  </w:num>
  <w:numIdMacAtCleanup w:val="4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87"/>
  <w:proofState w:spelling="clean" w:grammar="clean"/>
  <w:stylePaneFormatFilter w:val="9724" w:allStyles="0" w:customStyles="0" w:latentStyles="1" w:stylesInUse="0" w:headingStyles="1" w:numberingStyles="0" w:tableStyles="0" w:directFormattingOnRuns="1" w:directFormattingOnParagraphs="1" w:directFormattingOnNumbering="1" w:directFormattingOnTables="0" w:clearFormatting="1" w:top3HeadingStyles="0" w:visibleStyles="0" w:alternateStyleNames="1"/>
  <w:defaultTabStop w:val="720"/>
  <w:drawingGridHorizontalSpacing w:val="110"/>
  <w:displayHorizontalDrawingGridEvery w:val="2"/>
  <w:characterSpacingControl w:val="doNotCompress"/>
  <w:hdrShapeDefaults>
    <o:shapedefaults v:ext="edit" spidmax="2050" fill="f" fillcolor="white">
      <v:fill color="white" on="f"/>
    </o:shapedefaults>
  </w:hdrShapeDefaults>
  <w:footnotePr>
    <w:footnote w:id="-1"/>
    <w:footnote w:id="0"/>
    <w:footnote w:id="1"/>
  </w:footnotePr>
  <w:endnotePr>
    <w:endnote w:id="-1"/>
    <w:endnote w:id="0"/>
    <w:endnote w:id="1"/>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F1F40"/>
    <w:rsid w:val="00000487"/>
    <w:rsid w:val="0000108F"/>
    <w:rsid w:val="00002D7E"/>
    <w:rsid w:val="00003EBA"/>
    <w:rsid w:val="00004355"/>
    <w:rsid w:val="0000646D"/>
    <w:rsid w:val="00006E21"/>
    <w:rsid w:val="00010E6B"/>
    <w:rsid w:val="0001259D"/>
    <w:rsid w:val="0001330C"/>
    <w:rsid w:val="0001592B"/>
    <w:rsid w:val="00015D5F"/>
    <w:rsid w:val="000172C0"/>
    <w:rsid w:val="00017564"/>
    <w:rsid w:val="0001766F"/>
    <w:rsid w:val="00020316"/>
    <w:rsid w:val="0002092B"/>
    <w:rsid w:val="000212EA"/>
    <w:rsid w:val="000220F7"/>
    <w:rsid w:val="0002235C"/>
    <w:rsid w:val="00022388"/>
    <w:rsid w:val="0002397E"/>
    <w:rsid w:val="000257F1"/>
    <w:rsid w:val="00025AEE"/>
    <w:rsid w:val="00026932"/>
    <w:rsid w:val="00027DD8"/>
    <w:rsid w:val="000300D4"/>
    <w:rsid w:val="000303A5"/>
    <w:rsid w:val="0003204A"/>
    <w:rsid w:val="00032C63"/>
    <w:rsid w:val="00036E02"/>
    <w:rsid w:val="00042ED3"/>
    <w:rsid w:val="000439E0"/>
    <w:rsid w:val="00044144"/>
    <w:rsid w:val="000467DE"/>
    <w:rsid w:val="00050CF0"/>
    <w:rsid w:val="00061679"/>
    <w:rsid w:val="00062055"/>
    <w:rsid w:val="00064BEE"/>
    <w:rsid w:val="00065EDA"/>
    <w:rsid w:val="000714D0"/>
    <w:rsid w:val="000719DF"/>
    <w:rsid w:val="00071B8F"/>
    <w:rsid w:val="00072125"/>
    <w:rsid w:val="00073079"/>
    <w:rsid w:val="000738E2"/>
    <w:rsid w:val="00075CFD"/>
    <w:rsid w:val="00076071"/>
    <w:rsid w:val="00076CEA"/>
    <w:rsid w:val="00082B2F"/>
    <w:rsid w:val="00083398"/>
    <w:rsid w:val="00083AAB"/>
    <w:rsid w:val="00083E43"/>
    <w:rsid w:val="000849EB"/>
    <w:rsid w:val="00090EBE"/>
    <w:rsid w:val="00091316"/>
    <w:rsid w:val="00093E9B"/>
    <w:rsid w:val="000A2268"/>
    <w:rsid w:val="000A300D"/>
    <w:rsid w:val="000A4569"/>
    <w:rsid w:val="000A46D3"/>
    <w:rsid w:val="000A5FCD"/>
    <w:rsid w:val="000B4150"/>
    <w:rsid w:val="000B51AA"/>
    <w:rsid w:val="000B58A5"/>
    <w:rsid w:val="000B69DA"/>
    <w:rsid w:val="000C08C5"/>
    <w:rsid w:val="000C0BC8"/>
    <w:rsid w:val="000C0EAF"/>
    <w:rsid w:val="000C2655"/>
    <w:rsid w:val="000C2B40"/>
    <w:rsid w:val="000C5671"/>
    <w:rsid w:val="000C5694"/>
    <w:rsid w:val="000C7774"/>
    <w:rsid w:val="000D3D98"/>
    <w:rsid w:val="000D5096"/>
    <w:rsid w:val="000D5A9A"/>
    <w:rsid w:val="000D5E45"/>
    <w:rsid w:val="000D6757"/>
    <w:rsid w:val="000E2292"/>
    <w:rsid w:val="000E28A6"/>
    <w:rsid w:val="000E38AF"/>
    <w:rsid w:val="000E3BC8"/>
    <w:rsid w:val="000E6B51"/>
    <w:rsid w:val="000E7065"/>
    <w:rsid w:val="000F1A4C"/>
    <w:rsid w:val="000F328E"/>
    <w:rsid w:val="000F3791"/>
    <w:rsid w:val="000F391E"/>
    <w:rsid w:val="000F3F00"/>
    <w:rsid w:val="00102215"/>
    <w:rsid w:val="00105559"/>
    <w:rsid w:val="00105B5D"/>
    <w:rsid w:val="0011003D"/>
    <w:rsid w:val="00113FFB"/>
    <w:rsid w:val="00115D6D"/>
    <w:rsid w:val="001208FC"/>
    <w:rsid w:val="00121F9E"/>
    <w:rsid w:val="00122155"/>
    <w:rsid w:val="001228AF"/>
    <w:rsid w:val="0012335C"/>
    <w:rsid w:val="001258EC"/>
    <w:rsid w:val="00125962"/>
    <w:rsid w:val="00126E76"/>
    <w:rsid w:val="0012768F"/>
    <w:rsid w:val="00127866"/>
    <w:rsid w:val="0013097E"/>
    <w:rsid w:val="00130E69"/>
    <w:rsid w:val="00131403"/>
    <w:rsid w:val="0013176D"/>
    <w:rsid w:val="0013182E"/>
    <w:rsid w:val="001332AA"/>
    <w:rsid w:val="00134FB3"/>
    <w:rsid w:val="00136A9C"/>
    <w:rsid w:val="00137D42"/>
    <w:rsid w:val="00142774"/>
    <w:rsid w:val="00142863"/>
    <w:rsid w:val="00144A94"/>
    <w:rsid w:val="0014682B"/>
    <w:rsid w:val="001517E7"/>
    <w:rsid w:val="00153EC6"/>
    <w:rsid w:val="001559EC"/>
    <w:rsid w:val="001569F3"/>
    <w:rsid w:val="00162454"/>
    <w:rsid w:val="00164066"/>
    <w:rsid w:val="0017553A"/>
    <w:rsid w:val="0017734E"/>
    <w:rsid w:val="001833E8"/>
    <w:rsid w:val="001854C1"/>
    <w:rsid w:val="001914CE"/>
    <w:rsid w:val="00191B93"/>
    <w:rsid w:val="00192585"/>
    <w:rsid w:val="001929F2"/>
    <w:rsid w:val="00193F3A"/>
    <w:rsid w:val="00193FCB"/>
    <w:rsid w:val="001945EC"/>
    <w:rsid w:val="00194E74"/>
    <w:rsid w:val="00195252"/>
    <w:rsid w:val="0019556D"/>
    <w:rsid w:val="00195E2E"/>
    <w:rsid w:val="00196983"/>
    <w:rsid w:val="001A0503"/>
    <w:rsid w:val="001A55FA"/>
    <w:rsid w:val="001A6230"/>
    <w:rsid w:val="001A7556"/>
    <w:rsid w:val="001A7A09"/>
    <w:rsid w:val="001B0458"/>
    <w:rsid w:val="001B05FB"/>
    <w:rsid w:val="001B0725"/>
    <w:rsid w:val="001B07B3"/>
    <w:rsid w:val="001B1D24"/>
    <w:rsid w:val="001B2A5A"/>
    <w:rsid w:val="001B3470"/>
    <w:rsid w:val="001B46FF"/>
    <w:rsid w:val="001B527C"/>
    <w:rsid w:val="001B570F"/>
    <w:rsid w:val="001B6A7F"/>
    <w:rsid w:val="001C126E"/>
    <w:rsid w:val="001C3632"/>
    <w:rsid w:val="001C4237"/>
    <w:rsid w:val="001C6C36"/>
    <w:rsid w:val="001C7AD7"/>
    <w:rsid w:val="001C7B33"/>
    <w:rsid w:val="001D7932"/>
    <w:rsid w:val="001E0206"/>
    <w:rsid w:val="001E150D"/>
    <w:rsid w:val="001E2B5F"/>
    <w:rsid w:val="001E3AFB"/>
    <w:rsid w:val="001E4CBE"/>
    <w:rsid w:val="001E6EA2"/>
    <w:rsid w:val="001E7FEB"/>
    <w:rsid w:val="001F113B"/>
    <w:rsid w:val="001F15C2"/>
    <w:rsid w:val="001F1CAF"/>
    <w:rsid w:val="001F3492"/>
    <w:rsid w:val="001F36FA"/>
    <w:rsid w:val="001F49B0"/>
    <w:rsid w:val="001F5E02"/>
    <w:rsid w:val="001F749F"/>
    <w:rsid w:val="00201811"/>
    <w:rsid w:val="00202504"/>
    <w:rsid w:val="00202805"/>
    <w:rsid w:val="00203C71"/>
    <w:rsid w:val="00205599"/>
    <w:rsid w:val="00205FA1"/>
    <w:rsid w:val="0020694E"/>
    <w:rsid w:val="00206BD5"/>
    <w:rsid w:val="00207817"/>
    <w:rsid w:val="00210DE0"/>
    <w:rsid w:val="00214482"/>
    <w:rsid w:val="00217D9C"/>
    <w:rsid w:val="0022157D"/>
    <w:rsid w:val="00222EC1"/>
    <w:rsid w:val="00224270"/>
    <w:rsid w:val="00224A67"/>
    <w:rsid w:val="0023069A"/>
    <w:rsid w:val="0023277D"/>
    <w:rsid w:val="0023379C"/>
    <w:rsid w:val="002351E5"/>
    <w:rsid w:val="002369EE"/>
    <w:rsid w:val="00242059"/>
    <w:rsid w:val="002440F6"/>
    <w:rsid w:val="00244F71"/>
    <w:rsid w:val="00245B0C"/>
    <w:rsid w:val="00245EC5"/>
    <w:rsid w:val="00246269"/>
    <w:rsid w:val="00246A2D"/>
    <w:rsid w:val="002518CA"/>
    <w:rsid w:val="002523D4"/>
    <w:rsid w:val="00252567"/>
    <w:rsid w:val="0025432D"/>
    <w:rsid w:val="00254BFA"/>
    <w:rsid w:val="00255D89"/>
    <w:rsid w:val="00256030"/>
    <w:rsid w:val="00257BE8"/>
    <w:rsid w:val="0026000F"/>
    <w:rsid w:val="002626A1"/>
    <w:rsid w:val="00262992"/>
    <w:rsid w:val="00265A96"/>
    <w:rsid w:val="00266D60"/>
    <w:rsid w:val="002703E6"/>
    <w:rsid w:val="002714D4"/>
    <w:rsid w:val="00272DDB"/>
    <w:rsid w:val="00275777"/>
    <w:rsid w:val="00276936"/>
    <w:rsid w:val="00277A89"/>
    <w:rsid w:val="00277E0B"/>
    <w:rsid w:val="00280F01"/>
    <w:rsid w:val="0028226E"/>
    <w:rsid w:val="00282AFD"/>
    <w:rsid w:val="0028375B"/>
    <w:rsid w:val="00283948"/>
    <w:rsid w:val="00284B47"/>
    <w:rsid w:val="0028686A"/>
    <w:rsid w:val="002878CC"/>
    <w:rsid w:val="002900C3"/>
    <w:rsid w:val="002902C6"/>
    <w:rsid w:val="00290C34"/>
    <w:rsid w:val="00291C04"/>
    <w:rsid w:val="0029203D"/>
    <w:rsid w:val="00292664"/>
    <w:rsid w:val="00293B1E"/>
    <w:rsid w:val="002946B3"/>
    <w:rsid w:val="002A2679"/>
    <w:rsid w:val="002A2A9C"/>
    <w:rsid w:val="002A406D"/>
    <w:rsid w:val="002A60C7"/>
    <w:rsid w:val="002A63E2"/>
    <w:rsid w:val="002A7679"/>
    <w:rsid w:val="002B1C3C"/>
    <w:rsid w:val="002B3FB3"/>
    <w:rsid w:val="002C1580"/>
    <w:rsid w:val="002C15D3"/>
    <w:rsid w:val="002C47B6"/>
    <w:rsid w:val="002C554D"/>
    <w:rsid w:val="002C577E"/>
    <w:rsid w:val="002C5CAD"/>
    <w:rsid w:val="002D00DC"/>
    <w:rsid w:val="002D1B2E"/>
    <w:rsid w:val="002D277C"/>
    <w:rsid w:val="002D2FAA"/>
    <w:rsid w:val="002D4E0D"/>
    <w:rsid w:val="002E07DE"/>
    <w:rsid w:val="002E0BBD"/>
    <w:rsid w:val="002E39E2"/>
    <w:rsid w:val="002E5353"/>
    <w:rsid w:val="002E6B5F"/>
    <w:rsid w:val="002E74F6"/>
    <w:rsid w:val="002F11FC"/>
    <w:rsid w:val="002F3181"/>
    <w:rsid w:val="002F3230"/>
    <w:rsid w:val="002F4545"/>
    <w:rsid w:val="002F62BB"/>
    <w:rsid w:val="002F724B"/>
    <w:rsid w:val="00301436"/>
    <w:rsid w:val="00302561"/>
    <w:rsid w:val="00307EE1"/>
    <w:rsid w:val="00307F6E"/>
    <w:rsid w:val="00310595"/>
    <w:rsid w:val="00310F48"/>
    <w:rsid w:val="00313D47"/>
    <w:rsid w:val="00317525"/>
    <w:rsid w:val="00320578"/>
    <w:rsid w:val="00320A21"/>
    <w:rsid w:val="00321E7D"/>
    <w:rsid w:val="00322DF5"/>
    <w:rsid w:val="003248F5"/>
    <w:rsid w:val="00330585"/>
    <w:rsid w:val="00330F65"/>
    <w:rsid w:val="00331C1A"/>
    <w:rsid w:val="00336503"/>
    <w:rsid w:val="00337BBC"/>
    <w:rsid w:val="003401BF"/>
    <w:rsid w:val="00341A4D"/>
    <w:rsid w:val="00343349"/>
    <w:rsid w:val="00344540"/>
    <w:rsid w:val="0034579E"/>
    <w:rsid w:val="00346F46"/>
    <w:rsid w:val="0034735C"/>
    <w:rsid w:val="003508AC"/>
    <w:rsid w:val="00354FC2"/>
    <w:rsid w:val="00355871"/>
    <w:rsid w:val="00355894"/>
    <w:rsid w:val="0036043D"/>
    <w:rsid w:val="00367633"/>
    <w:rsid w:val="00371565"/>
    <w:rsid w:val="003721D3"/>
    <w:rsid w:val="0037237A"/>
    <w:rsid w:val="003729F9"/>
    <w:rsid w:val="0037349C"/>
    <w:rsid w:val="0037388B"/>
    <w:rsid w:val="00375F10"/>
    <w:rsid w:val="00376823"/>
    <w:rsid w:val="0037789B"/>
    <w:rsid w:val="00377918"/>
    <w:rsid w:val="00377962"/>
    <w:rsid w:val="00380883"/>
    <w:rsid w:val="00380ACC"/>
    <w:rsid w:val="00381482"/>
    <w:rsid w:val="0038362E"/>
    <w:rsid w:val="00385232"/>
    <w:rsid w:val="00385B7B"/>
    <w:rsid w:val="0038774F"/>
    <w:rsid w:val="003914CF"/>
    <w:rsid w:val="00394A2F"/>
    <w:rsid w:val="00396BA6"/>
    <w:rsid w:val="003A0636"/>
    <w:rsid w:val="003A3362"/>
    <w:rsid w:val="003A4EF8"/>
    <w:rsid w:val="003A69DD"/>
    <w:rsid w:val="003A6D43"/>
    <w:rsid w:val="003B430B"/>
    <w:rsid w:val="003C0A0F"/>
    <w:rsid w:val="003C21B4"/>
    <w:rsid w:val="003C36F1"/>
    <w:rsid w:val="003C4CF4"/>
    <w:rsid w:val="003C6698"/>
    <w:rsid w:val="003D007D"/>
    <w:rsid w:val="003D33C8"/>
    <w:rsid w:val="003D729E"/>
    <w:rsid w:val="003E1BA8"/>
    <w:rsid w:val="003E28E5"/>
    <w:rsid w:val="003E51DA"/>
    <w:rsid w:val="003E735D"/>
    <w:rsid w:val="003E7893"/>
    <w:rsid w:val="003F1FE5"/>
    <w:rsid w:val="003F2CFD"/>
    <w:rsid w:val="003F3FBB"/>
    <w:rsid w:val="003F4F8A"/>
    <w:rsid w:val="00400159"/>
    <w:rsid w:val="00401D6E"/>
    <w:rsid w:val="00404272"/>
    <w:rsid w:val="00406323"/>
    <w:rsid w:val="004070B8"/>
    <w:rsid w:val="00407924"/>
    <w:rsid w:val="0041183E"/>
    <w:rsid w:val="00412086"/>
    <w:rsid w:val="004146A1"/>
    <w:rsid w:val="00414986"/>
    <w:rsid w:val="00415A1B"/>
    <w:rsid w:val="0041668F"/>
    <w:rsid w:val="004202AD"/>
    <w:rsid w:val="0042116B"/>
    <w:rsid w:val="004228D6"/>
    <w:rsid w:val="004242CA"/>
    <w:rsid w:val="00424C80"/>
    <w:rsid w:val="00424E75"/>
    <w:rsid w:val="00425098"/>
    <w:rsid w:val="004255D4"/>
    <w:rsid w:val="004267BF"/>
    <w:rsid w:val="004335AA"/>
    <w:rsid w:val="00433C86"/>
    <w:rsid w:val="00437239"/>
    <w:rsid w:val="004377CB"/>
    <w:rsid w:val="0044051E"/>
    <w:rsid w:val="00442C4C"/>
    <w:rsid w:val="00442C84"/>
    <w:rsid w:val="0044488B"/>
    <w:rsid w:val="00450E45"/>
    <w:rsid w:val="00451E2C"/>
    <w:rsid w:val="0045220F"/>
    <w:rsid w:val="004537A2"/>
    <w:rsid w:val="00454097"/>
    <w:rsid w:val="00454832"/>
    <w:rsid w:val="004569AF"/>
    <w:rsid w:val="004606EE"/>
    <w:rsid w:val="00460D0D"/>
    <w:rsid w:val="004614DA"/>
    <w:rsid w:val="004623E1"/>
    <w:rsid w:val="0046536A"/>
    <w:rsid w:val="00466817"/>
    <w:rsid w:val="00470EFE"/>
    <w:rsid w:val="00471C68"/>
    <w:rsid w:val="00471EC5"/>
    <w:rsid w:val="00475B54"/>
    <w:rsid w:val="004760EC"/>
    <w:rsid w:val="00476C4E"/>
    <w:rsid w:val="00477D3F"/>
    <w:rsid w:val="004845E0"/>
    <w:rsid w:val="0048580A"/>
    <w:rsid w:val="004870DC"/>
    <w:rsid w:val="004915BB"/>
    <w:rsid w:val="00492410"/>
    <w:rsid w:val="00492CFA"/>
    <w:rsid w:val="004A0BC9"/>
    <w:rsid w:val="004A3FBB"/>
    <w:rsid w:val="004A61B5"/>
    <w:rsid w:val="004A7423"/>
    <w:rsid w:val="004B1448"/>
    <w:rsid w:val="004B238E"/>
    <w:rsid w:val="004B276D"/>
    <w:rsid w:val="004B444F"/>
    <w:rsid w:val="004B44AC"/>
    <w:rsid w:val="004B71E7"/>
    <w:rsid w:val="004B7DD3"/>
    <w:rsid w:val="004C2D2D"/>
    <w:rsid w:val="004C3994"/>
    <w:rsid w:val="004C409F"/>
    <w:rsid w:val="004D0D0A"/>
    <w:rsid w:val="004D0EC6"/>
    <w:rsid w:val="004D142D"/>
    <w:rsid w:val="004D1E3F"/>
    <w:rsid w:val="004D48CE"/>
    <w:rsid w:val="004D5964"/>
    <w:rsid w:val="004D63CF"/>
    <w:rsid w:val="004E0285"/>
    <w:rsid w:val="004E04AA"/>
    <w:rsid w:val="004E2FD4"/>
    <w:rsid w:val="004E670F"/>
    <w:rsid w:val="004E6900"/>
    <w:rsid w:val="004E6C73"/>
    <w:rsid w:val="004E760D"/>
    <w:rsid w:val="004E7945"/>
    <w:rsid w:val="004E7DFA"/>
    <w:rsid w:val="004F0BEE"/>
    <w:rsid w:val="004F1089"/>
    <w:rsid w:val="004F10CD"/>
    <w:rsid w:val="004F1F40"/>
    <w:rsid w:val="004F2219"/>
    <w:rsid w:val="004F2C45"/>
    <w:rsid w:val="004F5F75"/>
    <w:rsid w:val="004F6778"/>
    <w:rsid w:val="004F6DD0"/>
    <w:rsid w:val="005010E2"/>
    <w:rsid w:val="0050550B"/>
    <w:rsid w:val="005060F8"/>
    <w:rsid w:val="00507263"/>
    <w:rsid w:val="00507369"/>
    <w:rsid w:val="00507C28"/>
    <w:rsid w:val="00510C8C"/>
    <w:rsid w:val="0051199B"/>
    <w:rsid w:val="005140FE"/>
    <w:rsid w:val="00514A01"/>
    <w:rsid w:val="00515D6A"/>
    <w:rsid w:val="005164F4"/>
    <w:rsid w:val="00521CF2"/>
    <w:rsid w:val="005225ED"/>
    <w:rsid w:val="005233C5"/>
    <w:rsid w:val="005256AE"/>
    <w:rsid w:val="005275DD"/>
    <w:rsid w:val="00531ACA"/>
    <w:rsid w:val="005337E4"/>
    <w:rsid w:val="00535F7B"/>
    <w:rsid w:val="00536FFD"/>
    <w:rsid w:val="005370EA"/>
    <w:rsid w:val="00541D74"/>
    <w:rsid w:val="005425D9"/>
    <w:rsid w:val="00543373"/>
    <w:rsid w:val="00543B60"/>
    <w:rsid w:val="0054540A"/>
    <w:rsid w:val="00547473"/>
    <w:rsid w:val="00550B62"/>
    <w:rsid w:val="00551538"/>
    <w:rsid w:val="00552DB2"/>
    <w:rsid w:val="00556E77"/>
    <w:rsid w:val="00557745"/>
    <w:rsid w:val="00557842"/>
    <w:rsid w:val="005668CC"/>
    <w:rsid w:val="005708AB"/>
    <w:rsid w:val="00572954"/>
    <w:rsid w:val="00572DF1"/>
    <w:rsid w:val="00573AFF"/>
    <w:rsid w:val="005772AD"/>
    <w:rsid w:val="0058196B"/>
    <w:rsid w:val="005838DE"/>
    <w:rsid w:val="0058503C"/>
    <w:rsid w:val="00585459"/>
    <w:rsid w:val="00586EAF"/>
    <w:rsid w:val="00587477"/>
    <w:rsid w:val="0059131E"/>
    <w:rsid w:val="005915CB"/>
    <w:rsid w:val="0059199D"/>
    <w:rsid w:val="00594B42"/>
    <w:rsid w:val="005969FE"/>
    <w:rsid w:val="005A06A3"/>
    <w:rsid w:val="005A4B75"/>
    <w:rsid w:val="005A5216"/>
    <w:rsid w:val="005A5A2A"/>
    <w:rsid w:val="005B1269"/>
    <w:rsid w:val="005B2A45"/>
    <w:rsid w:val="005B3EE8"/>
    <w:rsid w:val="005B532B"/>
    <w:rsid w:val="005B53CD"/>
    <w:rsid w:val="005B605D"/>
    <w:rsid w:val="005C141A"/>
    <w:rsid w:val="005C38DC"/>
    <w:rsid w:val="005C3A60"/>
    <w:rsid w:val="005C43AA"/>
    <w:rsid w:val="005C50A3"/>
    <w:rsid w:val="005C57F1"/>
    <w:rsid w:val="005C6324"/>
    <w:rsid w:val="005C6F15"/>
    <w:rsid w:val="005C71EF"/>
    <w:rsid w:val="005D1011"/>
    <w:rsid w:val="005D2B2D"/>
    <w:rsid w:val="005D4FB1"/>
    <w:rsid w:val="005E23D1"/>
    <w:rsid w:val="005E556A"/>
    <w:rsid w:val="005E5FE2"/>
    <w:rsid w:val="005E692A"/>
    <w:rsid w:val="005E70DB"/>
    <w:rsid w:val="005E7EAB"/>
    <w:rsid w:val="005F209D"/>
    <w:rsid w:val="005F717D"/>
    <w:rsid w:val="0060188F"/>
    <w:rsid w:val="00601DC1"/>
    <w:rsid w:val="00602F9B"/>
    <w:rsid w:val="0060636E"/>
    <w:rsid w:val="006102A1"/>
    <w:rsid w:val="00614FE9"/>
    <w:rsid w:val="006162C1"/>
    <w:rsid w:val="00617E71"/>
    <w:rsid w:val="00620895"/>
    <w:rsid w:val="00622350"/>
    <w:rsid w:val="00623A78"/>
    <w:rsid w:val="006244BF"/>
    <w:rsid w:val="00624E4F"/>
    <w:rsid w:val="006265B9"/>
    <w:rsid w:val="00626B0D"/>
    <w:rsid w:val="00631201"/>
    <w:rsid w:val="006328E4"/>
    <w:rsid w:val="00633BB8"/>
    <w:rsid w:val="00634483"/>
    <w:rsid w:val="006364AA"/>
    <w:rsid w:val="00636512"/>
    <w:rsid w:val="00636CD7"/>
    <w:rsid w:val="00637F29"/>
    <w:rsid w:val="00641387"/>
    <w:rsid w:val="00641E18"/>
    <w:rsid w:val="006439F2"/>
    <w:rsid w:val="00644BBE"/>
    <w:rsid w:val="00644F8C"/>
    <w:rsid w:val="00645402"/>
    <w:rsid w:val="006462F0"/>
    <w:rsid w:val="006471D9"/>
    <w:rsid w:val="00647A95"/>
    <w:rsid w:val="00647B92"/>
    <w:rsid w:val="0065360E"/>
    <w:rsid w:val="00657B38"/>
    <w:rsid w:val="00657E25"/>
    <w:rsid w:val="006621FF"/>
    <w:rsid w:val="006720C3"/>
    <w:rsid w:val="006724BF"/>
    <w:rsid w:val="00673257"/>
    <w:rsid w:val="00674CC3"/>
    <w:rsid w:val="0067562A"/>
    <w:rsid w:val="00675E0C"/>
    <w:rsid w:val="00681596"/>
    <w:rsid w:val="006826A5"/>
    <w:rsid w:val="006842D9"/>
    <w:rsid w:val="00684CBD"/>
    <w:rsid w:val="00687928"/>
    <w:rsid w:val="00691699"/>
    <w:rsid w:val="00693EA3"/>
    <w:rsid w:val="006A0083"/>
    <w:rsid w:val="006A02C5"/>
    <w:rsid w:val="006A1132"/>
    <w:rsid w:val="006A1543"/>
    <w:rsid w:val="006A4B27"/>
    <w:rsid w:val="006A53DA"/>
    <w:rsid w:val="006A5C1B"/>
    <w:rsid w:val="006A671F"/>
    <w:rsid w:val="006A7489"/>
    <w:rsid w:val="006B2841"/>
    <w:rsid w:val="006B29B5"/>
    <w:rsid w:val="006B4CDC"/>
    <w:rsid w:val="006B53D4"/>
    <w:rsid w:val="006B6CCB"/>
    <w:rsid w:val="006C10ED"/>
    <w:rsid w:val="006C1202"/>
    <w:rsid w:val="006C1987"/>
    <w:rsid w:val="006C2428"/>
    <w:rsid w:val="006C365D"/>
    <w:rsid w:val="006C4B5B"/>
    <w:rsid w:val="006C56E5"/>
    <w:rsid w:val="006C7733"/>
    <w:rsid w:val="006D641B"/>
    <w:rsid w:val="006E040A"/>
    <w:rsid w:val="006E0A57"/>
    <w:rsid w:val="006E27E6"/>
    <w:rsid w:val="006E48E1"/>
    <w:rsid w:val="006E63D7"/>
    <w:rsid w:val="006E6E65"/>
    <w:rsid w:val="006F0054"/>
    <w:rsid w:val="006F32C3"/>
    <w:rsid w:val="006F664D"/>
    <w:rsid w:val="007013E8"/>
    <w:rsid w:val="007027BC"/>
    <w:rsid w:val="00702AE5"/>
    <w:rsid w:val="00702B97"/>
    <w:rsid w:val="0070539E"/>
    <w:rsid w:val="00707193"/>
    <w:rsid w:val="00712F0B"/>
    <w:rsid w:val="00713200"/>
    <w:rsid w:val="00714B57"/>
    <w:rsid w:val="00716E36"/>
    <w:rsid w:val="00720E9E"/>
    <w:rsid w:val="00721BBB"/>
    <w:rsid w:val="00722FD2"/>
    <w:rsid w:val="00726F6B"/>
    <w:rsid w:val="007328F4"/>
    <w:rsid w:val="0073318E"/>
    <w:rsid w:val="00734A02"/>
    <w:rsid w:val="00736C3E"/>
    <w:rsid w:val="00740522"/>
    <w:rsid w:val="007411AD"/>
    <w:rsid w:val="007454EC"/>
    <w:rsid w:val="00745548"/>
    <w:rsid w:val="00745BA6"/>
    <w:rsid w:val="00745EBD"/>
    <w:rsid w:val="007465BB"/>
    <w:rsid w:val="00746CA2"/>
    <w:rsid w:val="00747D5B"/>
    <w:rsid w:val="00751824"/>
    <w:rsid w:val="00754B31"/>
    <w:rsid w:val="0075563D"/>
    <w:rsid w:val="00755FB6"/>
    <w:rsid w:val="007561EC"/>
    <w:rsid w:val="007577F1"/>
    <w:rsid w:val="00757DCD"/>
    <w:rsid w:val="007604F7"/>
    <w:rsid w:val="00761B98"/>
    <w:rsid w:val="007631E7"/>
    <w:rsid w:val="0076746A"/>
    <w:rsid w:val="00767CB6"/>
    <w:rsid w:val="0077187E"/>
    <w:rsid w:val="007723BA"/>
    <w:rsid w:val="00773540"/>
    <w:rsid w:val="0077439C"/>
    <w:rsid w:val="007743FB"/>
    <w:rsid w:val="0077516B"/>
    <w:rsid w:val="0078049A"/>
    <w:rsid w:val="0078148A"/>
    <w:rsid w:val="0078323B"/>
    <w:rsid w:val="00784E0D"/>
    <w:rsid w:val="00785D31"/>
    <w:rsid w:val="007874EA"/>
    <w:rsid w:val="007939E5"/>
    <w:rsid w:val="00793C3B"/>
    <w:rsid w:val="00793FAC"/>
    <w:rsid w:val="007955ED"/>
    <w:rsid w:val="00796AD0"/>
    <w:rsid w:val="00797606"/>
    <w:rsid w:val="007977F5"/>
    <w:rsid w:val="007A1AC0"/>
    <w:rsid w:val="007A328B"/>
    <w:rsid w:val="007A3A15"/>
    <w:rsid w:val="007A46D2"/>
    <w:rsid w:val="007A5006"/>
    <w:rsid w:val="007B0D12"/>
    <w:rsid w:val="007B3581"/>
    <w:rsid w:val="007B436A"/>
    <w:rsid w:val="007B6815"/>
    <w:rsid w:val="007B6A17"/>
    <w:rsid w:val="007B6E21"/>
    <w:rsid w:val="007B7465"/>
    <w:rsid w:val="007B7658"/>
    <w:rsid w:val="007C00D7"/>
    <w:rsid w:val="007C725F"/>
    <w:rsid w:val="007D21D0"/>
    <w:rsid w:val="007D5DCF"/>
    <w:rsid w:val="007D6078"/>
    <w:rsid w:val="007D787B"/>
    <w:rsid w:val="007E2AEF"/>
    <w:rsid w:val="007F075B"/>
    <w:rsid w:val="007F15F6"/>
    <w:rsid w:val="007F32DA"/>
    <w:rsid w:val="007F41FD"/>
    <w:rsid w:val="007F4B62"/>
    <w:rsid w:val="007F4F3A"/>
    <w:rsid w:val="007F5DFC"/>
    <w:rsid w:val="007F6E65"/>
    <w:rsid w:val="007F72C9"/>
    <w:rsid w:val="007F7B91"/>
    <w:rsid w:val="0080011B"/>
    <w:rsid w:val="008027C2"/>
    <w:rsid w:val="0080346C"/>
    <w:rsid w:val="00805569"/>
    <w:rsid w:val="0081097A"/>
    <w:rsid w:val="00810AAE"/>
    <w:rsid w:val="008114AE"/>
    <w:rsid w:val="00811AEF"/>
    <w:rsid w:val="0081252C"/>
    <w:rsid w:val="00812F99"/>
    <w:rsid w:val="00815372"/>
    <w:rsid w:val="0081596F"/>
    <w:rsid w:val="00816B89"/>
    <w:rsid w:val="00817E54"/>
    <w:rsid w:val="0082092A"/>
    <w:rsid w:val="008254F6"/>
    <w:rsid w:val="008309F7"/>
    <w:rsid w:val="00830C34"/>
    <w:rsid w:val="0083271F"/>
    <w:rsid w:val="00840382"/>
    <w:rsid w:val="00841CEF"/>
    <w:rsid w:val="00841ECC"/>
    <w:rsid w:val="008421C8"/>
    <w:rsid w:val="00842B0B"/>
    <w:rsid w:val="008440AF"/>
    <w:rsid w:val="008471FA"/>
    <w:rsid w:val="00850385"/>
    <w:rsid w:val="008515E8"/>
    <w:rsid w:val="00851EBD"/>
    <w:rsid w:val="00851EF6"/>
    <w:rsid w:val="00852F11"/>
    <w:rsid w:val="00855597"/>
    <w:rsid w:val="00855E61"/>
    <w:rsid w:val="008562CF"/>
    <w:rsid w:val="00856C5D"/>
    <w:rsid w:val="008619D5"/>
    <w:rsid w:val="0086311E"/>
    <w:rsid w:val="00863F70"/>
    <w:rsid w:val="0086641E"/>
    <w:rsid w:val="0086697C"/>
    <w:rsid w:val="00870825"/>
    <w:rsid w:val="008723C8"/>
    <w:rsid w:val="00872C3E"/>
    <w:rsid w:val="008742C8"/>
    <w:rsid w:val="008756AC"/>
    <w:rsid w:val="008758E8"/>
    <w:rsid w:val="008820EA"/>
    <w:rsid w:val="00882A49"/>
    <w:rsid w:val="00885420"/>
    <w:rsid w:val="00885691"/>
    <w:rsid w:val="00886B7E"/>
    <w:rsid w:val="008947E2"/>
    <w:rsid w:val="008A1EC5"/>
    <w:rsid w:val="008A71F5"/>
    <w:rsid w:val="008B1D05"/>
    <w:rsid w:val="008B2419"/>
    <w:rsid w:val="008B61EB"/>
    <w:rsid w:val="008B62DE"/>
    <w:rsid w:val="008B6D1E"/>
    <w:rsid w:val="008B6ED4"/>
    <w:rsid w:val="008B7506"/>
    <w:rsid w:val="008C1A3A"/>
    <w:rsid w:val="008C2E41"/>
    <w:rsid w:val="008C4A69"/>
    <w:rsid w:val="008C5255"/>
    <w:rsid w:val="008C5766"/>
    <w:rsid w:val="008C596A"/>
    <w:rsid w:val="008C64E8"/>
    <w:rsid w:val="008C6ABF"/>
    <w:rsid w:val="008C7146"/>
    <w:rsid w:val="008C773A"/>
    <w:rsid w:val="008C77B6"/>
    <w:rsid w:val="008D05DE"/>
    <w:rsid w:val="008D2E64"/>
    <w:rsid w:val="008D3D25"/>
    <w:rsid w:val="008D52EC"/>
    <w:rsid w:val="008E0310"/>
    <w:rsid w:val="008E3870"/>
    <w:rsid w:val="008E4D2D"/>
    <w:rsid w:val="008E6C48"/>
    <w:rsid w:val="008F1443"/>
    <w:rsid w:val="008F308A"/>
    <w:rsid w:val="008F3669"/>
    <w:rsid w:val="008F7D69"/>
    <w:rsid w:val="009007D9"/>
    <w:rsid w:val="00900C84"/>
    <w:rsid w:val="00902C29"/>
    <w:rsid w:val="00903D60"/>
    <w:rsid w:val="00904268"/>
    <w:rsid w:val="00905628"/>
    <w:rsid w:val="00905994"/>
    <w:rsid w:val="009073DD"/>
    <w:rsid w:val="00915D05"/>
    <w:rsid w:val="00925E87"/>
    <w:rsid w:val="009301B0"/>
    <w:rsid w:val="0093240C"/>
    <w:rsid w:val="00932916"/>
    <w:rsid w:val="009342A7"/>
    <w:rsid w:val="00934A43"/>
    <w:rsid w:val="009443B7"/>
    <w:rsid w:val="00944B5E"/>
    <w:rsid w:val="0094697C"/>
    <w:rsid w:val="00946AE1"/>
    <w:rsid w:val="009516E3"/>
    <w:rsid w:val="00952ECE"/>
    <w:rsid w:val="00954BD9"/>
    <w:rsid w:val="009561C2"/>
    <w:rsid w:val="0095671D"/>
    <w:rsid w:val="0096261B"/>
    <w:rsid w:val="00963613"/>
    <w:rsid w:val="00964900"/>
    <w:rsid w:val="009663C3"/>
    <w:rsid w:val="00967B2F"/>
    <w:rsid w:val="00972E02"/>
    <w:rsid w:val="00973812"/>
    <w:rsid w:val="00973D57"/>
    <w:rsid w:val="00974D96"/>
    <w:rsid w:val="00975B64"/>
    <w:rsid w:val="0097642A"/>
    <w:rsid w:val="00977C7A"/>
    <w:rsid w:val="009817A5"/>
    <w:rsid w:val="00981AB7"/>
    <w:rsid w:val="009834FD"/>
    <w:rsid w:val="00983BAE"/>
    <w:rsid w:val="0098571E"/>
    <w:rsid w:val="00986F79"/>
    <w:rsid w:val="009870D0"/>
    <w:rsid w:val="009871AC"/>
    <w:rsid w:val="0098730A"/>
    <w:rsid w:val="009919B3"/>
    <w:rsid w:val="0099208E"/>
    <w:rsid w:val="00993F8A"/>
    <w:rsid w:val="00995F3E"/>
    <w:rsid w:val="009960F9"/>
    <w:rsid w:val="009964A6"/>
    <w:rsid w:val="0099652A"/>
    <w:rsid w:val="00996D22"/>
    <w:rsid w:val="0099762D"/>
    <w:rsid w:val="0099787B"/>
    <w:rsid w:val="009A0D78"/>
    <w:rsid w:val="009A567E"/>
    <w:rsid w:val="009B162F"/>
    <w:rsid w:val="009B21FA"/>
    <w:rsid w:val="009B47CF"/>
    <w:rsid w:val="009B4ADF"/>
    <w:rsid w:val="009B4D86"/>
    <w:rsid w:val="009B6376"/>
    <w:rsid w:val="009B6476"/>
    <w:rsid w:val="009B72CC"/>
    <w:rsid w:val="009C168B"/>
    <w:rsid w:val="009C2FE8"/>
    <w:rsid w:val="009C3399"/>
    <w:rsid w:val="009C4022"/>
    <w:rsid w:val="009C5BAD"/>
    <w:rsid w:val="009C6331"/>
    <w:rsid w:val="009D1C72"/>
    <w:rsid w:val="009D2C7F"/>
    <w:rsid w:val="009D5C1C"/>
    <w:rsid w:val="009D608F"/>
    <w:rsid w:val="009D68E6"/>
    <w:rsid w:val="009D7488"/>
    <w:rsid w:val="009E133E"/>
    <w:rsid w:val="009E190A"/>
    <w:rsid w:val="009E2518"/>
    <w:rsid w:val="009E26EA"/>
    <w:rsid w:val="009E2CB0"/>
    <w:rsid w:val="009E3976"/>
    <w:rsid w:val="009E55E1"/>
    <w:rsid w:val="009E581D"/>
    <w:rsid w:val="009E6DAB"/>
    <w:rsid w:val="009F43DD"/>
    <w:rsid w:val="009F5BBF"/>
    <w:rsid w:val="009F67CF"/>
    <w:rsid w:val="00A01218"/>
    <w:rsid w:val="00A016B2"/>
    <w:rsid w:val="00A01CE0"/>
    <w:rsid w:val="00A028FD"/>
    <w:rsid w:val="00A0530C"/>
    <w:rsid w:val="00A10A5F"/>
    <w:rsid w:val="00A112DE"/>
    <w:rsid w:val="00A116AC"/>
    <w:rsid w:val="00A12675"/>
    <w:rsid w:val="00A14A8D"/>
    <w:rsid w:val="00A17282"/>
    <w:rsid w:val="00A24FB2"/>
    <w:rsid w:val="00A27C65"/>
    <w:rsid w:val="00A300CC"/>
    <w:rsid w:val="00A32C0F"/>
    <w:rsid w:val="00A32CCD"/>
    <w:rsid w:val="00A34D09"/>
    <w:rsid w:val="00A356F1"/>
    <w:rsid w:val="00A408AF"/>
    <w:rsid w:val="00A42127"/>
    <w:rsid w:val="00A4347D"/>
    <w:rsid w:val="00A500F9"/>
    <w:rsid w:val="00A5150D"/>
    <w:rsid w:val="00A53189"/>
    <w:rsid w:val="00A53E96"/>
    <w:rsid w:val="00A5404A"/>
    <w:rsid w:val="00A546D4"/>
    <w:rsid w:val="00A5482D"/>
    <w:rsid w:val="00A54DCE"/>
    <w:rsid w:val="00A56A15"/>
    <w:rsid w:val="00A5736B"/>
    <w:rsid w:val="00A62E67"/>
    <w:rsid w:val="00A631D3"/>
    <w:rsid w:val="00A63473"/>
    <w:rsid w:val="00A63525"/>
    <w:rsid w:val="00A659E1"/>
    <w:rsid w:val="00A65F15"/>
    <w:rsid w:val="00A66482"/>
    <w:rsid w:val="00A668A5"/>
    <w:rsid w:val="00A66E7F"/>
    <w:rsid w:val="00A72422"/>
    <w:rsid w:val="00A7291C"/>
    <w:rsid w:val="00A74287"/>
    <w:rsid w:val="00A80481"/>
    <w:rsid w:val="00A822FE"/>
    <w:rsid w:val="00A83A7B"/>
    <w:rsid w:val="00A8402B"/>
    <w:rsid w:val="00A85D0D"/>
    <w:rsid w:val="00A87196"/>
    <w:rsid w:val="00A901E3"/>
    <w:rsid w:val="00A90DD1"/>
    <w:rsid w:val="00A912E8"/>
    <w:rsid w:val="00A9236C"/>
    <w:rsid w:val="00A92EEF"/>
    <w:rsid w:val="00A93705"/>
    <w:rsid w:val="00A95915"/>
    <w:rsid w:val="00AA01CA"/>
    <w:rsid w:val="00AA2843"/>
    <w:rsid w:val="00AA7838"/>
    <w:rsid w:val="00AA78BE"/>
    <w:rsid w:val="00AB0093"/>
    <w:rsid w:val="00AB0B34"/>
    <w:rsid w:val="00AB14A9"/>
    <w:rsid w:val="00AB24D1"/>
    <w:rsid w:val="00AB2A25"/>
    <w:rsid w:val="00AB2F3C"/>
    <w:rsid w:val="00AB3425"/>
    <w:rsid w:val="00AB35D4"/>
    <w:rsid w:val="00AB4044"/>
    <w:rsid w:val="00AC0E55"/>
    <w:rsid w:val="00AC5E29"/>
    <w:rsid w:val="00AD0610"/>
    <w:rsid w:val="00AD366F"/>
    <w:rsid w:val="00AD3A47"/>
    <w:rsid w:val="00AD4993"/>
    <w:rsid w:val="00AD516A"/>
    <w:rsid w:val="00AD7B51"/>
    <w:rsid w:val="00AD7EBC"/>
    <w:rsid w:val="00AE05DD"/>
    <w:rsid w:val="00AE0A0C"/>
    <w:rsid w:val="00AE1368"/>
    <w:rsid w:val="00AE1D46"/>
    <w:rsid w:val="00AE2EC9"/>
    <w:rsid w:val="00AF0FA2"/>
    <w:rsid w:val="00AF49BF"/>
    <w:rsid w:val="00AF768B"/>
    <w:rsid w:val="00AF77CD"/>
    <w:rsid w:val="00AF7AA9"/>
    <w:rsid w:val="00B00C42"/>
    <w:rsid w:val="00B01525"/>
    <w:rsid w:val="00B01A30"/>
    <w:rsid w:val="00B02994"/>
    <w:rsid w:val="00B029C8"/>
    <w:rsid w:val="00B029E5"/>
    <w:rsid w:val="00B037F4"/>
    <w:rsid w:val="00B0459A"/>
    <w:rsid w:val="00B07A68"/>
    <w:rsid w:val="00B1473F"/>
    <w:rsid w:val="00B1523D"/>
    <w:rsid w:val="00B17FBA"/>
    <w:rsid w:val="00B209C2"/>
    <w:rsid w:val="00B20CC8"/>
    <w:rsid w:val="00B22768"/>
    <w:rsid w:val="00B2329C"/>
    <w:rsid w:val="00B25735"/>
    <w:rsid w:val="00B25852"/>
    <w:rsid w:val="00B30490"/>
    <w:rsid w:val="00B30836"/>
    <w:rsid w:val="00B31528"/>
    <w:rsid w:val="00B31576"/>
    <w:rsid w:val="00B31F50"/>
    <w:rsid w:val="00B336A8"/>
    <w:rsid w:val="00B34B57"/>
    <w:rsid w:val="00B34C84"/>
    <w:rsid w:val="00B4003F"/>
    <w:rsid w:val="00B40915"/>
    <w:rsid w:val="00B40C13"/>
    <w:rsid w:val="00B40FB3"/>
    <w:rsid w:val="00B414D4"/>
    <w:rsid w:val="00B423DB"/>
    <w:rsid w:val="00B43534"/>
    <w:rsid w:val="00B45A32"/>
    <w:rsid w:val="00B46D19"/>
    <w:rsid w:val="00B475D1"/>
    <w:rsid w:val="00B50D78"/>
    <w:rsid w:val="00B51926"/>
    <w:rsid w:val="00B6097B"/>
    <w:rsid w:val="00B63E6D"/>
    <w:rsid w:val="00B6526E"/>
    <w:rsid w:val="00B673CF"/>
    <w:rsid w:val="00B717A8"/>
    <w:rsid w:val="00B71877"/>
    <w:rsid w:val="00B72935"/>
    <w:rsid w:val="00B73F9F"/>
    <w:rsid w:val="00B74C2C"/>
    <w:rsid w:val="00B75CED"/>
    <w:rsid w:val="00B77C10"/>
    <w:rsid w:val="00B804E8"/>
    <w:rsid w:val="00B86441"/>
    <w:rsid w:val="00B87626"/>
    <w:rsid w:val="00B90A35"/>
    <w:rsid w:val="00B922A5"/>
    <w:rsid w:val="00B924DB"/>
    <w:rsid w:val="00B930CA"/>
    <w:rsid w:val="00B93944"/>
    <w:rsid w:val="00B93C25"/>
    <w:rsid w:val="00B94878"/>
    <w:rsid w:val="00B97E0A"/>
    <w:rsid w:val="00BA0C23"/>
    <w:rsid w:val="00BA149A"/>
    <w:rsid w:val="00BA2E17"/>
    <w:rsid w:val="00BA4F6D"/>
    <w:rsid w:val="00BA75CC"/>
    <w:rsid w:val="00BA7631"/>
    <w:rsid w:val="00BA7E6F"/>
    <w:rsid w:val="00BB1D7A"/>
    <w:rsid w:val="00BB4577"/>
    <w:rsid w:val="00BB53BA"/>
    <w:rsid w:val="00BB69D6"/>
    <w:rsid w:val="00BB78CB"/>
    <w:rsid w:val="00BC06FF"/>
    <w:rsid w:val="00BC55F3"/>
    <w:rsid w:val="00BD188B"/>
    <w:rsid w:val="00BD1D10"/>
    <w:rsid w:val="00BD2712"/>
    <w:rsid w:val="00BD2BB4"/>
    <w:rsid w:val="00BD35DF"/>
    <w:rsid w:val="00BD3B17"/>
    <w:rsid w:val="00BD3E1E"/>
    <w:rsid w:val="00BD560D"/>
    <w:rsid w:val="00BD7B90"/>
    <w:rsid w:val="00BE07E7"/>
    <w:rsid w:val="00BE0978"/>
    <w:rsid w:val="00BF2F8C"/>
    <w:rsid w:val="00BF3E5A"/>
    <w:rsid w:val="00BF4976"/>
    <w:rsid w:val="00BF4BC0"/>
    <w:rsid w:val="00BF66C9"/>
    <w:rsid w:val="00BF72D7"/>
    <w:rsid w:val="00BF7654"/>
    <w:rsid w:val="00C005FD"/>
    <w:rsid w:val="00C02B7E"/>
    <w:rsid w:val="00C03146"/>
    <w:rsid w:val="00C0383B"/>
    <w:rsid w:val="00C05AE4"/>
    <w:rsid w:val="00C0639B"/>
    <w:rsid w:val="00C06A93"/>
    <w:rsid w:val="00C06CA9"/>
    <w:rsid w:val="00C074AE"/>
    <w:rsid w:val="00C14952"/>
    <w:rsid w:val="00C16BA4"/>
    <w:rsid w:val="00C20511"/>
    <w:rsid w:val="00C24CCA"/>
    <w:rsid w:val="00C275E3"/>
    <w:rsid w:val="00C3004E"/>
    <w:rsid w:val="00C30D62"/>
    <w:rsid w:val="00C3130B"/>
    <w:rsid w:val="00C31461"/>
    <w:rsid w:val="00C33CFC"/>
    <w:rsid w:val="00C348F2"/>
    <w:rsid w:val="00C34B66"/>
    <w:rsid w:val="00C42E6A"/>
    <w:rsid w:val="00C43DC6"/>
    <w:rsid w:val="00C442A0"/>
    <w:rsid w:val="00C5547F"/>
    <w:rsid w:val="00C65899"/>
    <w:rsid w:val="00C67287"/>
    <w:rsid w:val="00C678D2"/>
    <w:rsid w:val="00C71AEC"/>
    <w:rsid w:val="00C71CE7"/>
    <w:rsid w:val="00C732E8"/>
    <w:rsid w:val="00C738CD"/>
    <w:rsid w:val="00C7766F"/>
    <w:rsid w:val="00C77DEF"/>
    <w:rsid w:val="00C84D5D"/>
    <w:rsid w:val="00C86711"/>
    <w:rsid w:val="00C90BC3"/>
    <w:rsid w:val="00C92020"/>
    <w:rsid w:val="00C92059"/>
    <w:rsid w:val="00C925F0"/>
    <w:rsid w:val="00C928C3"/>
    <w:rsid w:val="00C9499B"/>
    <w:rsid w:val="00C949EE"/>
    <w:rsid w:val="00C95024"/>
    <w:rsid w:val="00CA04D9"/>
    <w:rsid w:val="00CA37C8"/>
    <w:rsid w:val="00CB156D"/>
    <w:rsid w:val="00CB19E5"/>
    <w:rsid w:val="00CB1F7E"/>
    <w:rsid w:val="00CB60AD"/>
    <w:rsid w:val="00CB60E0"/>
    <w:rsid w:val="00CB6235"/>
    <w:rsid w:val="00CB6C1F"/>
    <w:rsid w:val="00CC03EC"/>
    <w:rsid w:val="00CC1219"/>
    <w:rsid w:val="00CC1CD6"/>
    <w:rsid w:val="00CC3714"/>
    <w:rsid w:val="00CC419B"/>
    <w:rsid w:val="00CC56C2"/>
    <w:rsid w:val="00CC614E"/>
    <w:rsid w:val="00CC6C51"/>
    <w:rsid w:val="00CC6D2B"/>
    <w:rsid w:val="00CC7140"/>
    <w:rsid w:val="00CD1B15"/>
    <w:rsid w:val="00CD1C8B"/>
    <w:rsid w:val="00CD24DA"/>
    <w:rsid w:val="00CD2806"/>
    <w:rsid w:val="00CD2DA1"/>
    <w:rsid w:val="00CD2E40"/>
    <w:rsid w:val="00CD4CE5"/>
    <w:rsid w:val="00CD4D56"/>
    <w:rsid w:val="00CD51B9"/>
    <w:rsid w:val="00CD5E79"/>
    <w:rsid w:val="00CD604C"/>
    <w:rsid w:val="00CE1916"/>
    <w:rsid w:val="00CE1CDE"/>
    <w:rsid w:val="00CE1DE5"/>
    <w:rsid w:val="00CE3BA4"/>
    <w:rsid w:val="00CE667B"/>
    <w:rsid w:val="00CE72E5"/>
    <w:rsid w:val="00CE773B"/>
    <w:rsid w:val="00CF3980"/>
    <w:rsid w:val="00CF4BF9"/>
    <w:rsid w:val="00CF530D"/>
    <w:rsid w:val="00CF6FCE"/>
    <w:rsid w:val="00D01F26"/>
    <w:rsid w:val="00D02DA7"/>
    <w:rsid w:val="00D041D6"/>
    <w:rsid w:val="00D042F4"/>
    <w:rsid w:val="00D0452D"/>
    <w:rsid w:val="00D125FD"/>
    <w:rsid w:val="00D13A7F"/>
    <w:rsid w:val="00D14665"/>
    <w:rsid w:val="00D15A09"/>
    <w:rsid w:val="00D2130A"/>
    <w:rsid w:val="00D213CD"/>
    <w:rsid w:val="00D21C2E"/>
    <w:rsid w:val="00D24355"/>
    <w:rsid w:val="00D260F9"/>
    <w:rsid w:val="00D262E4"/>
    <w:rsid w:val="00D26FD2"/>
    <w:rsid w:val="00D27C2A"/>
    <w:rsid w:val="00D32889"/>
    <w:rsid w:val="00D32C97"/>
    <w:rsid w:val="00D33737"/>
    <w:rsid w:val="00D356DC"/>
    <w:rsid w:val="00D36CF7"/>
    <w:rsid w:val="00D40775"/>
    <w:rsid w:val="00D40C49"/>
    <w:rsid w:val="00D421A8"/>
    <w:rsid w:val="00D437B8"/>
    <w:rsid w:val="00D44294"/>
    <w:rsid w:val="00D4460C"/>
    <w:rsid w:val="00D45350"/>
    <w:rsid w:val="00D457BB"/>
    <w:rsid w:val="00D458B8"/>
    <w:rsid w:val="00D4620B"/>
    <w:rsid w:val="00D46C20"/>
    <w:rsid w:val="00D46DF9"/>
    <w:rsid w:val="00D51D30"/>
    <w:rsid w:val="00D52545"/>
    <w:rsid w:val="00D55BD2"/>
    <w:rsid w:val="00D5672D"/>
    <w:rsid w:val="00D56B4D"/>
    <w:rsid w:val="00D612A6"/>
    <w:rsid w:val="00D6284E"/>
    <w:rsid w:val="00D62F32"/>
    <w:rsid w:val="00D70C7B"/>
    <w:rsid w:val="00D71200"/>
    <w:rsid w:val="00D74731"/>
    <w:rsid w:val="00D751DA"/>
    <w:rsid w:val="00D7551C"/>
    <w:rsid w:val="00D75EF2"/>
    <w:rsid w:val="00D76ADC"/>
    <w:rsid w:val="00D77914"/>
    <w:rsid w:val="00D77A0E"/>
    <w:rsid w:val="00D77BE1"/>
    <w:rsid w:val="00D80F21"/>
    <w:rsid w:val="00D812A4"/>
    <w:rsid w:val="00D81F53"/>
    <w:rsid w:val="00D83B06"/>
    <w:rsid w:val="00D84617"/>
    <w:rsid w:val="00D84D01"/>
    <w:rsid w:val="00D84E76"/>
    <w:rsid w:val="00D9154A"/>
    <w:rsid w:val="00D9184C"/>
    <w:rsid w:val="00D95694"/>
    <w:rsid w:val="00DA04F0"/>
    <w:rsid w:val="00DA3315"/>
    <w:rsid w:val="00DB0E5C"/>
    <w:rsid w:val="00DB3381"/>
    <w:rsid w:val="00DB4E58"/>
    <w:rsid w:val="00DB569E"/>
    <w:rsid w:val="00DB6501"/>
    <w:rsid w:val="00DB7E79"/>
    <w:rsid w:val="00DC21A6"/>
    <w:rsid w:val="00DC2562"/>
    <w:rsid w:val="00DC5644"/>
    <w:rsid w:val="00DC6053"/>
    <w:rsid w:val="00DC6D62"/>
    <w:rsid w:val="00DD136B"/>
    <w:rsid w:val="00DD18BA"/>
    <w:rsid w:val="00DD3E53"/>
    <w:rsid w:val="00DD6DFC"/>
    <w:rsid w:val="00DD7990"/>
    <w:rsid w:val="00DE5093"/>
    <w:rsid w:val="00DF18F1"/>
    <w:rsid w:val="00DF3ED5"/>
    <w:rsid w:val="00DF5019"/>
    <w:rsid w:val="00DF5218"/>
    <w:rsid w:val="00DF5DDF"/>
    <w:rsid w:val="00E01CDF"/>
    <w:rsid w:val="00E021E9"/>
    <w:rsid w:val="00E02CA5"/>
    <w:rsid w:val="00E04D7C"/>
    <w:rsid w:val="00E050A9"/>
    <w:rsid w:val="00E10DB5"/>
    <w:rsid w:val="00E10F17"/>
    <w:rsid w:val="00E11D49"/>
    <w:rsid w:val="00E12CBC"/>
    <w:rsid w:val="00E145FA"/>
    <w:rsid w:val="00E1605D"/>
    <w:rsid w:val="00E21C78"/>
    <w:rsid w:val="00E24B1F"/>
    <w:rsid w:val="00E2771F"/>
    <w:rsid w:val="00E3147F"/>
    <w:rsid w:val="00E32248"/>
    <w:rsid w:val="00E32981"/>
    <w:rsid w:val="00E3389C"/>
    <w:rsid w:val="00E33C45"/>
    <w:rsid w:val="00E3749C"/>
    <w:rsid w:val="00E415EF"/>
    <w:rsid w:val="00E41B7D"/>
    <w:rsid w:val="00E41F58"/>
    <w:rsid w:val="00E463B5"/>
    <w:rsid w:val="00E5125F"/>
    <w:rsid w:val="00E52020"/>
    <w:rsid w:val="00E5504C"/>
    <w:rsid w:val="00E55C73"/>
    <w:rsid w:val="00E55D1A"/>
    <w:rsid w:val="00E564AF"/>
    <w:rsid w:val="00E631CA"/>
    <w:rsid w:val="00E6512D"/>
    <w:rsid w:val="00E65C9F"/>
    <w:rsid w:val="00E71D02"/>
    <w:rsid w:val="00E745DF"/>
    <w:rsid w:val="00E762D1"/>
    <w:rsid w:val="00E7701F"/>
    <w:rsid w:val="00E8111A"/>
    <w:rsid w:val="00E83864"/>
    <w:rsid w:val="00E83D1D"/>
    <w:rsid w:val="00E8520B"/>
    <w:rsid w:val="00E8676E"/>
    <w:rsid w:val="00E86887"/>
    <w:rsid w:val="00E9148F"/>
    <w:rsid w:val="00E94BD7"/>
    <w:rsid w:val="00E94FD2"/>
    <w:rsid w:val="00E95ABF"/>
    <w:rsid w:val="00EA0DC7"/>
    <w:rsid w:val="00EA6890"/>
    <w:rsid w:val="00EA78CD"/>
    <w:rsid w:val="00EA7AB0"/>
    <w:rsid w:val="00EB0F22"/>
    <w:rsid w:val="00EB1E3C"/>
    <w:rsid w:val="00EB262B"/>
    <w:rsid w:val="00EB59C0"/>
    <w:rsid w:val="00EB5E69"/>
    <w:rsid w:val="00EB7B23"/>
    <w:rsid w:val="00EB7B3E"/>
    <w:rsid w:val="00EC03EB"/>
    <w:rsid w:val="00EC2189"/>
    <w:rsid w:val="00EC2784"/>
    <w:rsid w:val="00EC512E"/>
    <w:rsid w:val="00EC53C5"/>
    <w:rsid w:val="00ED16F0"/>
    <w:rsid w:val="00ED31D3"/>
    <w:rsid w:val="00ED34DD"/>
    <w:rsid w:val="00ED7067"/>
    <w:rsid w:val="00EE0015"/>
    <w:rsid w:val="00EE17B2"/>
    <w:rsid w:val="00EF05A9"/>
    <w:rsid w:val="00EF4B60"/>
    <w:rsid w:val="00EF517E"/>
    <w:rsid w:val="00EF5480"/>
    <w:rsid w:val="00EF5694"/>
    <w:rsid w:val="00EF5801"/>
    <w:rsid w:val="00EF7425"/>
    <w:rsid w:val="00EF7652"/>
    <w:rsid w:val="00EF7B56"/>
    <w:rsid w:val="00F05117"/>
    <w:rsid w:val="00F0631B"/>
    <w:rsid w:val="00F069AF"/>
    <w:rsid w:val="00F07F87"/>
    <w:rsid w:val="00F10BC4"/>
    <w:rsid w:val="00F12471"/>
    <w:rsid w:val="00F13E90"/>
    <w:rsid w:val="00F14CB7"/>
    <w:rsid w:val="00F20A27"/>
    <w:rsid w:val="00F215EB"/>
    <w:rsid w:val="00F26322"/>
    <w:rsid w:val="00F268E3"/>
    <w:rsid w:val="00F26F1B"/>
    <w:rsid w:val="00F30AAC"/>
    <w:rsid w:val="00F31847"/>
    <w:rsid w:val="00F31B6B"/>
    <w:rsid w:val="00F31E02"/>
    <w:rsid w:val="00F32E7E"/>
    <w:rsid w:val="00F339D4"/>
    <w:rsid w:val="00F35589"/>
    <w:rsid w:val="00F361CB"/>
    <w:rsid w:val="00F37B35"/>
    <w:rsid w:val="00F37D64"/>
    <w:rsid w:val="00F42044"/>
    <w:rsid w:val="00F42659"/>
    <w:rsid w:val="00F43044"/>
    <w:rsid w:val="00F43CF0"/>
    <w:rsid w:val="00F4551C"/>
    <w:rsid w:val="00F505EE"/>
    <w:rsid w:val="00F50844"/>
    <w:rsid w:val="00F511FA"/>
    <w:rsid w:val="00F52BAC"/>
    <w:rsid w:val="00F54D13"/>
    <w:rsid w:val="00F558B4"/>
    <w:rsid w:val="00F568E3"/>
    <w:rsid w:val="00F56A18"/>
    <w:rsid w:val="00F57C90"/>
    <w:rsid w:val="00F607F5"/>
    <w:rsid w:val="00F60856"/>
    <w:rsid w:val="00F608AE"/>
    <w:rsid w:val="00F6111E"/>
    <w:rsid w:val="00F61BBD"/>
    <w:rsid w:val="00F63276"/>
    <w:rsid w:val="00F645AA"/>
    <w:rsid w:val="00F64999"/>
    <w:rsid w:val="00F6512D"/>
    <w:rsid w:val="00F66ACB"/>
    <w:rsid w:val="00F71E50"/>
    <w:rsid w:val="00F730AA"/>
    <w:rsid w:val="00F73B07"/>
    <w:rsid w:val="00F73C67"/>
    <w:rsid w:val="00F75F93"/>
    <w:rsid w:val="00F76142"/>
    <w:rsid w:val="00F76430"/>
    <w:rsid w:val="00F7724B"/>
    <w:rsid w:val="00F807E0"/>
    <w:rsid w:val="00F808C5"/>
    <w:rsid w:val="00F80EAE"/>
    <w:rsid w:val="00F81F0D"/>
    <w:rsid w:val="00F839A3"/>
    <w:rsid w:val="00F83E14"/>
    <w:rsid w:val="00F857E7"/>
    <w:rsid w:val="00F85912"/>
    <w:rsid w:val="00F85A35"/>
    <w:rsid w:val="00F87002"/>
    <w:rsid w:val="00F8740A"/>
    <w:rsid w:val="00F8757C"/>
    <w:rsid w:val="00F90C7A"/>
    <w:rsid w:val="00F915F6"/>
    <w:rsid w:val="00F93BAC"/>
    <w:rsid w:val="00FA1D60"/>
    <w:rsid w:val="00FA2027"/>
    <w:rsid w:val="00FA3965"/>
    <w:rsid w:val="00FA4AF0"/>
    <w:rsid w:val="00FA5579"/>
    <w:rsid w:val="00FA715C"/>
    <w:rsid w:val="00FA73C0"/>
    <w:rsid w:val="00FA781F"/>
    <w:rsid w:val="00FA7D88"/>
    <w:rsid w:val="00FB18B3"/>
    <w:rsid w:val="00FB1B84"/>
    <w:rsid w:val="00FB2068"/>
    <w:rsid w:val="00FB2347"/>
    <w:rsid w:val="00FB428E"/>
    <w:rsid w:val="00FB57C3"/>
    <w:rsid w:val="00FB5D65"/>
    <w:rsid w:val="00FB7ACD"/>
    <w:rsid w:val="00FC0445"/>
    <w:rsid w:val="00FC1C4B"/>
    <w:rsid w:val="00FC4321"/>
    <w:rsid w:val="00FC5449"/>
    <w:rsid w:val="00FC5559"/>
    <w:rsid w:val="00FC63D7"/>
    <w:rsid w:val="00FD2454"/>
    <w:rsid w:val="00FD3AE2"/>
    <w:rsid w:val="00FD3BF2"/>
    <w:rsid w:val="00FD6341"/>
    <w:rsid w:val="00FE2BED"/>
    <w:rsid w:val="00FE41EF"/>
    <w:rsid w:val="00FE475A"/>
    <w:rsid w:val="00FE5719"/>
    <w:rsid w:val="00FE5EBE"/>
    <w:rsid w:val="00FF1662"/>
    <w:rsid w:val="00FF230F"/>
    <w:rsid w:val="00FF28C1"/>
    <w:rsid w:val="00FF3130"/>
    <w:rsid w:val="00FF417B"/>
    <w:rsid w:val="00FF784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fill="f" fillcolor="white">
      <v:fill color="white" on="f"/>
    </o:shapedefaults>
    <o:shapelayout v:ext="edit">
      <o:idmap v:ext="edit" data="2"/>
    </o:shapelayout>
  </w:shapeDefaults>
  <w:decimalSymbol w:val="."/>
  <w:listSeparator w:val=","/>
  <w14:docId w14:val="2842CC6F"/>
  <w15:docId w15:val="{9875170F-9597-4DFF-AE91-C0D3EA37672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lsdException w:name="heading 6" w:semiHidden="1" w:unhideWhenUsed="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qFormat="1"/>
    <w:lsdException w:name="toc 3" w:semiHidden="1" w:uiPriority="39" w:unhideWhenUsed="1" w:qFormat="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qFormat="1"/>
    <w:lsdException w:name="FollowedHyperlink" w:semiHidden="1" w:unhideWhenUsed="1"/>
    <w:lsdException w:name="Strong" w:uiPriority="22"/>
    <w:lsdException w:name="Emphasis" w:uiPriority="20"/>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lsdException w:name="Subtle Reference" w:uiPriority="31"/>
    <w:lsdException w:name="Intense Reference" w:uiPriority="32"/>
    <w:lsdException w:name="Book Title"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D3AE2"/>
    <w:pPr>
      <w:widowControl/>
      <w:suppressAutoHyphens/>
      <w:spacing w:after="120"/>
    </w:pPr>
    <w:rPr>
      <w:rFonts w:ascii="Segoe UI" w:eastAsia="Segoe UI" w:hAnsi="Segoe UI" w:cs="Segoe UI"/>
    </w:rPr>
  </w:style>
  <w:style w:type="paragraph" w:styleId="Heading1">
    <w:name w:val="heading 1"/>
    <w:basedOn w:val="Normal"/>
    <w:next w:val="Subtitle"/>
    <w:link w:val="Heading1Char"/>
    <w:autoRedefine/>
    <w:uiPriority w:val="99"/>
    <w:qFormat/>
    <w:rsid w:val="003D729E"/>
    <w:pPr>
      <w:jc w:val="center"/>
      <w:outlineLvl w:val="0"/>
    </w:pPr>
    <w:rPr>
      <w:b/>
      <w:bCs/>
      <w:sz w:val="32"/>
      <w:szCs w:val="28"/>
    </w:rPr>
  </w:style>
  <w:style w:type="paragraph" w:styleId="Heading2">
    <w:name w:val="heading 2"/>
    <w:basedOn w:val="Normal"/>
    <w:next w:val="Normal"/>
    <w:link w:val="Heading2Char"/>
    <w:autoRedefine/>
    <w:uiPriority w:val="99"/>
    <w:unhideWhenUsed/>
    <w:qFormat/>
    <w:rsid w:val="003D729E"/>
    <w:pPr>
      <w:outlineLvl w:val="1"/>
    </w:pPr>
    <w:rPr>
      <w:b/>
      <w:bCs/>
      <w:color w:val="A8353A"/>
      <w:sz w:val="28"/>
      <w:szCs w:val="24"/>
    </w:rPr>
  </w:style>
  <w:style w:type="paragraph" w:styleId="Heading3">
    <w:name w:val="heading 3"/>
    <w:basedOn w:val="Normal"/>
    <w:next w:val="Normal"/>
    <w:link w:val="Heading3Char"/>
    <w:autoRedefine/>
    <w:uiPriority w:val="99"/>
    <w:unhideWhenUsed/>
    <w:qFormat/>
    <w:rsid w:val="00EF7652"/>
    <w:pPr>
      <w:numPr>
        <w:numId w:val="9"/>
      </w:numPr>
      <w:outlineLvl w:val="2"/>
    </w:pPr>
    <w:rPr>
      <w:rFonts w:asciiTheme="majorHAnsi" w:eastAsiaTheme="majorEastAsia" w:hAnsiTheme="majorHAnsi" w:cstheme="majorBidi"/>
      <w:b/>
      <w:color w:val="796E66" w:themeColor="text1"/>
      <w:sz w:val="24"/>
      <w:szCs w:val="24"/>
    </w:rPr>
  </w:style>
  <w:style w:type="paragraph" w:styleId="Heading40">
    <w:name w:val="heading 4"/>
    <w:basedOn w:val="Normal"/>
    <w:next w:val="Normal"/>
    <w:link w:val="Heading4Char"/>
    <w:autoRedefine/>
    <w:uiPriority w:val="99"/>
    <w:unhideWhenUsed/>
    <w:qFormat/>
    <w:rsid w:val="00406323"/>
    <w:pPr>
      <w:outlineLvl w:val="3"/>
    </w:pPr>
    <w:rPr>
      <w:rFonts w:asciiTheme="majorHAnsi" w:eastAsiaTheme="majorEastAsia" w:hAnsiTheme="majorHAnsi" w:cstheme="majorBidi"/>
      <w:b/>
      <w:iCs/>
      <w:sz w:val="24"/>
    </w:rPr>
  </w:style>
  <w:style w:type="paragraph" w:styleId="Heading5">
    <w:name w:val="heading 5"/>
    <w:basedOn w:val="Normal"/>
    <w:next w:val="Normal"/>
    <w:link w:val="Heading5Char"/>
    <w:autoRedefine/>
    <w:uiPriority w:val="99"/>
    <w:unhideWhenUsed/>
    <w:rsid w:val="00406323"/>
    <w:pPr>
      <w:outlineLvl w:val="4"/>
    </w:pPr>
    <w:rPr>
      <w:rFonts w:asciiTheme="majorHAnsi" w:eastAsiaTheme="majorEastAsia" w:hAnsiTheme="majorHAnsi" w:cstheme="majorBidi"/>
      <w:b/>
      <w:color w:val="087482" w:themeColor="accent2"/>
    </w:rPr>
  </w:style>
  <w:style w:type="paragraph" w:styleId="Heading6">
    <w:name w:val="heading 6"/>
    <w:basedOn w:val="Normal"/>
    <w:next w:val="Normal"/>
    <w:link w:val="Heading6Char"/>
    <w:uiPriority w:val="99"/>
    <w:unhideWhenUsed/>
    <w:rsid w:val="002A63E2"/>
    <w:pPr>
      <w:keepNext/>
      <w:keepLines/>
      <w:numPr>
        <w:ilvl w:val="5"/>
        <w:numId w:val="8"/>
      </w:numPr>
      <w:spacing w:before="40" w:after="0"/>
      <w:outlineLvl w:val="5"/>
    </w:pPr>
    <w:rPr>
      <w:rFonts w:ascii="Cambria" w:eastAsia="MS Gothic" w:hAnsi="Cambria" w:cs="Times New Roman"/>
      <w:i/>
      <w:iCs/>
      <w:color w:val="243F60"/>
    </w:rPr>
  </w:style>
  <w:style w:type="paragraph" w:styleId="Heading7">
    <w:name w:val="heading 7"/>
    <w:basedOn w:val="Normal"/>
    <w:next w:val="Normal"/>
    <w:link w:val="Heading7Char"/>
    <w:uiPriority w:val="99"/>
    <w:unhideWhenUsed/>
    <w:qFormat/>
    <w:rsid w:val="00972E02"/>
    <w:pPr>
      <w:keepNext/>
      <w:keepLines/>
      <w:numPr>
        <w:ilvl w:val="6"/>
        <w:numId w:val="8"/>
      </w:numPr>
      <w:spacing w:before="40" w:after="0"/>
      <w:outlineLvl w:val="6"/>
    </w:pPr>
    <w:rPr>
      <w:rFonts w:asciiTheme="majorHAnsi" w:eastAsiaTheme="majorEastAsia" w:hAnsiTheme="majorHAnsi" w:cstheme="majorBidi"/>
      <w:i/>
      <w:iCs/>
      <w:color w:val="682313" w:themeColor="accent1" w:themeShade="7F"/>
    </w:rPr>
  </w:style>
  <w:style w:type="paragraph" w:styleId="Heading8">
    <w:name w:val="heading 8"/>
    <w:basedOn w:val="Normal"/>
    <w:next w:val="Normal"/>
    <w:link w:val="Heading8Char"/>
    <w:uiPriority w:val="99"/>
    <w:unhideWhenUsed/>
    <w:qFormat/>
    <w:rsid w:val="00972E02"/>
    <w:pPr>
      <w:keepNext/>
      <w:keepLines/>
      <w:numPr>
        <w:ilvl w:val="7"/>
        <w:numId w:val="8"/>
      </w:numPr>
      <w:spacing w:before="40" w:after="0"/>
      <w:outlineLvl w:val="7"/>
    </w:pPr>
    <w:rPr>
      <w:rFonts w:asciiTheme="majorHAnsi" w:eastAsiaTheme="majorEastAsia" w:hAnsiTheme="majorHAnsi" w:cstheme="majorBidi"/>
      <w:color w:val="8F837A" w:themeColor="text1" w:themeTint="D8"/>
      <w:sz w:val="21"/>
      <w:szCs w:val="21"/>
    </w:rPr>
  </w:style>
  <w:style w:type="paragraph" w:styleId="Heading9">
    <w:name w:val="heading 9"/>
    <w:basedOn w:val="Normal"/>
    <w:next w:val="Normal"/>
    <w:link w:val="Heading9Char"/>
    <w:uiPriority w:val="99"/>
    <w:unhideWhenUsed/>
    <w:qFormat/>
    <w:rsid w:val="002A63E2"/>
    <w:pPr>
      <w:keepNext/>
      <w:keepLines/>
      <w:numPr>
        <w:ilvl w:val="8"/>
        <w:numId w:val="8"/>
      </w:numPr>
      <w:spacing w:before="40" w:after="0"/>
      <w:outlineLvl w:val="8"/>
    </w:pPr>
    <w:rPr>
      <w:rFonts w:ascii="Cambria" w:eastAsia="MS Gothic" w:hAnsi="Cambria" w:cs="Times New Roman"/>
      <w:i/>
      <w:iCs/>
      <w:color w:val="272727"/>
      <w:sz w:val="21"/>
      <w:szCs w:val="21"/>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OC1">
    <w:name w:val="toc 1"/>
    <w:basedOn w:val="Normal"/>
    <w:autoRedefine/>
    <w:uiPriority w:val="39"/>
    <w:qFormat/>
    <w:rsid w:val="00083398"/>
    <w:pPr>
      <w:spacing w:before="360" w:after="0"/>
    </w:pPr>
    <w:rPr>
      <w:rFonts w:asciiTheme="majorHAnsi" w:hAnsiTheme="majorHAnsi" w:cstheme="majorHAnsi"/>
      <w:b/>
      <w:bCs/>
      <w:sz w:val="24"/>
      <w:szCs w:val="24"/>
    </w:rPr>
  </w:style>
  <w:style w:type="paragraph" w:styleId="BodyText">
    <w:name w:val="Body Text"/>
    <w:basedOn w:val="Normal"/>
    <w:link w:val="BodyTextChar"/>
    <w:uiPriority w:val="99"/>
    <w:rPr>
      <w:szCs w:val="24"/>
    </w:rPr>
  </w:style>
  <w:style w:type="paragraph" w:styleId="Title">
    <w:name w:val="Title"/>
    <w:basedOn w:val="Normal"/>
    <w:link w:val="TitleChar"/>
    <w:autoRedefine/>
    <w:uiPriority w:val="10"/>
    <w:rsid w:val="00153EC6"/>
    <w:pPr>
      <w:spacing w:before="100" w:beforeAutospacing="1" w:after="100" w:afterAutospacing="1"/>
      <w:contextualSpacing/>
      <w:jc w:val="center"/>
    </w:pPr>
    <w:rPr>
      <w:b/>
      <w:kern w:val="16"/>
      <w:sz w:val="40"/>
      <w:szCs w:val="56"/>
    </w:rPr>
  </w:style>
  <w:style w:type="paragraph" w:styleId="ListParagraph">
    <w:name w:val="List Paragraph"/>
    <w:basedOn w:val="Normal"/>
    <w:link w:val="ListParagraphChar"/>
    <w:autoRedefine/>
    <w:uiPriority w:val="34"/>
    <w:qFormat/>
    <w:rsid w:val="00E564AF"/>
    <w:pPr>
      <w:numPr>
        <w:numId w:val="33"/>
      </w:numPr>
      <w:tabs>
        <w:tab w:val="left" w:pos="0"/>
      </w:tabs>
      <w:suppressAutoHyphens w:val="0"/>
      <w:autoSpaceDE/>
      <w:autoSpaceDN/>
      <w:outlineLvl w:val="1"/>
    </w:pPr>
    <w:rPr>
      <w:rFonts w:eastAsia="Calibri" w:cs="Arial"/>
      <w:b/>
      <w:bCs/>
    </w:rPr>
  </w:style>
  <w:style w:type="paragraph" w:customStyle="1" w:styleId="TableParagraph">
    <w:name w:val="Table Paragraph"/>
    <w:basedOn w:val="Normal"/>
    <w:autoRedefine/>
    <w:uiPriority w:val="1"/>
    <w:qFormat/>
    <w:rsid w:val="00DB569E"/>
    <w:pPr>
      <w:spacing w:after="0"/>
      <w:ind w:left="101"/>
    </w:pPr>
  </w:style>
  <w:style w:type="paragraph" w:styleId="Header">
    <w:name w:val="header"/>
    <w:basedOn w:val="Normal"/>
    <w:link w:val="HeaderChar"/>
    <w:unhideWhenUsed/>
    <w:rsid w:val="00073079"/>
    <w:pPr>
      <w:tabs>
        <w:tab w:val="center" w:pos="4680"/>
        <w:tab w:val="right" w:pos="9360"/>
      </w:tabs>
    </w:pPr>
  </w:style>
  <w:style w:type="character" w:customStyle="1" w:styleId="HeaderChar">
    <w:name w:val="Header Char"/>
    <w:basedOn w:val="DefaultParagraphFont"/>
    <w:link w:val="Header"/>
    <w:rsid w:val="00073079"/>
    <w:rPr>
      <w:rFonts w:ascii="Segoe UI" w:eastAsia="Segoe UI" w:hAnsi="Segoe UI" w:cs="Segoe UI"/>
    </w:rPr>
  </w:style>
  <w:style w:type="paragraph" w:styleId="Footer">
    <w:name w:val="footer"/>
    <w:basedOn w:val="Normal"/>
    <w:link w:val="FooterChar"/>
    <w:uiPriority w:val="99"/>
    <w:unhideWhenUsed/>
    <w:rsid w:val="00073079"/>
    <w:pPr>
      <w:tabs>
        <w:tab w:val="center" w:pos="4680"/>
        <w:tab w:val="right" w:pos="9360"/>
      </w:tabs>
    </w:pPr>
  </w:style>
  <w:style w:type="character" w:customStyle="1" w:styleId="FooterChar">
    <w:name w:val="Footer Char"/>
    <w:basedOn w:val="DefaultParagraphFont"/>
    <w:link w:val="Footer"/>
    <w:uiPriority w:val="99"/>
    <w:rsid w:val="00073079"/>
    <w:rPr>
      <w:rFonts w:ascii="Segoe UI" w:eastAsia="Segoe UI" w:hAnsi="Segoe UI" w:cs="Segoe UI"/>
    </w:rPr>
  </w:style>
  <w:style w:type="character" w:styleId="Hyperlink">
    <w:name w:val="Hyperlink"/>
    <w:basedOn w:val="DefaultParagraphFont"/>
    <w:uiPriority w:val="99"/>
    <w:unhideWhenUsed/>
    <w:qFormat/>
    <w:rsid w:val="007B436A"/>
    <w:rPr>
      <w:rFonts w:ascii="Segoe UI" w:hAnsi="Segoe UI"/>
      <w:b w:val="0"/>
      <w:i w:val="0"/>
      <w:caps w:val="0"/>
      <w:smallCaps w:val="0"/>
      <w:strike w:val="0"/>
      <w:dstrike w:val="0"/>
      <w:vanish w:val="0"/>
      <w:color w:val="A8353A"/>
      <w:sz w:val="22"/>
      <w:u w:val="single" w:color="A8353A"/>
      <w:vertAlign w:val="baseline"/>
    </w:rPr>
  </w:style>
  <w:style w:type="character" w:styleId="UnresolvedMention">
    <w:name w:val="Unresolved Mention"/>
    <w:basedOn w:val="DefaultParagraphFont"/>
    <w:uiPriority w:val="99"/>
    <w:unhideWhenUsed/>
    <w:rsid w:val="00D40775"/>
    <w:rPr>
      <w:color w:val="605E5C"/>
      <w:shd w:val="clear" w:color="auto" w:fill="E1DFDD"/>
    </w:rPr>
  </w:style>
  <w:style w:type="paragraph" w:styleId="TOCHeading">
    <w:name w:val="TOC Heading"/>
    <w:basedOn w:val="TOC1"/>
    <w:next w:val="Normal"/>
    <w:autoRedefine/>
    <w:uiPriority w:val="39"/>
    <w:unhideWhenUsed/>
    <w:qFormat/>
    <w:rsid w:val="000300D4"/>
    <w:pPr>
      <w:autoSpaceDE/>
      <w:autoSpaceDN/>
      <w:spacing w:line="259" w:lineRule="auto"/>
    </w:pPr>
    <w:rPr>
      <w:rFonts w:eastAsiaTheme="majorEastAsia" w:cstheme="majorBidi"/>
      <w:bCs w:val="0"/>
      <w:color w:val="A8353A"/>
      <w:sz w:val="28"/>
      <w:szCs w:val="32"/>
    </w:rPr>
  </w:style>
  <w:style w:type="paragraph" w:styleId="TOC2">
    <w:name w:val="toc 2"/>
    <w:basedOn w:val="Normal"/>
    <w:next w:val="Normal"/>
    <w:autoRedefine/>
    <w:uiPriority w:val="39"/>
    <w:unhideWhenUsed/>
    <w:qFormat/>
    <w:rsid w:val="00DF5019"/>
    <w:pPr>
      <w:tabs>
        <w:tab w:val="right" w:leader="dot" w:pos="10070"/>
      </w:tabs>
      <w:spacing w:after="0"/>
    </w:pPr>
    <w:rPr>
      <w:rFonts w:asciiTheme="minorHAnsi" w:hAnsiTheme="minorHAnsi" w:cstheme="minorHAnsi"/>
      <w:b/>
      <w:bCs/>
      <w:sz w:val="20"/>
      <w:szCs w:val="20"/>
    </w:rPr>
  </w:style>
  <w:style w:type="paragraph" w:styleId="TOC3">
    <w:name w:val="toc 3"/>
    <w:basedOn w:val="Normal"/>
    <w:next w:val="Normal"/>
    <w:autoRedefine/>
    <w:uiPriority w:val="39"/>
    <w:unhideWhenUsed/>
    <w:qFormat/>
    <w:rsid w:val="00722FD2"/>
    <w:pPr>
      <w:spacing w:after="0"/>
      <w:ind w:left="220"/>
    </w:pPr>
    <w:rPr>
      <w:rFonts w:asciiTheme="minorHAnsi" w:hAnsiTheme="minorHAnsi" w:cstheme="minorHAnsi"/>
      <w:sz w:val="20"/>
      <w:szCs w:val="20"/>
    </w:rPr>
  </w:style>
  <w:style w:type="character" w:customStyle="1" w:styleId="Heading3Char">
    <w:name w:val="Heading 3 Char"/>
    <w:basedOn w:val="DefaultParagraphFont"/>
    <w:link w:val="Heading3"/>
    <w:uiPriority w:val="99"/>
    <w:rsid w:val="00EF7652"/>
    <w:rPr>
      <w:rFonts w:asciiTheme="majorHAnsi" w:eastAsiaTheme="majorEastAsia" w:hAnsiTheme="majorHAnsi" w:cstheme="majorBidi"/>
      <w:b/>
      <w:color w:val="796E66" w:themeColor="text1"/>
      <w:sz w:val="24"/>
      <w:szCs w:val="24"/>
    </w:rPr>
  </w:style>
  <w:style w:type="paragraph" w:styleId="Subtitle">
    <w:name w:val="Subtitle"/>
    <w:basedOn w:val="Normal"/>
    <w:next w:val="Normal"/>
    <w:link w:val="SubtitleChar"/>
    <w:autoRedefine/>
    <w:uiPriority w:val="11"/>
    <w:qFormat/>
    <w:rsid w:val="0081097A"/>
    <w:pPr>
      <w:numPr>
        <w:ilvl w:val="1"/>
      </w:numPr>
      <w:jc w:val="center"/>
    </w:pPr>
    <w:rPr>
      <w:rFonts w:asciiTheme="minorHAnsi" w:eastAsia="Calibri" w:hAnsiTheme="minorHAnsi" w:cstheme="minorBidi"/>
      <w:b/>
      <w:sz w:val="28"/>
    </w:rPr>
  </w:style>
  <w:style w:type="character" w:customStyle="1" w:styleId="SubtitleChar">
    <w:name w:val="Subtitle Char"/>
    <w:basedOn w:val="DefaultParagraphFont"/>
    <w:link w:val="Subtitle"/>
    <w:uiPriority w:val="11"/>
    <w:rsid w:val="0081097A"/>
    <w:rPr>
      <w:rFonts w:eastAsia="Calibri"/>
      <w:b/>
      <w:sz w:val="28"/>
    </w:rPr>
  </w:style>
  <w:style w:type="paragraph" w:styleId="Quote">
    <w:name w:val="Quote"/>
    <w:basedOn w:val="Normal"/>
    <w:next w:val="Normal"/>
    <w:link w:val="QuoteChar"/>
    <w:uiPriority w:val="29"/>
    <w:rsid w:val="00FD6341"/>
    <w:pPr>
      <w:spacing w:before="200" w:after="160"/>
      <w:ind w:left="864" w:right="864"/>
      <w:jc w:val="center"/>
    </w:pPr>
    <w:rPr>
      <w:i/>
      <w:iCs/>
      <w:color w:val="796E66" w:themeColor="text1"/>
    </w:rPr>
  </w:style>
  <w:style w:type="character" w:customStyle="1" w:styleId="QuoteChar">
    <w:name w:val="Quote Char"/>
    <w:basedOn w:val="DefaultParagraphFont"/>
    <w:link w:val="Quote"/>
    <w:uiPriority w:val="29"/>
    <w:rsid w:val="00FD6341"/>
    <w:rPr>
      <w:rFonts w:ascii="Segoe UI" w:eastAsia="Segoe UI" w:hAnsi="Segoe UI" w:cs="Segoe UI"/>
      <w:i/>
      <w:iCs/>
      <w:color w:val="796E66" w:themeColor="text1"/>
      <w:sz w:val="24"/>
    </w:rPr>
  </w:style>
  <w:style w:type="paragraph" w:styleId="IntenseQuote">
    <w:name w:val="Intense Quote"/>
    <w:basedOn w:val="Normal"/>
    <w:next w:val="Normal"/>
    <w:link w:val="IntenseQuoteChar"/>
    <w:autoRedefine/>
    <w:uiPriority w:val="30"/>
    <w:rsid w:val="005A5A2A"/>
    <w:pPr>
      <w:pBdr>
        <w:top w:val="single" w:sz="4" w:space="10" w:color="D34727" w:themeColor="accent1"/>
        <w:bottom w:val="single" w:sz="4" w:space="10" w:color="D34727" w:themeColor="accent1"/>
      </w:pBdr>
      <w:spacing w:before="360" w:after="360"/>
      <w:ind w:left="864" w:right="864"/>
      <w:jc w:val="center"/>
    </w:pPr>
    <w:rPr>
      <w:i/>
      <w:iCs/>
    </w:rPr>
  </w:style>
  <w:style w:type="character" w:customStyle="1" w:styleId="IntenseQuoteChar">
    <w:name w:val="Intense Quote Char"/>
    <w:basedOn w:val="DefaultParagraphFont"/>
    <w:link w:val="IntenseQuote"/>
    <w:uiPriority w:val="30"/>
    <w:rsid w:val="005A5A2A"/>
    <w:rPr>
      <w:rFonts w:ascii="Segoe UI" w:eastAsia="Segoe UI" w:hAnsi="Segoe UI" w:cs="Segoe UI"/>
      <w:i/>
      <w:iCs/>
      <w:sz w:val="24"/>
    </w:rPr>
  </w:style>
  <w:style w:type="character" w:styleId="SubtleReference">
    <w:name w:val="Subtle Reference"/>
    <w:basedOn w:val="DefaultParagraphFont"/>
    <w:uiPriority w:val="31"/>
    <w:rsid w:val="00BD7B90"/>
    <w:rPr>
      <w:smallCaps/>
      <w:color w:val="796E66" w:themeColor="text1"/>
    </w:rPr>
  </w:style>
  <w:style w:type="paragraph" w:styleId="NoSpacing">
    <w:name w:val="No Spacing"/>
    <w:autoRedefine/>
    <w:uiPriority w:val="1"/>
    <w:qFormat/>
    <w:rsid w:val="00DB569E"/>
    <w:pPr>
      <w:widowControl/>
      <w:suppressAutoHyphens/>
      <w:autoSpaceDE/>
      <w:autoSpaceDN/>
    </w:pPr>
    <w:rPr>
      <w:rFonts w:ascii="Segoe UI" w:eastAsiaTheme="minorEastAsia" w:hAnsi="Segoe UI"/>
    </w:rPr>
  </w:style>
  <w:style w:type="table" w:styleId="TableGrid">
    <w:name w:val="Table Grid"/>
    <w:basedOn w:val="TableNormal"/>
    <w:uiPriority w:val="39"/>
    <w:rsid w:val="00F20A27"/>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FootnoteText">
    <w:name w:val="footnote text"/>
    <w:basedOn w:val="Normal"/>
    <w:link w:val="FootnoteTextChar"/>
    <w:autoRedefine/>
    <w:uiPriority w:val="99"/>
    <w:qFormat/>
    <w:rsid w:val="00E8111A"/>
    <w:pPr>
      <w:spacing w:after="0"/>
    </w:pPr>
    <w:rPr>
      <w:sz w:val="20"/>
      <w:szCs w:val="20"/>
    </w:rPr>
  </w:style>
  <w:style w:type="character" w:customStyle="1" w:styleId="FootnoteTextChar">
    <w:name w:val="Footnote Text Char"/>
    <w:basedOn w:val="DefaultParagraphFont"/>
    <w:link w:val="FootnoteText"/>
    <w:uiPriority w:val="99"/>
    <w:rsid w:val="00E8111A"/>
    <w:rPr>
      <w:rFonts w:ascii="Segoe UI" w:eastAsia="Segoe UI" w:hAnsi="Segoe UI" w:cs="Segoe UI"/>
      <w:sz w:val="20"/>
      <w:szCs w:val="20"/>
    </w:rPr>
  </w:style>
  <w:style w:type="character" w:customStyle="1" w:styleId="Heading4Char">
    <w:name w:val="Heading 4 Char"/>
    <w:basedOn w:val="DefaultParagraphFont"/>
    <w:link w:val="Heading40"/>
    <w:uiPriority w:val="99"/>
    <w:rsid w:val="00D76ADC"/>
    <w:rPr>
      <w:rFonts w:asciiTheme="majorHAnsi" w:eastAsiaTheme="majorEastAsia" w:hAnsiTheme="majorHAnsi" w:cstheme="majorBidi"/>
      <w:b/>
      <w:iCs/>
      <w:sz w:val="24"/>
    </w:rPr>
  </w:style>
  <w:style w:type="character" w:customStyle="1" w:styleId="Heading5Char">
    <w:name w:val="Heading 5 Char"/>
    <w:basedOn w:val="DefaultParagraphFont"/>
    <w:link w:val="Heading5"/>
    <w:uiPriority w:val="99"/>
    <w:rsid w:val="00637F29"/>
    <w:rPr>
      <w:rFonts w:asciiTheme="majorHAnsi" w:eastAsiaTheme="majorEastAsia" w:hAnsiTheme="majorHAnsi" w:cstheme="majorBidi"/>
      <w:b/>
      <w:color w:val="087482" w:themeColor="accent2"/>
    </w:rPr>
  </w:style>
  <w:style w:type="paragraph" w:styleId="TOC5">
    <w:name w:val="toc 5"/>
    <w:basedOn w:val="Normal"/>
    <w:next w:val="Normal"/>
    <w:autoRedefine/>
    <w:uiPriority w:val="39"/>
    <w:unhideWhenUsed/>
    <w:rsid w:val="00252567"/>
    <w:pPr>
      <w:spacing w:after="0"/>
      <w:ind w:left="660"/>
    </w:pPr>
    <w:rPr>
      <w:rFonts w:asciiTheme="minorHAnsi" w:hAnsiTheme="minorHAnsi" w:cstheme="minorHAnsi"/>
      <w:sz w:val="20"/>
      <w:szCs w:val="20"/>
    </w:rPr>
  </w:style>
  <w:style w:type="character" w:customStyle="1" w:styleId="Heading1Char">
    <w:name w:val="Heading 1 Char"/>
    <w:basedOn w:val="DefaultParagraphFont"/>
    <w:link w:val="Heading1"/>
    <w:uiPriority w:val="99"/>
    <w:rsid w:val="00EB1E3C"/>
    <w:rPr>
      <w:rFonts w:ascii="Segoe UI" w:eastAsia="Segoe UI" w:hAnsi="Segoe UI" w:cs="Segoe UI"/>
      <w:b/>
      <w:bCs/>
      <w:sz w:val="32"/>
      <w:szCs w:val="28"/>
    </w:rPr>
  </w:style>
  <w:style w:type="character" w:customStyle="1" w:styleId="Heading2Char">
    <w:name w:val="Heading 2 Char"/>
    <w:basedOn w:val="DefaultParagraphFont"/>
    <w:link w:val="Heading2"/>
    <w:uiPriority w:val="99"/>
    <w:rsid w:val="004915BB"/>
    <w:rPr>
      <w:rFonts w:ascii="Segoe UI" w:eastAsia="Segoe UI" w:hAnsi="Segoe UI" w:cs="Segoe UI"/>
      <w:b/>
      <w:bCs/>
      <w:color w:val="A8353A"/>
      <w:sz w:val="28"/>
      <w:szCs w:val="24"/>
    </w:rPr>
  </w:style>
  <w:style w:type="paragraph" w:styleId="BodyTextIndent2">
    <w:name w:val="Body Text Indent 2"/>
    <w:basedOn w:val="Normal"/>
    <w:link w:val="BodyTextIndent2Char"/>
    <w:uiPriority w:val="99"/>
    <w:unhideWhenUsed/>
    <w:rsid w:val="002A63E2"/>
    <w:pPr>
      <w:spacing w:line="480" w:lineRule="auto"/>
      <w:ind w:left="360"/>
    </w:pPr>
  </w:style>
  <w:style w:type="character" w:customStyle="1" w:styleId="BodyTextIndent2Char">
    <w:name w:val="Body Text Indent 2 Char"/>
    <w:basedOn w:val="DefaultParagraphFont"/>
    <w:link w:val="BodyTextIndent2"/>
    <w:uiPriority w:val="99"/>
    <w:rsid w:val="002A63E2"/>
    <w:rPr>
      <w:rFonts w:ascii="Segoe UI" w:eastAsia="Segoe UI" w:hAnsi="Segoe UI" w:cs="Segoe UI"/>
    </w:rPr>
  </w:style>
  <w:style w:type="paragraph" w:customStyle="1" w:styleId="Heading61">
    <w:name w:val="Heading 61"/>
    <w:basedOn w:val="Normal"/>
    <w:next w:val="Normal"/>
    <w:uiPriority w:val="9"/>
    <w:semiHidden/>
    <w:unhideWhenUsed/>
    <w:qFormat/>
    <w:rsid w:val="002A63E2"/>
    <w:pPr>
      <w:keepNext/>
      <w:keepLines/>
      <w:suppressAutoHyphens w:val="0"/>
      <w:autoSpaceDE/>
      <w:autoSpaceDN/>
      <w:spacing w:before="200" w:after="0"/>
      <w:outlineLvl w:val="5"/>
    </w:pPr>
    <w:rPr>
      <w:rFonts w:ascii="Cambria" w:eastAsia="MS Gothic" w:hAnsi="Cambria" w:cs="Times New Roman"/>
      <w:i/>
      <w:iCs/>
      <w:color w:val="243F60"/>
    </w:rPr>
  </w:style>
  <w:style w:type="paragraph" w:customStyle="1" w:styleId="Heading91">
    <w:name w:val="Heading 91"/>
    <w:basedOn w:val="Normal"/>
    <w:next w:val="Normal"/>
    <w:uiPriority w:val="9"/>
    <w:unhideWhenUsed/>
    <w:rsid w:val="002A63E2"/>
    <w:pPr>
      <w:keepNext/>
      <w:keepLines/>
      <w:suppressAutoHyphens w:val="0"/>
      <w:autoSpaceDE/>
      <w:autoSpaceDN/>
      <w:spacing w:before="40" w:after="0"/>
      <w:outlineLvl w:val="8"/>
    </w:pPr>
    <w:rPr>
      <w:rFonts w:ascii="Cambria" w:eastAsia="MS Gothic" w:hAnsi="Cambria" w:cs="Times New Roman"/>
      <w:i/>
      <w:iCs/>
      <w:color w:val="272727"/>
      <w:sz w:val="21"/>
      <w:szCs w:val="21"/>
    </w:rPr>
  </w:style>
  <w:style w:type="numbering" w:customStyle="1" w:styleId="NoList1">
    <w:name w:val="No List1"/>
    <w:next w:val="NoList"/>
    <w:uiPriority w:val="99"/>
    <w:semiHidden/>
    <w:unhideWhenUsed/>
    <w:rsid w:val="002A63E2"/>
  </w:style>
  <w:style w:type="character" w:customStyle="1" w:styleId="IntenseEmphasis1">
    <w:name w:val="Intense Emphasis1"/>
    <w:uiPriority w:val="21"/>
    <w:rsid w:val="002A63E2"/>
    <w:rPr>
      <w:b/>
      <w:bCs/>
      <w:i/>
      <w:iCs/>
      <w:color w:val="4F81BD"/>
    </w:rPr>
  </w:style>
  <w:style w:type="character" w:styleId="CommentReference">
    <w:name w:val="annotation reference"/>
    <w:basedOn w:val="DefaultParagraphFont"/>
    <w:uiPriority w:val="99"/>
    <w:semiHidden/>
    <w:unhideWhenUsed/>
    <w:rsid w:val="002A63E2"/>
    <w:rPr>
      <w:sz w:val="16"/>
      <w:szCs w:val="16"/>
    </w:rPr>
  </w:style>
  <w:style w:type="paragraph" w:styleId="CommentText">
    <w:name w:val="annotation text"/>
    <w:basedOn w:val="Normal"/>
    <w:link w:val="CommentTextChar"/>
    <w:uiPriority w:val="99"/>
    <w:unhideWhenUsed/>
    <w:rsid w:val="002A63E2"/>
    <w:pPr>
      <w:suppressAutoHyphens w:val="0"/>
      <w:autoSpaceDE/>
      <w:autoSpaceDN/>
    </w:pPr>
    <w:rPr>
      <w:rFonts w:ascii="Arial" w:eastAsia="Calibri" w:hAnsi="Arial" w:cs="Arial"/>
      <w:sz w:val="20"/>
      <w:szCs w:val="20"/>
    </w:rPr>
  </w:style>
  <w:style w:type="character" w:customStyle="1" w:styleId="CommentTextChar">
    <w:name w:val="Comment Text Char"/>
    <w:basedOn w:val="DefaultParagraphFont"/>
    <w:link w:val="CommentText"/>
    <w:uiPriority w:val="99"/>
    <w:rsid w:val="002A63E2"/>
    <w:rPr>
      <w:rFonts w:ascii="Arial" w:eastAsia="Calibri" w:hAnsi="Arial" w:cs="Arial"/>
      <w:sz w:val="20"/>
      <w:szCs w:val="20"/>
    </w:rPr>
  </w:style>
  <w:style w:type="paragraph" w:styleId="CommentSubject">
    <w:name w:val="annotation subject"/>
    <w:basedOn w:val="CommentText"/>
    <w:next w:val="CommentText"/>
    <w:link w:val="CommentSubjectChar"/>
    <w:uiPriority w:val="99"/>
    <w:semiHidden/>
    <w:unhideWhenUsed/>
    <w:rsid w:val="002A63E2"/>
    <w:rPr>
      <w:b/>
      <w:bCs/>
    </w:rPr>
  </w:style>
  <w:style w:type="character" w:customStyle="1" w:styleId="CommentSubjectChar">
    <w:name w:val="Comment Subject Char"/>
    <w:basedOn w:val="CommentTextChar"/>
    <w:link w:val="CommentSubject"/>
    <w:uiPriority w:val="99"/>
    <w:semiHidden/>
    <w:rsid w:val="002A63E2"/>
    <w:rPr>
      <w:rFonts w:ascii="Arial" w:eastAsia="Calibri" w:hAnsi="Arial" w:cs="Arial"/>
      <w:b/>
      <w:bCs/>
      <w:sz w:val="20"/>
      <w:szCs w:val="20"/>
    </w:rPr>
  </w:style>
  <w:style w:type="paragraph" w:styleId="BalloonText">
    <w:name w:val="Balloon Text"/>
    <w:basedOn w:val="Normal"/>
    <w:link w:val="BalloonTextChar"/>
    <w:uiPriority w:val="99"/>
    <w:semiHidden/>
    <w:unhideWhenUsed/>
    <w:rsid w:val="002A63E2"/>
    <w:pPr>
      <w:suppressAutoHyphens w:val="0"/>
      <w:autoSpaceDE/>
      <w:autoSpaceDN/>
      <w:spacing w:after="0"/>
    </w:pPr>
    <w:rPr>
      <w:rFonts w:ascii="Tahoma" w:eastAsia="Calibri" w:hAnsi="Tahoma" w:cs="Tahoma"/>
      <w:sz w:val="16"/>
      <w:szCs w:val="16"/>
    </w:rPr>
  </w:style>
  <w:style w:type="character" w:customStyle="1" w:styleId="BalloonTextChar">
    <w:name w:val="Balloon Text Char"/>
    <w:basedOn w:val="DefaultParagraphFont"/>
    <w:link w:val="BalloonText"/>
    <w:uiPriority w:val="99"/>
    <w:semiHidden/>
    <w:rsid w:val="002A63E2"/>
    <w:rPr>
      <w:rFonts w:ascii="Tahoma" w:eastAsia="Calibri" w:hAnsi="Tahoma" w:cs="Tahoma"/>
      <w:sz w:val="16"/>
      <w:szCs w:val="16"/>
    </w:rPr>
  </w:style>
  <w:style w:type="table" w:customStyle="1" w:styleId="TableGrid1">
    <w:name w:val="Table Grid1"/>
    <w:basedOn w:val="TableNormal"/>
    <w:next w:val="TableGrid"/>
    <w:uiPriority w:val="59"/>
    <w:rsid w:val="002A63E2"/>
    <w:pPr>
      <w:widowControl/>
      <w:autoSpaceDE/>
      <w:autoSpaceDN/>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Dirk1">
    <w:name w:val="Dirk 1"/>
    <w:basedOn w:val="Heading3"/>
    <w:link w:val="Dirk1Char"/>
    <w:rsid w:val="002A63E2"/>
    <w:pPr>
      <w:keepNext/>
      <w:keepLines/>
      <w:numPr>
        <w:numId w:val="1"/>
      </w:numPr>
      <w:suppressAutoHyphens w:val="0"/>
      <w:autoSpaceDE/>
      <w:autoSpaceDN/>
      <w:spacing w:before="200" w:after="0"/>
    </w:pPr>
    <w:rPr>
      <w:bCs/>
      <w:color w:val="4F81BD"/>
    </w:rPr>
  </w:style>
  <w:style w:type="character" w:customStyle="1" w:styleId="Heading6Char">
    <w:name w:val="Heading 6 Char"/>
    <w:basedOn w:val="DefaultParagraphFont"/>
    <w:link w:val="Heading6"/>
    <w:uiPriority w:val="99"/>
    <w:rsid w:val="002A63E2"/>
    <w:rPr>
      <w:rFonts w:ascii="Cambria" w:eastAsia="MS Gothic" w:hAnsi="Cambria" w:cs="Times New Roman"/>
      <w:i/>
      <w:iCs/>
      <w:color w:val="243F60"/>
    </w:rPr>
  </w:style>
  <w:style w:type="character" w:customStyle="1" w:styleId="Dirk1Char">
    <w:name w:val="Dirk 1 Char"/>
    <w:basedOn w:val="Heading3Char"/>
    <w:link w:val="Dirk1"/>
    <w:rsid w:val="002A63E2"/>
    <w:rPr>
      <w:rFonts w:asciiTheme="majorHAnsi" w:eastAsiaTheme="majorEastAsia" w:hAnsiTheme="majorHAnsi" w:cstheme="majorBidi"/>
      <w:b/>
      <w:bCs/>
      <w:color w:val="4F81BD"/>
      <w:sz w:val="24"/>
      <w:szCs w:val="24"/>
    </w:rPr>
  </w:style>
  <w:style w:type="character" w:customStyle="1" w:styleId="FollowedHyperlink1">
    <w:name w:val="FollowedHyperlink1"/>
    <w:basedOn w:val="DefaultParagraphFont"/>
    <w:uiPriority w:val="99"/>
    <w:semiHidden/>
    <w:unhideWhenUsed/>
    <w:rsid w:val="002A63E2"/>
    <w:rPr>
      <w:color w:val="800080"/>
      <w:u w:val="single"/>
    </w:rPr>
  </w:style>
  <w:style w:type="paragraph" w:styleId="Revision">
    <w:name w:val="Revision"/>
    <w:hidden/>
    <w:uiPriority w:val="99"/>
    <w:semiHidden/>
    <w:rsid w:val="002A63E2"/>
    <w:pPr>
      <w:widowControl/>
      <w:autoSpaceDE/>
      <w:autoSpaceDN/>
    </w:pPr>
    <w:rPr>
      <w:rFonts w:ascii="Arial" w:hAnsi="Arial"/>
    </w:rPr>
  </w:style>
  <w:style w:type="paragraph" w:customStyle="1" w:styleId="Default">
    <w:name w:val="Default"/>
    <w:rsid w:val="002A63E2"/>
    <w:pPr>
      <w:widowControl/>
      <w:adjustRightInd w:val="0"/>
    </w:pPr>
    <w:rPr>
      <w:rFonts w:ascii="Arial" w:eastAsia="Times New Roman" w:hAnsi="Arial" w:cs="Arial"/>
      <w:color w:val="000000"/>
      <w:sz w:val="24"/>
      <w:szCs w:val="24"/>
    </w:rPr>
  </w:style>
  <w:style w:type="paragraph" w:styleId="NormalWeb">
    <w:name w:val="Normal (Web)"/>
    <w:basedOn w:val="Normal"/>
    <w:uiPriority w:val="99"/>
    <w:unhideWhenUsed/>
    <w:rsid w:val="002A63E2"/>
    <w:pPr>
      <w:suppressAutoHyphens w:val="0"/>
      <w:autoSpaceDE/>
      <w:autoSpaceDN/>
      <w:spacing w:before="100" w:beforeAutospacing="1" w:after="100" w:afterAutospacing="1"/>
    </w:pPr>
    <w:rPr>
      <w:rFonts w:ascii="Times New Roman" w:eastAsia="Times New Roman" w:hAnsi="Times New Roman" w:cs="Times New Roman"/>
      <w:sz w:val="24"/>
      <w:szCs w:val="24"/>
    </w:rPr>
  </w:style>
  <w:style w:type="character" w:styleId="Strong">
    <w:name w:val="Strong"/>
    <w:basedOn w:val="DefaultParagraphFont"/>
    <w:uiPriority w:val="22"/>
    <w:rsid w:val="002A63E2"/>
    <w:rPr>
      <w:b/>
      <w:bCs/>
    </w:rPr>
  </w:style>
  <w:style w:type="paragraph" w:customStyle="1" w:styleId="Contract1">
    <w:name w:val="Contract 1"/>
    <w:basedOn w:val="Normal"/>
    <w:link w:val="Contract1Char"/>
    <w:rsid w:val="002A63E2"/>
    <w:pPr>
      <w:keepNext/>
      <w:numPr>
        <w:numId w:val="2"/>
      </w:numPr>
      <w:suppressAutoHyphens w:val="0"/>
      <w:autoSpaceDE/>
      <w:autoSpaceDN/>
      <w:outlineLvl w:val="0"/>
    </w:pPr>
    <w:rPr>
      <w:rFonts w:ascii="Arial Bold" w:eastAsia="Calibri" w:hAnsi="Arial Bold" w:cs="Arial"/>
      <w:caps/>
    </w:rPr>
  </w:style>
  <w:style w:type="paragraph" w:customStyle="1" w:styleId="ContractNotes">
    <w:name w:val="Contract Notes"/>
    <w:basedOn w:val="Normal"/>
    <w:link w:val="ContractNotesChar"/>
    <w:autoRedefine/>
    <w:qFormat/>
    <w:rsid w:val="005772AD"/>
    <w:pPr>
      <w:autoSpaceDE/>
      <w:autoSpaceDN/>
    </w:pPr>
    <w:rPr>
      <w:rFonts w:eastAsia="Calibri" w:cs="Arial"/>
      <w:b/>
      <w:i/>
      <w:color w:val="10416A"/>
    </w:rPr>
  </w:style>
  <w:style w:type="character" w:customStyle="1" w:styleId="ListParagraphChar">
    <w:name w:val="List Paragraph Char"/>
    <w:basedOn w:val="DefaultParagraphFont"/>
    <w:link w:val="ListParagraph"/>
    <w:uiPriority w:val="34"/>
    <w:rsid w:val="00E564AF"/>
    <w:rPr>
      <w:rFonts w:ascii="Segoe UI" w:eastAsia="Calibri" w:hAnsi="Segoe UI" w:cs="Arial"/>
      <w:b/>
      <w:bCs/>
    </w:rPr>
  </w:style>
  <w:style w:type="character" w:customStyle="1" w:styleId="Contract1Char">
    <w:name w:val="Contract 1 Char"/>
    <w:basedOn w:val="ListParagraphChar"/>
    <w:link w:val="Contract1"/>
    <w:rsid w:val="002A63E2"/>
    <w:rPr>
      <w:rFonts w:ascii="Arial Bold" w:eastAsia="Calibri" w:hAnsi="Arial Bold" w:cs="Arial"/>
      <w:b w:val="0"/>
      <w:bCs w:val="0"/>
      <w:caps/>
    </w:rPr>
  </w:style>
  <w:style w:type="paragraph" w:customStyle="1" w:styleId="Contract3">
    <w:name w:val="Contract 3"/>
    <w:basedOn w:val="Normal"/>
    <w:link w:val="Contract3Char"/>
    <w:rsid w:val="002A63E2"/>
    <w:pPr>
      <w:numPr>
        <w:ilvl w:val="2"/>
        <w:numId w:val="3"/>
      </w:numPr>
      <w:suppressAutoHyphens w:val="0"/>
      <w:autoSpaceDE/>
      <w:autoSpaceDN/>
      <w:outlineLvl w:val="2"/>
    </w:pPr>
    <w:rPr>
      <w:rFonts w:ascii="Arial" w:eastAsia="Calibri" w:hAnsi="Arial" w:cs="Arial"/>
      <w:color w:val="D14627"/>
      <w:sz w:val="28"/>
      <w:szCs w:val="24"/>
    </w:rPr>
  </w:style>
  <w:style w:type="character" w:customStyle="1" w:styleId="ContractNotesChar">
    <w:name w:val="Contract Notes Char"/>
    <w:basedOn w:val="DefaultParagraphFont"/>
    <w:link w:val="ContractNotes"/>
    <w:rsid w:val="005772AD"/>
    <w:rPr>
      <w:rFonts w:ascii="Segoe UI" w:eastAsia="Calibri" w:hAnsi="Segoe UI" w:cs="Arial"/>
      <w:b/>
      <w:i/>
      <w:color w:val="10416A"/>
    </w:rPr>
  </w:style>
  <w:style w:type="paragraph" w:customStyle="1" w:styleId="Contract2Header">
    <w:name w:val="Contract 2 Header"/>
    <w:basedOn w:val="Normal"/>
    <w:link w:val="Contract2HeaderChar"/>
    <w:rsid w:val="002A63E2"/>
    <w:pPr>
      <w:keepNext/>
      <w:numPr>
        <w:numId w:val="5"/>
      </w:numPr>
      <w:suppressAutoHyphens w:val="0"/>
      <w:autoSpaceDE/>
      <w:autoSpaceDN/>
      <w:outlineLvl w:val="1"/>
    </w:pPr>
    <w:rPr>
      <w:rFonts w:ascii="Arial" w:eastAsia="Calibri" w:hAnsi="Arial" w:cs="Arial"/>
      <w:b/>
      <w:color w:val="D14627"/>
      <w:sz w:val="28"/>
      <w:szCs w:val="24"/>
      <w:u w:val="single"/>
    </w:rPr>
  </w:style>
  <w:style w:type="character" w:customStyle="1" w:styleId="Contract3Char">
    <w:name w:val="Contract 3 Char"/>
    <w:basedOn w:val="Heading2Char"/>
    <w:link w:val="Contract3"/>
    <w:rsid w:val="002A63E2"/>
    <w:rPr>
      <w:rFonts w:ascii="Arial" w:eastAsia="Calibri" w:hAnsi="Arial" w:cs="Arial"/>
      <w:b w:val="0"/>
      <w:bCs w:val="0"/>
      <w:color w:val="D14627"/>
      <w:sz w:val="28"/>
      <w:szCs w:val="24"/>
    </w:rPr>
  </w:style>
  <w:style w:type="paragraph" w:customStyle="1" w:styleId="Contract2NoHeader">
    <w:name w:val="Contract 2 No Header"/>
    <w:basedOn w:val="Normal"/>
    <w:link w:val="Contract2NoHeaderChar"/>
    <w:rsid w:val="002A63E2"/>
    <w:pPr>
      <w:numPr>
        <w:numId w:val="4"/>
      </w:numPr>
      <w:suppressAutoHyphens w:val="0"/>
      <w:autoSpaceDE/>
      <w:autoSpaceDN/>
      <w:outlineLvl w:val="1"/>
    </w:pPr>
    <w:rPr>
      <w:rFonts w:ascii="Arial" w:eastAsia="Calibri" w:hAnsi="Arial" w:cs="Arial"/>
      <w:color w:val="D14627"/>
      <w:sz w:val="28"/>
      <w:szCs w:val="24"/>
    </w:rPr>
  </w:style>
  <w:style w:type="character" w:customStyle="1" w:styleId="Contract2HeaderChar">
    <w:name w:val="Contract 2 Header Char"/>
    <w:basedOn w:val="Heading2Char"/>
    <w:link w:val="Contract2Header"/>
    <w:rsid w:val="002A63E2"/>
    <w:rPr>
      <w:rFonts w:ascii="Arial" w:eastAsia="Calibri" w:hAnsi="Arial" w:cs="Arial"/>
      <w:b/>
      <w:bCs w:val="0"/>
      <w:color w:val="D14627"/>
      <w:sz w:val="28"/>
      <w:szCs w:val="24"/>
      <w:u w:val="single"/>
    </w:rPr>
  </w:style>
  <w:style w:type="paragraph" w:customStyle="1" w:styleId="Contract4">
    <w:name w:val="Contract 4"/>
    <w:basedOn w:val="Normal"/>
    <w:link w:val="Contract4Char"/>
    <w:rsid w:val="002A63E2"/>
    <w:pPr>
      <w:numPr>
        <w:numId w:val="6"/>
      </w:numPr>
      <w:suppressAutoHyphens w:val="0"/>
      <w:autoSpaceDE/>
      <w:autoSpaceDN/>
    </w:pPr>
    <w:rPr>
      <w:rFonts w:ascii="Arial" w:eastAsia="Calibri" w:hAnsi="Arial" w:cs="Arial"/>
    </w:rPr>
  </w:style>
  <w:style w:type="character" w:customStyle="1" w:styleId="Contract2NoHeaderChar">
    <w:name w:val="Contract 2 No Header Char"/>
    <w:basedOn w:val="Heading2Char"/>
    <w:link w:val="Contract2NoHeader"/>
    <w:rsid w:val="002A63E2"/>
    <w:rPr>
      <w:rFonts w:ascii="Arial" w:eastAsia="Calibri" w:hAnsi="Arial" w:cs="Arial"/>
      <w:b w:val="0"/>
      <w:bCs w:val="0"/>
      <w:color w:val="D14627"/>
      <w:sz w:val="28"/>
      <w:szCs w:val="24"/>
    </w:rPr>
  </w:style>
  <w:style w:type="character" w:customStyle="1" w:styleId="Contract4Char">
    <w:name w:val="Contract 4 Char"/>
    <w:basedOn w:val="ListParagraphChar"/>
    <w:link w:val="Contract4"/>
    <w:rsid w:val="002A63E2"/>
    <w:rPr>
      <w:rFonts w:ascii="Arial" w:eastAsia="Calibri" w:hAnsi="Arial" w:cs="Arial"/>
      <w:b w:val="0"/>
      <w:bCs w:val="0"/>
    </w:rPr>
  </w:style>
  <w:style w:type="character" w:styleId="Emphasis">
    <w:name w:val="Emphasis"/>
    <w:basedOn w:val="DefaultParagraphFont"/>
    <w:uiPriority w:val="20"/>
    <w:rsid w:val="002A63E2"/>
    <w:rPr>
      <w:i/>
      <w:iCs/>
    </w:rPr>
  </w:style>
  <w:style w:type="paragraph" w:customStyle="1" w:styleId="Caption1">
    <w:name w:val="Caption1"/>
    <w:basedOn w:val="Normal"/>
    <w:next w:val="Normal"/>
    <w:uiPriority w:val="35"/>
    <w:unhideWhenUsed/>
    <w:rsid w:val="002A63E2"/>
    <w:pPr>
      <w:suppressAutoHyphens w:val="0"/>
      <w:autoSpaceDE/>
      <w:autoSpaceDN/>
      <w:spacing w:after="200"/>
    </w:pPr>
    <w:rPr>
      <w:rFonts w:ascii="Arial" w:eastAsia="Calibri" w:hAnsi="Arial" w:cs="Arial"/>
      <w:i/>
      <w:iCs/>
      <w:color w:val="1F497D"/>
      <w:sz w:val="18"/>
      <w:szCs w:val="18"/>
    </w:rPr>
  </w:style>
  <w:style w:type="paragraph" w:customStyle="1" w:styleId="Insert">
    <w:name w:val="Insert"/>
    <w:basedOn w:val="Normal"/>
    <w:link w:val="InsertChar"/>
    <w:autoRedefine/>
    <w:qFormat/>
    <w:rsid w:val="00734A02"/>
    <w:rPr>
      <w:color w:val="10416A"/>
    </w:rPr>
  </w:style>
  <w:style w:type="paragraph" w:customStyle="1" w:styleId="RFPLvl1">
    <w:name w:val="_RFP Lvl1"/>
    <w:basedOn w:val="List"/>
    <w:next w:val="Normal"/>
    <w:link w:val="RFPLvl1Char"/>
    <w:autoRedefine/>
    <w:rsid w:val="002A63E2"/>
    <w:pPr>
      <w:widowControl w:val="0"/>
      <w:tabs>
        <w:tab w:val="left" w:pos="720"/>
      </w:tabs>
      <w:spacing w:before="120" w:after="0"/>
      <w:ind w:left="0" w:firstLine="0"/>
      <w:outlineLvl w:val="1"/>
    </w:pPr>
    <w:rPr>
      <w:rFonts w:ascii="Arial Bold" w:hAnsi="Arial Bold"/>
      <w:b/>
      <w:caps/>
      <w:sz w:val="32"/>
      <w:szCs w:val="28"/>
    </w:rPr>
  </w:style>
  <w:style w:type="character" w:customStyle="1" w:styleId="InsertChar">
    <w:name w:val="Insert Char"/>
    <w:basedOn w:val="DefaultParagraphFont"/>
    <w:link w:val="Insert"/>
    <w:rsid w:val="00734A02"/>
    <w:rPr>
      <w:rFonts w:ascii="Segoe UI" w:eastAsia="Segoe UI" w:hAnsi="Segoe UI" w:cs="Segoe UI"/>
      <w:color w:val="10416A"/>
    </w:rPr>
  </w:style>
  <w:style w:type="character" w:customStyle="1" w:styleId="RFPLvl1Char">
    <w:name w:val="_RFP Lvl1 Char"/>
    <w:basedOn w:val="Heading1Char"/>
    <w:link w:val="RFPLvl1"/>
    <w:rsid w:val="002A63E2"/>
    <w:rPr>
      <w:rFonts w:ascii="Arial Bold" w:eastAsia="Calibri" w:hAnsi="Arial Bold" w:cs="Arial"/>
      <w:b/>
      <w:bCs w:val="0"/>
      <w:caps/>
      <w:sz w:val="32"/>
      <w:szCs w:val="28"/>
    </w:rPr>
  </w:style>
  <w:style w:type="paragraph" w:styleId="TOC4">
    <w:name w:val="toc 4"/>
    <w:basedOn w:val="Normal"/>
    <w:next w:val="Normal"/>
    <w:autoRedefine/>
    <w:uiPriority w:val="39"/>
    <w:unhideWhenUsed/>
    <w:rsid w:val="002A63E2"/>
    <w:pPr>
      <w:spacing w:after="0"/>
      <w:ind w:left="440"/>
    </w:pPr>
    <w:rPr>
      <w:rFonts w:asciiTheme="minorHAnsi" w:hAnsiTheme="minorHAnsi" w:cstheme="minorHAnsi"/>
      <w:sz w:val="20"/>
      <w:szCs w:val="20"/>
    </w:rPr>
  </w:style>
  <w:style w:type="paragraph" w:customStyle="1" w:styleId="TOC61">
    <w:name w:val="TOC 61"/>
    <w:basedOn w:val="Normal"/>
    <w:next w:val="Normal"/>
    <w:autoRedefine/>
    <w:uiPriority w:val="39"/>
    <w:unhideWhenUsed/>
    <w:rsid w:val="002A63E2"/>
    <w:pPr>
      <w:suppressAutoHyphens w:val="0"/>
      <w:autoSpaceDE/>
      <w:autoSpaceDN/>
      <w:spacing w:after="0"/>
      <w:ind w:left="1100"/>
    </w:pPr>
    <w:rPr>
      <w:rFonts w:ascii="Calibri" w:eastAsia="Calibri" w:hAnsi="Calibri" w:cs="Arial"/>
      <w:sz w:val="18"/>
      <w:szCs w:val="18"/>
    </w:rPr>
  </w:style>
  <w:style w:type="paragraph" w:customStyle="1" w:styleId="TOC71">
    <w:name w:val="TOC 71"/>
    <w:basedOn w:val="Normal"/>
    <w:next w:val="Normal"/>
    <w:autoRedefine/>
    <w:uiPriority w:val="39"/>
    <w:unhideWhenUsed/>
    <w:rsid w:val="002A63E2"/>
    <w:pPr>
      <w:suppressAutoHyphens w:val="0"/>
      <w:autoSpaceDE/>
      <w:autoSpaceDN/>
      <w:spacing w:after="0"/>
      <w:ind w:left="1320"/>
    </w:pPr>
    <w:rPr>
      <w:rFonts w:ascii="Calibri" w:eastAsia="Calibri" w:hAnsi="Calibri" w:cs="Arial"/>
      <w:sz w:val="18"/>
      <w:szCs w:val="18"/>
    </w:rPr>
  </w:style>
  <w:style w:type="paragraph" w:customStyle="1" w:styleId="TOC81">
    <w:name w:val="TOC 81"/>
    <w:basedOn w:val="Normal"/>
    <w:next w:val="Normal"/>
    <w:autoRedefine/>
    <w:uiPriority w:val="39"/>
    <w:unhideWhenUsed/>
    <w:rsid w:val="002A63E2"/>
    <w:pPr>
      <w:suppressAutoHyphens w:val="0"/>
      <w:autoSpaceDE/>
      <w:autoSpaceDN/>
      <w:spacing w:after="0"/>
      <w:ind w:left="1540"/>
    </w:pPr>
    <w:rPr>
      <w:rFonts w:ascii="Calibri" w:eastAsia="Calibri" w:hAnsi="Calibri" w:cs="Arial"/>
      <w:sz w:val="18"/>
      <w:szCs w:val="18"/>
    </w:rPr>
  </w:style>
  <w:style w:type="paragraph" w:customStyle="1" w:styleId="TOC91">
    <w:name w:val="TOC 91"/>
    <w:basedOn w:val="Normal"/>
    <w:next w:val="Normal"/>
    <w:autoRedefine/>
    <w:uiPriority w:val="39"/>
    <w:unhideWhenUsed/>
    <w:rsid w:val="002A63E2"/>
    <w:pPr>
      <w:suppressAutoHyphens w:val="0"/>
      <w:autoSpaceDE/>
      <w:autoSpaceDN/>
      <w:spacing w:after="0"/>
      <w:ind w:left="1760"/>
    </w:pPr>
    <w:rPr>
      <w:rFonts w:ascii="Calibri" w:eastAsia="Calibri" w:hAnsi="Calibri" w:cs="Arial"/>
      <w:sz w:val="18"/>
      <w:szCs w:val="18"/>
    </w:rPr>
  </w:style>
  <w:style w:type="paragraph" w:styleId="PlainText">
    <w:name w:val="Plain Text"/>
    <w:basedOn w:val="Normal"/>
    <w:link w:val="PlainTextChar"/>
    <w:uiPriority w:val="99"/>
    <w:unhideWhenUsed/>
    <w:rsid w:val="002A63E2"/>
    <w:pPr>
      <w:suppressAutoHyphens w:val="0"/>
      <w:autoSpaceDE/>
      <w:autoSpaceDN/>
      <w:spacing w:after="0"/>
    </w:pPr>
    <w:rPr>
      <w:rFonts w:ascii="Calibri" w:eastAsia="Calibri" w:hAnsi="Calibri" w:cs="Arial"/>
      <w:szCs w:val="21"/>
    </w:rPr>
  </w:style>
  <w:style w:type="character" w:customStyle="1" w:styleId="PlainTextChar">
    <w:name w:val="Plain Text Char"/>
    <w:basedOn w:val="DefaultParagraphFont"/>
    <w:link w:val="PlainText"/>
    <w:uiPriority w:val="99"/>
    <w:rsid w:val="002A63E2"/>
    <w:rPr>
      <w:rFonts w:ascii="Calibri" w:eastAsia="Calibri" w:hAnsi="Calibri" w:cs="Arial"/>
      <w:szCs w:val="21"/>
    </w:rPr>
  </w:style>
  <w:style w:type="paragraph" w:customStyle="1" w:styleId="RFPLvl2">
    <w:name w:val="_RFP Lvl2"/>
    <w:basedOn w:val="Contract1"/>
    <w:link w:val="RFPLvl2Char"/>
    <w:autoRedefine/>
    <w:rsid w:val="002A63E2"/>
    <w:pPr>
      <w:numPr>
        <w:numId w:val="0"/>
      </w:numPr>
      <w:spacing w:after="0"/>
      <w:ind w:left="1080" w:hanging="360"/>
      <w:contextualSpacing/>
      <w:jc w:val="center"/>
      <w:outlineLvl w:val="1"/>
    </w:pPr>
    <w:rPr>
      <w:rFonts w:ascii="Arial" w:hAnsi="Arial"/>
      <w:b/>
      <w:bCs/>
      <w:caps w:val="0"/>
    </w:rPr>
  </w:style>
  <w:style w:type="paragraph" w:customStyle="1" w:styleId="RFPLvl3">
    <w:name w:val="_RFP Lvl3"/>
    <w:basedOn w:val="Contract1"/>
    <w:link w:val="RFPLvl3Char"/>
    <w:rsid w:val="002A63E2"/>
    <w:pPr>
      <w:numPr>
        <w:ilvl w:val="2"/>
        <w:numId w:val="7"/>
      </w:numPr>
      <w:outlineLvl w:val="2"/>
    </w:pPr>
    <w:rPr>
      <w:rFonts w:ascii="Arial" w:hAnsi="Arial"/>
    </w:rPr>
  </w:style>
  <w:style w:type="character" w:customStyle="1" w:styleId="RFPLvl2Char">
    <w:name w:val="_RFP Lvl2 Char"/>
    <w:basedOn w:val="Contract1Char"/>
    <w:link w:val="RFPLvl2"/>
    <w:rsid w:val="002A63E2"/>
    <w:rPr>
      <w:rFonts w:ascii="Arial" w:eastAsia="Calibri" w:hAnsi="Arial" w:cs="Arial"/>
      <w:b w:val="0"/>
      <w:bCs w:val="0"/>
      <w:caps w:val="0"/>
    </w:rPr>
  </w:style>
  <w:style w:type="paragraph" w:customStyle="1" w:styleId="RFPLvl4">
    <w:name w:val="_RFP Lvl4"/>
    <w:basedOn w:val="RFPLvl3"/>
    <w:link w:val="RFPLvl4Char"/>
    <w:rsid w:val="002A63E2"/>
    <w:pPr>
      <w:numPr>
        <w:ilvl w:val="3"/>
      </w:numPr>
      <w:outlineLvl w:val="3"/>
    </w:pPr>
    <w:rPr>
      <w:caps w:val="0"/>
    </w:rPr>
  </w:style>
  <w:style w:type="character" w:customStyle="1" w:styleId="RFPLvl3Char">
    <w:name w:val="_RFP Lvl3 Char"/>
    <w:basedOn w:val="Contract1Char"/>
    <w:link w:val="RFPLvl3"/>
    <w:rsid w:val="002A63E2"/>
    <w:rPr>
      <w:rFonts w:ascii="Arial" w:eastAsia="Calibri" w:hAnsi="Arial" w:cs="Arial"/>
      <w:b w:val="0"/>
      <w:bCs w:val="0"/>
      <w:caps/>
    </w:rPr>
  </w:style>
  <w:style w:type="character" w:customStyle="1" w:styleId="RFPLvl4Char">
    <w:name w:val="_RFP Lvl4 Char"/>
    <w:basedOn w:val="RFPLvl3Char"/>
    <w:link w:val="RFPLvl4"/>
    <w:rsid w:val="002A63E2"/>
    <w:rPr>
      <w:rFonts w:ascii="Arial" w:eastAsia="Calibri" w:hAnsi="Arial" w:cs="Arial"/>
      <w:b w:val="0"/>
      <w:bCs w:val="0"/>
      <w:caps w:val="0"/>
    </w:rPr>
  </w:style>
  <w:style w:type="paragraph" w:styleId="BodyText2">
    <w:name w:val="Body Text 2"/>
    <w:basedOn w:val="Normal"/>
    <w:link w:val="BodyText2Char"/>
    <w:uiPriority w:val="99"/>
    <w:unhideWhenUsed/>
    <w:rsid w:val="002A63E2"/>
    <w:pPr>
      <w:suppressAutoHyphens w:val="0"/>
      <w:autoSpaceDE/>
      <w:autoSpaceDN/>
      <w:spacing w:line="480" w:lineRule="auto"/>
    </w:pPr>
    <w:rPr>
      <w:rFonts w:ascii="Arial" w:eastAsia="Calibri" w:hAnsi="Arial" w:cs="Arial"/>
    </w:rPr>
  </w:style>
  <w:style w:type="character" w:customStyle="1" w:styleId="BodyText2Char">
    <w:name w:val="Body Text 2 Char"/>
    <w:basedOn w:val="DefaultParagraphFont"/>
    <w:link w:val="BodyText2"/>
    <w:uiPriority w:val="99"/>
    <w:rsid w:val="002A63E2"/>
    <w:rPr>
      <w:rFonts w:ascii="Arial" w:eastAsia="Calibri" w:hAnsi="Arial" w:cs="Arial"/>
    </w:rPr>
  </w:style>
  <w:style w:type="character" w:customStyle="1" w:styleId="Heading9Char">
    <w:name w:val="Heading 9 Char"/>
    <w:basedOn w:val="DefaultParagraphFont"/>
    <w:link w:val="Heading9"/>
    <w:uiPriority w:val="99"/>
    <w:rsid w:val="002A63E2"/>
    <w:rPr>
      <w:rFonts w:ascii="Cambria" w:eastAsia="MS Gothic" w:hAnsi="Cambria" w:cs="Times New Roman"/>
      <w:i/>
      <w:iCs/>
      <w:color w:val="272727"/>
      <w:sz w:val="21"/>
      <w:szCs w:val="21"/>
    </w:rPr>
  </w:style>
  <w:style w:type="character" w:customStyle="1" w:styleId="BodyTextChar">
    <w:name w:val="Body Text Char"/>
    <w:basedOn w:val="DefaultParagraphFont"/>
    <w:link w:val="BodyText"/>
    <w:uiPriority w:val="99"/>
    <w:rsid w:val="002A63E2"/>
    <w:rPr>
      <w:rFonts w:ascii="Segoe UI" w:eastAsia="Segoe UI" w:hAnsi="Segoe UI" w:cs="Segoe UI"/>
      <w:szCs w:val="24"/>
    </w:rPr>
  </w:style>
  <w:style w:type="paragraph" w:styleId="List">
    <w:name w:val="List"/>
    <w:basedOn w:val="Normal"/>
    <w:uiPriority w:val="99"/>
    <w:semiHidden/>
    <w:unhideWhenUsed/>
    <w:rsid w:val="002A63E2"/>
    <w:pPr>
      <w:suppressAutoHyphens w:val="0"/>
      <w:autoSpaceDE/>
      <w:autoSpaceDN/>
      <w:ind w:left="360" w:hanging="360"/>
      <w:contextualSpacing/>
    </w:pPr>
    <w:rPr>
      <w:rFonts w:ascii="Arial" w:eastAsia="Calibri" w:hAnsi="Arial" w:cs="Arial"/>
    </w:rPr>
  </w:style>
  <w:style w:type="paragraph" w:customStyle="1" w:styleId="RFPLvl10">
    <w:name w:val="_RFP_Lvl1"/>
    <w:basedOn w:val="RFPLvl1"/>
    <w:link w:val="RFPLvl1Char0"/>
    <w:rsid w:val="002A63E2"/>
  </w:style>
  <w:style w:type="character" w:customStyle="1" w:styleId="RFPLvl1Char0">
    <w:name w:val="_RFP_Lvl1 Char"/>
    <w:basedOn w:val="RFPLvl1Char"/>
    <w:link w:val="RFPLvl10"/>
    <w:rsid w:val="002A63E2"/>
    <w:rPr>
      <w:rFonts w:ascii="Arial Bold" w:eastAsia="Calibri" w:hAnsi="Arial Bold" w:cs="Arial"/>
      <w:b/>
      <w:bCs w:val="0"/>
      <w:caps/>
      <w:sz w:val="32"/>
      <w:szCs w:val="28"/>
    </w:rPr>
  </w:style>
  <w:style w:type="character" w:styleId="Mention">
    <w:name w:val="Mention"/>
    <w:basedOn w:val="DefaultParagraphFont"/>
    <w:uiPriority w:val="99"/>
    <w:unhideWhenUsed/>
    <w:rsid w:val="002A63E2"/>
    <w:rPr>
      <w:color w:val="2B579A"/>
      <w:shd w:val="clear" w:color="auto" w:fill="E1DFDD"/>
    </w:rPr>
  </w:style>
  <w:style w:type="character" w:customStyle="1" w:styleId="normaltextrun">
    <w:name w:val="normaltextrun"/>
    <w:basedOn w:val="DefaultParagraphFont"/>
    <w:rsid w:val="002A63E2"/>
  </w:style>
  <w:style w:type="character" w:customStyle="1" w:styleId="ui-provider">
    <w:name w:val="ui-provider"/>
    <w:basedOn w:val="DefaultParagraphFont"/>
    <w:rsid w:val="002A63E2"/>
  </w:style>
  <w:style w:type="character" w:styleId="IntenseEmphasis">
    <w:name w:val="Intense Emphasis"/>
    <w:basedOn w:val="DefaultParagraphFont"/>
    <w:uiPriority w:val="21"/>
    <w:rsid w:val="002A63E2"/>
    <w:rPr>
      <w:i/>
      <w:iCs/>
      <w:color w:val="D34727" w:themeColor="accent1"/>
    </w:rPr>
  </w:style>
  <w:style w:type="character" w:customStyle="1" w:styleId="Heading6Char1">
    <w:name w:val="Heading 6 Char1"/>
    <w:basedOn w:val="DefaultParagraphFont"/>
    <w:uiPriority w:val="9"/>
    <w:semiHidden/>
    <w:rsid w:val="002A63E2"/>
    <w:rPr>
      <w:rFonts w:asciiTheme="majorHAnsi" w:eastAsiaTheme="majorEastAsia" w:hAnsiTheme="majorHAnsi" w:cstheme="majorBidi"/>
      <w:color w:val="682313" w:themeColor="accent1" w:themeShade="7F"/>
    </w:rPr>
  </w:style>
  <w:style w:type="character" w:styleId="FollowedHyperlink">
    <w:name w:val="FollowedHyperlink"/>
    <w:basedOn w:val="DefaultParagraphFont"/>
    <w:uiPriority w:val="99"/>
    <w:unhideWhenUsed/>
    <w:rsid w:val="002A63E2"/>
    <w:rPr>
      <w:color w:val="087782" w:themeColor="followedHyperlink"/>
      <w:u w:val="single"/>
    </w:rPr>
  </w:style>
  <w:style w:type="character" w:customStyle="1" w:styleId="Heading9Char1">
    <w:name w:val="Heading 9 Char1"/>
    <w:basedOn w:val="DefaultParagraphFont"/>
    <w:uiPriority w:val="9"/>
    <w:semiHidden/>
    <w:rsid w:val="002A63E2"/>
    <w:rPr>
      <w:rFonts w:asciiTheme="majorHAnsi" w:eastAsiaTheme="majorEastAsia" w:hAnsiTheme="majorHAnsi" w:cstheme="majorBidi"/>
      <w:i/>
      <w:iCs/>
      <w:color w:val="8F837A" w:themeColor="text1" w:themeTint="D8"/>
      <w:sz w:val="21"/>
      <w:szCs w:val="21"/>
    </w:rPr>
  </w:style>
  <w:style w:type="paragraph" w:styleId="TOC6">
    <w:name w:val="toc 6"/>
    <w:basedOn w:val="Normal"/>
    <w:next w:val="Normal"/>
    <w:autoRedefine/>
    <w:uiPriority w:val="39"/>
    <w:unhideWhenUsed/>
    <w:rsid w:val="009B162F"/>
    <w:pPr>
      <w:spacing w:after="0"/>
      <w:ind w:left="880"/>
    </w:pPr>
    <w:rPr>
      <w:rFonts w:asciiTheme="minorHAnsi" w:hAnsiTheme="minorHAnsi" w:cstheme="minorHAnsi"/>
      <w:sz w:val="20"/>
      <w:szCs w:val="20"/>
    </w:rPr>
  </w:style>
  <w:style w:type="paragraph" w:styleId="TOC7">
    <w:name w:val="toc 7"/>
    <w:basedOn w:val="Normal"/>
    <w:next w:val="Normal"/>
    <w:autoRedefine/>
    <w:uiPriority w:val="39"/>
    <w:unhideWhenUsed/>
    <w:rsid w:val="009B162F"/>
    <w:pPr>
      <w:spacing w:after="0"/>
      <w:ind w:left="1100"/>
    </w:pPr>
    <w:rPr>
      <w:rFonts w:asciiTheme="minorHAnsi" w:hAnsiTheme="minorHAnsi" w:cstheme="minorHAnsi"/>
      <w:sz w:val="20"/>
      <w:szCs w:val="20"/>
    </w:rPr>
  </w:style>
  <w:style w:type="paragraph" w:styleId="TOC8">
    <w:name w:val="toc 8"/>
    <w:basedOn w:val="Normal"/>
    <w:next w:val="Normal"/>
    <w:autoRedefine/>
    <w:uiPriority w:val="39"/>
    <w:unhideWhenUsed/>
    <w:rsid w:val="009B162F"/>
    <w:pPr>
      <w:spacing w:after="0"/>
      <w:ind w:left="1320"/>
    </w:pPr>
    <w:rPr>
      <w:rFonts w:asciiTheme="minorHAnsi" w:hAnsiTheme="minorHAnsi" w:cstheme="minorHAnsi"/>
      <w:sz w:val="20"/>
      <w:szCs w:val="20"/>
    </w:rPr>
  </w:style>
  <w:style w:type="paragraph" w:styleId="TOC9">
    <w:name w:val="toc 9"/>
    <w:basedOn w:val="Normal"/>
    <w:next w:val="Normal"/>
    <w:autoRedefine/>
    <w:uiPriority w:val="39"/>
    <w:unhideWhenUsed/>
    <w:rsid w:val="009B162F"/>
    <w:pPr>
      <w:spacing w:after="0"/>
      <w:ind w:left="1540"/>
    </w:pPr>
    <w:rPr>
      <w:rFonts w:asciiTheme="minorHAnsi" w:hAnsiTheme="minorHAnsi" w:cstheme="minorHAnsi"/>
      <w:sz w:val="20"/>
      <w:szCs w:val="20"/>
    </w:rPr>
  </w:style>
  <w:style w:type="paragraph" w:customStyle="1" w:styleId="Heading30">
    <w:name w:val="Heading_3"/>
    <w:basedOn w:val="Heading3"/>
    <w:next w:val="Normal"/>
    <w:link w:val="Heading3Char0"/>
    <w:autoRedefine/>
    <w:qFormat/>
    <w:rsid w:val="00FB7ACD"/>
    <w:pPr>
      <w:numPr>
        <w:numId w:val="0"/>
      </w:numPr>
      <w:jc w:val="center"/>
    </w:pPr>
    <w:rPr>
      <w:rFonts w:eastAsia="Calibri"/>
    </w:rPr>
  </w:style>
  <w:style w:type="character" w:customStyle="1" w:styleId="Heading3Char0">
    <w:name w:val="Heading_3 Char"/>
    <w:basedOn w:val="Heading3Char"/>
    <w:link w:val="Heading30"/>
    <w:rsid w:val="00FB7ACD"/>
    <w:rPr>
      <w:rFonts w:asciiTheme="majorHAnsi" w:eastAsia="Calibri" w:hAnsiTheme="majorHAnsi" w:cstheme="majorBidi"/>
      <w:b/>
      <w:color w:val="796E66" w:themeColor="text1"/>
      <w:sz w:val="24"/>
      <w:szCs w:val="24"/>
    </w:rPr>
  </w:style>
  <w:style w:type="paragraph" w:customStyle="1" w:styleId="Heading20">
    <w:name w:val="Heading_2"/>
    <w:basedOn w:val="Heading2"/>
    <w:next w:val="Normal"/>
    <w:link w:val="Heading2Char0"/>
    <w:autoRedefine/>
    <w:qFormat/>
    <w:rsid w:val="00D40C49"/>
    <w:pPr>
      <w:jc w:val="center"/>
    </w:pPr>
  </w:style>
  <w:style w:type="character" w:customStyle="1" w:styleId="Heading2Char0">
    <w:name w:val="Heading_2 Char"/>
    <w:basedOn w:val="Heading2Char"/>
    <w:link w:val="Heading20"/>
    <w:rsid w:val="00D40C49"/>
    <w:rPr>
      <w:rFonts w:ascii="Segoe UI" w:eastAsia="Segoe UI" w:hAnsi="Segoe UI" w:cs="Segoe UI"/>
      <w:b/>
      <w:bCs/>
      <w:color w:val="A8353A"/>
      <w:sz w:val="28"/>
      <w:szCs w:val="24"/>
    </w:rPr>
  </w:style>
  <w:style w:type="paragraph" w:customStyle="1" w:styleId="Heading10">
    <w:name w:val="Heading_1"/>
    <w:basedOn w:val="Heading1"/>
    <w:next w:val="Normal"/>
    <w:link w:val="Heading1Char0"/>
    <w:autoRedefine/>
    <w:qFormat/>
    <w:rsid w:val="000A2268"/>
    <w:rPr>
      <w:sz w:val="28"/>
      <w:szCs w:val="24"/>
    </w:rPr>
  </w:style>
  <w:style w:type="character" w:customStyle="1" w:styleId="Heading1Char0">
    <w:name w:val="Heading_1 Char"/>
    <w:basedOn w:val="Heading1Char"/>
    <w:link w:val="Heading10"/>
    <w:rsid w:val="000A2268"/>
    <w:rPr>
      <w:rFonts w:ascii="Segoe UI" w:eastAsia="Segoe UI" w:hAnsi="Segoe UI" w:cs="Segoe UI"/>
      <w:b/>
      <w:bCs/>
      <w:sz w:val="28"/>
      <w:szCs w:val="24"/>
    </w:rPr>
  </w:style>
  <w:style w:type="paragraph" w:customStyle="1" w:styleId="Heading4">
    <w:name w:val="Heading_4"/>
    <w:basedOn w:val="Heading40"/>
    <w:link w:val="Heading4Char0"/>
    <w:autoRedefine/>
    <w:qFormat/>
    <w:rsid w:val="00E65C9F"/>
    <w:pPr>
      <w:numPr>
        <w:ilvl w:val="2"/>
        <w:numId w:val="10"/>
      </w:numPr>
    </w:pPr>
    <w:rPr>
      <w:rFonts w:eastAsia="Calibri"/>
    </w:rPr>
  </w:style>
  <w:style w:type="character" w:customStyle="1" w:styleId="Heading4Char0">
    <w:name w:val="Heading_4 Char"/>
    <w:basedOn w:val="Heading4Char"/>
    <w:link w:val="Heading4"/>
    <w:rsid w:val="00E65C9F"/>
    <w:rPr>
      <w:rFonts w:asciiTheme="majorHAnsi" w:eastAsia="Calibri" w:hAnsiTheme="majorHAnsi" w:cstheme="majorBidi"/>
      <w:b/>
      <w:iCs/>
      <w:sz w:val="24"/>
    </w:rPr>
  </w:style>
  <w:style w:type="character" w:customStyle="1" w:styleId="Heading7Char">
    <w:name w:val="Heading 7 Char"/>
    <w:basedOn w:val="DefaultParagraphFont"/>
    <w:link w:val="Heading7"/>
    <w:uiPriority w:val="99"/>
    <w:rsid w:val="000A2268"/>
    <w:rPr>
      <w:rFonts w:asciiTheme="majorHAnsi" w:eastAsiaTheme="majorEastAsia" w:hAnsiTheme="majorHAnsi" w:cstheme="majorBidi"/>
      <w:i/>
      <w:iCs/>
      <w:color w:val="682313" w:themeColor="accent1" w:themeShade="7F"/>
    </w:rPr>
  </w:style>
  <w:style w:type="character" w:customStyle="1" w:styleId="Heading8Char">
    <w:name w:val="Heading 8 Char"/>
    <w:basedOn w:val="DefaultParagraphFont"/>
    <w:link w:val="Heading8"/>
    <w:uiPriority w:val="99"/>
    <w:rsid w:val="000A2268"/>
    <w:rPr>
      <w:rFonts w:asciiTheme="majorHAnsi" w:eastAsiaTheme="majorEastAsia" w:hAnsiTheme="majorHAnsi" w:cstheme="majorBidi"/>
      <w:color w:val="8F837A" w:themeColor="text1" w:themeTint="D8"/>
      <w:sz w:val="21"/>
      <w:szCs w:val="21"/>
    </w:rPr>
  </w:style>
  <w:style w:type="character" w:customStyle="1" w:styleId="TitleChar">
    <w:name w:val="Title Char"/>
    <w:basedOn w:val="DefaultParagraphFont"/>
    <w:link w:val="Title"/>
    <w:uiPriority w:val="10"/>
    <w:rsid w:val="000A2268"/>
    <w:rPr>
      <w:rFonts w:ascii="Segoe UI" w:eastAsia="Segoe UI" w:hAnsi="Segoe UI" w:cs="Segoe UI"/>
      <w:b/>
      <w:kern w:val="16"/>
      <w:sz w:val="40"/>
      <w:szCs w:val="56"/>
    </w:rPr>
  </w:style>
  <w:style w:type="character" w:styleId="PageNumber">
    <w:name w:val="page number"/>
    <w:uiPriority w:val="99"/>
    <w:rsid w:val="000A2268"/>
    <w:rPr>
      <w:rFonts w:cs="Times New Roman"/>
    </w:rPr>
  </w:style>
  <w:style w:type="paragraph" w:styleId="EndnoteText">
    <w:name w:val="endnote text"/>
    <w:basedOn w:val="Normal"/>
    <w:link w:val="EndnoteTextChar"/>
    <w:uiPriority w:val="99"/>
    <w:semiHidden/>
    <w:rsid w:val="000A2268"/>
    <w:pPr>
      <w:widowControl w:val="0"/>
      <w:suppressAutoHyphens w:val="0"/>
      <w:autoSpaceDE/>
      <w:autoSpaceDN/>
      <w:spacing w:after="0"/>
      <w:ind w:left="14"/>
    </w:pPr>
    <w:rPr>
      <w:rFonts w:ascii="Times New Roman" w:eastAsia="Times New Roman" w:hAnsi="Times New Roman" w:cs="Times New Roman"/>
      <w:sz w:val="24"/>
      <w:szCs w:val="24"/>
    </w:rPr>
  </w:style>
  <w:style w:type="character" w:customStyle="1" w:styleId="EndnoteTextChar">
    <w:name w:val="Endnote Text Char"/>
    <w:basedOn w:val="DefaultParagraphFont"/>
    <w:link w:val="EndnoteText"/>
    <w:uiPriority w:val="99"/>
    <w:semiHidden/>
    <w:rsid w:val="000A2268"/>
    <w:rPr>
      <w:rFonts w:ascii="Times New Roman" w:eastAsia="Times New Roman" w:hAnsi="Times New Roman" w:cs="Times New Roman"/>
      <w:sz w:val="24"/>
      <w:szCs w:val="24"/>
    </w:rPr>
  </w:style>
  <w:style w:type="paragraph" w:styleId="BodyTextIndent3">
    <w:name w:val="Body Text Indent 3"/>
    <w:basedOn w:val="Normal"/>
    <w:link w:val="BodyTextIndent3Char"/>
    <w:uiPriority w:val="99"/>
    <w:rsid w:val="000A2268"/>
    <w:pPr>
      <w:widowControl w:val="0"/>
      <w:tabs>
        <w:tab w:val="left" w:pos="540"/>
      </w:tabs>
      <w:suppressAutoHyphens w:val="0"/>
      <w:autoSpaceDE/>
      <w:autoSpaceDN/>
      <w:spacing w:after="0"/>
      <w:ind w:left="540" w:hanging="540"/>
    </w:pPr>
    <w:rPr>
      <w:rFonts w:ascii="Times New Roman" w:eastAsia="Times New Roman" w:hAnsi="Times New Roman" w:cs="Times New Roman"/>
      <w:b/>
      <w:bCs/>
      <w:sz w:val="24"/>
      <w:szCs w:val="24"/>
    </w:rPr>
  </w:style>
  <w:style w:type="character" w:customStyle="1" w:styleId="BodyTextIndent3Char">
    <w:name w:val="Body Text Indent 3 Char"/>
    <w:basedOn w:val="DefaultParagraphFont"/>
    <w:link w:val="BodyTextIndent3"/>
    <w:uiPriority w:val="99"/>
    <w:rsid w:val="000A2268"/>
    <w:rPr>
      <w:rFonts w:ascii="Times New Roman" w:eastAsia="Times New Roman" w:hAnsi="Times New Roman" w:cs="Times New Roman"/>
      <w:b/>
      <w:bCs/>
      <w:sz w:val="24"/>
      <w:szCs w:val="24"/>
    </w:rPr>
  </w:style>
  <w:style w:type="paragraph" w:styleId="BodyText3">
    <w:name w:val="Body Text 3"/>
    <w:basedOn w:val="Normal"/>
    <w:link w:val="BodyText3Char"/>
    <w:uiPriority w:val="99"/>
    <w:rsid w:val="000A2268"/>
    <w:pPr>
      <w:keepNext/>
      <w:suppressAutoHyphens w:val="0"/>
      <w:autoSpaceDE/>
      <w:autoSpaceDN/>
      <w:spacing w:after="0"/>
      <w:ind w:left="14"/>
      <w:jc w:val="both"/>
    </w:pPr>
    <w:rPr>
      <w:rFonts w:ascii="Arial" w:eastAsia="Times New Roman" w:hAnsi="Arial" w:cs="Arial"/>
    </w:rPr>
  </w:style>
  <w:style w:type="character" w:customStyle="1" w:styleId="BodyText3Char">
    <w:name w:val="Body Text 3 Char"/>
    <w:basedOn w:val="DefaultParagraphFont"/>
    <w:link w:val="BodyText3"/>
    <w:uiPriority w:val="99"/>
    <w:rsid w:val="000A2268"/>
    <w:rPr>
      <w:rFonts w:ascii="Arial" w:eastAsia="Times New Roman" w:hAnsi="Arial" w:cs="Arial"/>
    </w:rPr>
  </w:style>
  <w:style w:type="paragraph" w:styleId="BodyTextIndent">
    <w:name w:val="Body Text Indent"/>
    <w:basedOn w:val="Normal"/>
    <w:link w:val="BodyTextIndentChar"/>
    <w:uiPriority w:val="99"/>
    <w:rsid w:val="000A2268"/>
    <w:pPr>
      <w:suppressAutoHyphens w:val="0"/>
      <w:autoSpaceDE/>
      <w:autoSpaceDN/>
      <w:ind w:left="360"/>
    </w:pPr>
    <w:rPr>
      <w:rFonts w:ascii="Times New Roman" w:eastAsia="Times New Roman" w:hAnsi="Times New Roman" w:cs="Times New Roman"/>
      <w:sz w:val="20"/>
      <w:szCs w:val="20"/>
    </w:rPr>
  </w:style>
  <w:style w:type="character" w:customStyle="1" w:styleId="BodyTextIndentChar">
    <w:name w:val="Body Text Indent Char"/>
    <w:basedOn w:val="DefaultParagraphFont"/>
    <w:link w:val="BodyTextIndent"/>
    <w:uiPriority w:val="99"/>
    <w:rsid w:val="000A2268"/>
    <w:rPr>
      <w:rFonts w:ascii="Times New Roman" w:eastAsia="Times New Roman" w:hAnsi="Times New Roman" w:cs="Times New Roman"/>
      <w:sz w:val="20"/>
      <w:szCs w:val="20"/>
    </w:rPr>
  </w:style>
  <w:style w:type="character" w:styleId="EndnoteReference">
    <w:name w:val="endnote reference"/>
    <w:uiPriority w:val="99"/>
    <w:semiHidden/>
    <w:unhideWhenUsed/>
    <w:rsid w:val="000A2268"/>
    <w:rPr>
      <w:rFonts w:cs="Times New Roman"/>
      <w:vertAlign w:val="superscript"/>
    </w:rPr>
  </w:style>
  <w:style w:type="paragraph" w:customStyle="1" w:styleId="6-NormalBold">
    <w:name w:val="6-Normal Bold"/>
    <w:basedOn w:val="Normal"/>
    <w:next w:val="Normal"/>
    <w:link w:val="6-NormalBoldChar"/>
    <w:rsid w:val="000A2268"/>
    <w:pPr>
      <w:keepNext/>
      <w:suppressAutoHyphens w:val="0"/>
      <w:autoSpaceDE/>
      <w:autoSpaceDN/>
      <w:spacing w:after="0"/>
    </w:pPr>
    <w:rPr>
      <w:rFonts w:ascii="Arial" w:eastAsia="Times New Roman" w:hAnsi="Arial" w:cs="Times New Roman"/>
      <w:b/>
      <w:sz w:val="24"/>
    </w:rPr>
  </w:style>
  <w:style w:type="character" w:customStyle="1" w:styleId="6-NormalBoldChar">
    <w:name w:val="6-Normal Bold Char"/>
    <w:link w:val="6-NormalBold"/>
    <w:locked/>
    <w:rsid w:val="000A2268"/>
    <w:rPr>
      <w:rFonts w:ascii="Arial" w:eastAsia="Times New Roman" w:hAnsi="Arial" w:cs="Times New Roman"/>
      <w:b/>
      <w:sz w:val="24"/>
    </w:rPr>
  </w:style>
  <w:style w:type="table" w:customStyle="1" w:styleId="TableGrid2">
    <w:name w:val="Table Grid2"/>
    <w:basedOn w:val="TableNormal"/>
    <w:next w:val="TableGrid"/>
    <w:uiPriority w:val="59"/>
    <w:rsid w:val="000A2268"/>
    <w:pPr>
      <w:widowControl/>
      <w:autoSpaceDE/>
      <w:autoSpaceDN/>
    </w:pPr>
    <w:rPr>
      <w:rFonts w:ascii="Calibri" w:eastAsia="Times New Roman"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RFPInsert">
    <w:name w:val="_RFP Insert"/>
    <w:basedOn w:val="ContractNotes"/>
    <w:link w:val="RFPInsertChar"/>
    <w:rsid w:val="000A2268"/>
    <w:pPr>
      <w:suppressAutoHyphens w:val="0"/>
      <w:jc w:val="center"/>
    </w:pPr>
    <w:rPr>
      <w:rFonts w:ascii="Arial" w:hAnsi="Arial" w:cs="Times New Roman"/>
      <w:b w:val="0"/>
      <w:i w:val="0"/>
      <w:color w:val="0070C0"/>
    </w:rPr>
  </w:style>
  <w:style w:type="character" w:customStyle="1" w:styleId="RFPInsertChar">
    <w:name w:val="_RFP Insert Char"/>
    <w:link w:val="RFPInsert"/>
    <w:rsid w:val="000A2268"/>
    <w:rPr>
      <w:rFonts w:ascii="Arial" w:eastAsia="Calibri" w:hAnsi="Arial" w:cs="Times New Roman"/>
      <w:color w:val="0070C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relyOnVML/>
  <w:allowPNG/>
</w:webSettings>
</file>

<file path=word/_rels/document.xml.rels><?xml version="1.0" encoding="UTF-8" standalone="yes"?>
<Relationships xmlns="http://schemas.openxmlformats.org/package/2006/relationships"><Relationship Id="rId13" Type="http://schemas.openxmlformats.org/officeDocument/2006/relationships/hyperlink" Target="https://public.ndbuys.nd.gov/" TargetMode="External"/><Relationship Id="rId18" Type="http://schemas.openxmlformats.org/officeDocument/2006/relationships/hyperlink" Target="https://sos.nd.gov/business/vendors.html" TargetMode="External"/><Relationship Id="rId26" Type="http://schemas.openxmlformats.org/officeDocument/2006/relationships/hyperlink" Target="https://www.omb.nd.gov/doing-business-state/bidders/bidders-list-registration-and-maintenance" TargetMode="External"/><Relationship Id="rId39" Type="http://schemas.openxmlformats.org/officeDocument/2006/relationships/hyperlink" Target="http://www.legis.nd.gov/information/acdata/pdf/4-12-05.pdf" TargetMode="External"/><Relationship Id="rId21" Type="http://schemas.openxmlformats.org/officeDocument/2006/relationships/hyperlink" Target="https://www.ndsu.edu/agriculture/extension/extension-topics/leadership-and-civic-engagement/business-leadership-and-resources-2" TargetMode="External"/><Relationship Id="rId34" Type="http://schemas.openxmlformats.org/officeDocument/2006/relationships/hyperlink" Target="tel:+17013280950,,385636194" TargetMode="External"/><Relationship Id="rId42" Type="http://schemas.openxmlformats.org/officeDocument/2006/relationships/hyperlink" Target="http://www.legis.nd.gov/information/acdata/pdf/4-12-10.pdf" TargetMode="External"/><Relationship Id="rId47" Type="http://schemas.openxmlformats.org/officeDocument/2006/relationships/hyperlink" Target="http://www.legis.nd.gov/information/acdata/pdf/4-12-11.pdf" TargetMode="External"/><Relationship Id="rId50" Type="http://schemas.openxmlformats.org/officeDocument/2006/relationships/hyperlink" Target="http://www.legis.nd.gov/information/acdata/pdf/4-12-10.pdf" TargetMode="External"/><Relationship Id="rId55" Type="http://schemas.openxmlformats.org/officeDocument/2006/relationships/hyperlink" Target="http://www.legis.nd.gov/information/acdata/pdf/4-12-13.pdf" TargetMode="External"/><Relationship Id="rId7" Type="http://schemas.openxmlformats.org/officeDocument/2006/relationships/settings" Target="settings.xml"/><Relationship Id="rId2" Type="http://schemas.openxmlformats.org/officeDocument/2006/relationships/customXml" Target="../customXml/item2.xml"/><Relationship Id="rId16" Type="http://schemas.openxmlformats.org/officeDocument/2006/relationships/hyperlink" Target="https://ndlegis.gov/cencode/t54c44-4.pdf" TargetMode="External"/><Relationship Id="rId29" Type="http://schemas.openxmlformats.org/officeDocument/2006/relationships/hyperlink" Target="mailto:support-northdakota@ivalua.com" TargetMode="External"/><Relationship Id="rId11" Type="http://schemas.openxmlformats.org/officeDocument/2006/relationships/hyperlink" Target="http://www.legis.nd.gov/information/acdata/pdf/4-12-05.pdf?20130319105642" TargetMode="External"/><Relationship Id="rId24" Type="http://schemas.openxmlformats.org/officeDocument/2006/relationships/hyperlink" Target="https://www.omb.nd.gov/doing-business-state/bidders" TargetMode="External"/><Relationship Id="rId32" Type="http://schemas.openxmlformats.org/officeDocument/2006/relationships/hyperlink" Target="https://aka.ms/JoinTeamsMeeting?omkt=en-US" TargetMode="External"/><Relationship Id="rId37" Type="http://schemas.openxmlformats.org/officeDocument/2006/relationships/hyperlink" Target="https://teams.microsoft.com/meetingOptions/?organizerId=f90973f4-4db8-4e5a-b589-1976789623ff&amp;tenantId=2dea0464-da51-4a88-bae2-b3db94bc0c54&amp;threadId=19_meeting_MGY2NGUwNDUtOWMzMy00NTNlLWFkOTMtNGM5N2E2YWI0MDQw@thread.v2&amp;messageId=0&amp;language=en-US" TargetMode="External"/><Relationship Id="rId40" Type="http://schemas.openxmlformats.org/officeDocument/2006/relationships/hyperlink" Target="http://www.legis.nd.gov/cencode/t54c44-4.pdf" TargetMode="External"/><Relationship Id="rId45" Type="http://schemas.openxmlformats.org/officeDocument/2006/relationships/hyperlink" Target="https://www.ndlegis.gov/cencode/t44c08.pdf" TargetMode="External"/><Relationship Id="rId53" Type="http://schemas.openxmlformats.org/officeDocument/2006/relationships/hyperlink" Target="http://www.legis.nd.gov/information/acdata/pdf/4-12-11.pdf" TargetMode="External"/><Relationship Id="rId58" Type="http://schemas.openxmlformats.org/officeDocument/2006/relationships/footer" Target="footer1.xml"/><Relationship Id="rId5" Type="http://schemas.openxmlformats.org/officeDocument/2006/relationships/numbering" Target="numbering.xml"/><Relationship Id="rId19" Type="http://schemas.openxmlformats.org/officeDocument/2006/relationships/hyperlink" Target="https://firststop.sos.nd.gov/search/business" TargetMode="Externa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https://www.omb.nd.gov/doing-business-state/bidders/bidding-opportunities-and-resources" TargetMode="External"/><Relationship Id="rId22" Type="http://schemas.openxmlformats.org/officeDocument/2006/relationships/hyperlink" Target="https://www.ndlegis.gov/cencode/t54c44-4.pdf" TargetMode="External"/><Relationship Id="rId27" Type="http://schemas.openxmlformats.org/officeDocument/2006/relationships/hyperlink" Target="https://public.ndbuys.nd.gov/" TargetMode="External"/><Relationship Id="rId30" Type="http://schemas.openxmlformats.org/officeDocument/2006/relationships/hyperlink" Target="http://www.legis.nd.gov/information/acdata/pdf/4-12-11.pdf" TargetMode="External"/><Relationship Id="rId35" Type="http://schemas.openxmlformats.org/officeDocument/2006/relationships/hyperlink" Target="https://dialin.teams.cloud.microsoft/b55e1684-2d28-41f4-ba9d-69c288a879dd?id=385636194" TargetMode="External"/><Relationship Id="rId43" Type="http://schemas.openxmlformats.org/officeDocument/2006/relationships/hyperlink" Target="https://www.ndlegis.gov/information/acdata/pdf/4-12-06.pdf?20140130144222" TargetMode="External"/><Relationship Id="rId48" Type="http://schemas.openxmlformats.org/officeDocument/2006/relationships/hyperlink" Target="http://www.legis.nd.gov/information/acdata/pdf/4-12-08.pdf" TargetMode="External"/><Relationship Id="rId56" Type="http://schemas.openxmlformats.org/officeDocument/2006/relationships/hyperlink" Target="http://www.legis.nd.gov/information/acdata/pdf/4-12-10.pdf" TargetMode="External"/><Relationship Id="rId8" Type="http://schemas.openxmlformats.org/officeDocument/2006/relationships/webSettings" Target="webSettings.xml"/><Relationship Id="rId51" Type="http://schemas.openxmlformats.org/officeDocument/2006/relationships/hyperlink" Target="http://www.legis.nd.gov/information/acdata/pdf/4-12-10.pdf" TargetMode="External"/><Relationship Id="rId3" Type="http://schemas.openxmlformats.org/officeDocument/2006/relationships/customXml" Target="../customXml/item3.xml"/><Relationship Id="rId12" Type="http://schemas.openxmlformats.org/officeDocument/2006/relationships/hyperlink" Target="https://www.omb.nd.gov/doing-business-state/bidders/bidding-opportunities-and-resources" TargetMode="External"/><Relationship Id="rId17" Type="http://schemas.openxmlformats.org/officeDocument/2006/relationships/hyperlink" Target="https://www.omb.nd.gov/sites/www/files/documents/doing-business-with-the-state/procurement/vendor-reg-guidelines.pdf" TargetMode="External"/><Relationship Id="rId25" Type="http://schemas.openxmlformats.org/officeDocument/2006/relationships/hyperlink" Target="mailto:ndbuys@nd.gov" TargetMode="External"/><Relationship Id="rId33" Type="http://schemas.openxmlformats.org/officeDocument/2006/relationships/hyperlink" Target="https://teams.microsoft.com/l/meetup-join/19%3ameeting_MGY2NGUwNDUtOWMzMy00NTNlLWFkOTMtNGM5N2E2YWI0MDQw%40thread.v2/0?context=%7b%22Tid%22%3a%222dea0464-da51-4a88-bae2-b3db94bc0c54%22%2c%22Oid%22%3a%22f90973f4-4db8-4e5a-b589-1976789623ff%22%7d" TargetMode="External"/><Relationship Id="rId38" Type="http://schemas.openxmlformats.org/officeDocument/2006/relationships/hyperlink" Target="https://dialin.teams.cloud.microsoft/usp/pstnconferencing" TargetMode="External"/><Relationship Id="rId46" Type="http://schemas.openxmlformats.org/officeDocument/2006/relationships/hyperlink" Target="https://ndlegis.gov/cencode/t54c44-4.pdf" TargetMode="External"/><Relationship Id="rId59" Type="http://schemas.openxmlformats.org/officeDocument/2006/relationships/fontTable" Target="fontTable.xml"/><Relationship Id="rId20" Type="http://schemas.openxmlformats.org/officeDocument/2006/relationships/hyperlink" Target="mailto:sos@nd.gov" TargetMode="External"/><Relationship Id="rId41" Type="http://schemas.openxmlformats.org/officeDocument/2006/relationships/hyperlink" Target="http://www.legis.nd.gov/information/acdata/pdf/4-12-14.pdf" TargetMode="External"/><Relationship Id="rId54" Type="http://schemas.openxmlformats.org/officeDocument/2006/relationships/hyperlink" Target="http://www.legis.nd.gov/information/acdata/pdf/4-12-11.pdf" TargetMode="External"/><Relationship Id="rId1" Type="http://schemas.openxmlformats.org/officeDocument/2006/relationships/customXml" Target="../customXml/item1.xml"/><Relationship Id="rId6" Type="http://schemas.openxmlformats.org/officeDocument/2006/relationships/styles" Target="styles.xml"/><Relationship Id="rId15" Type="http://schemas.openxmlformats.org/officeDocument/2006/relationships/hyperlink" Target="http://www.legis.nd.gov/cencode/t54c44-4.pdf" TargetMode="External"/><Relationship Id="rId23" Type="http://schemas.openxmlformats.org/officeDocument/2006/relationships/hyperlink" Target="https://ndlegis.gov/information/acdata/pdf/4-12-05.pdf" TargetMode="External"/><Relationship Id="rId28" Type="http://schemas.openxmlformats.org/officeDocument/2006/relationships/hyperlink" Target="https://www.omb.nd.gov/doing-business-state/bidders/bidding-opportunities-and-resources" TargetMode="External"/><Relationship Id="rId36" Type="http://schemas.openxmlformats.org/officeDocument/2006/relationships/hyperlink" Target="https://itdpexipconfnd1.join.nd.gov/teams/?conf=1180769650&amp;ivr=teams&amp;d=join.nd.gov&amp;w" TargetMode="External"/><Relationship Id="rId49" Type="http://schemas.openxmlformats.org/officeDocument/2006/relationships/hyperlink" Target="http://www.legis.nd.gov/information/acdata/pdf/4-12-11.pdf" TargetMode="External"/><Relationship Id="rId57" Type="http://schemas.openxmlformats.org/officeDocument/2006/relationships/hyperlink" Target="http://www.legis.nd.gov/cencode/t44.html" TargetMode="External"/><Relationship Id="rId10" Type="http://schemas.openxmlformats.org/officeDocument/2006/relationships/endnotes" Target="endnotes.xml"/><Relationship Id="rId31" Type="http://schemas.openxmlformats.org/officeDocument/2006/relationships/hyperlink" Target="https://teams.microsoft.com/meet/242908898084345?p=fXDBfD6rLbf89dn3MS" TargetMode="External"/><Relationship Id="rId44" Type="http://schemas.openxmlformats.org/officeDocument/2006/relationships/hyperlink" Target="http://www.legis.nd.gov/information/acdata/pdf/4-12-10.pdf" TargetMode="External"/><Relationship Id="rId52" Type="http://schemas.openxmlformats.org/officeDocument/2006/relationships/hyperlink" Target="http://www.legis.nd.gov/information/acdata/pdf/4-12-11.pdf" TargetMode="External"/><Relationship Id="rId60" Type="http://schemas.openxmlformats.org/officeDocument/2006/relationships/theme" Target="theme/theme1.xml"/></Relationships>
</file>

<file path=word/theme/theme1.xml><?xml version="1.0" encoding="utf-8"?>
<a:theme xmlns:a="http://schemas.openxmlformats.org/drawingml/2006/main" name="Be Legendary Microsoft Theme">
  <a:themeElements>
    <a:clrScheme name="Custom 1">
      <a:dk1>
        <a:srgbClr val="796E66"/>
      </a:dk1>
      <a:lt1>
        <a:sysClr val="window" lastClr="FFFFFF"/>
      </a:lt1>
      <a:dk2>
        <a:srgbClr val="000000"/>
      </a:dk2>
      <a:lt2>
        <a:srgbClr val="B6B0A2"/>
      </a:lt2>
      <a:accent1>
        <a:srgbClr val="D34727"/>
      </a:accent1>
      <a:accent2>
        <a:srgbClr val="087482"/>
      </a:accent2>
      <a:accent3>
        <a:srgbClr val="FAA21B"/>
      </a:accent3>
      <a:accent4>
        <a:srgbClr val="049FDA"/>
      </a:accent4>
      <a:accent5>
        <a:srgbClr val="709749"/>
      </a:accent5>
      <a:accent6>
        <a:srgbClr val="B3BD35"/>
      </a:accent6>
      <a:hlink>
        <a:srgbClr val="000000"/>
      </a:hlink>
      <a:folHlink>
        <a:srgbClr val="087782"/>
      </a:folHlink>
    </a:clrScheme>
    <a:fontScheme name="MS Fonts 2">
      <a:majorFont>
        <a:latin typeface="Segoe UI"/>
        <a:ea typeface=""/>
        <a:cs typeface=""/>
      </a:majorFont>
      <a:minorFont>
        <a:latin typeface="Segoe UI"/>
        <a:ea typeface=""/>
        <a:cs typeface=""/>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Be Legendary Microsoft Theme" id="{9325B322-1CBD-4433-9D03-F1906AB6315A}" vid="{3584CEC6-C6E0-4FAF-A6F5-77FB42B85FB6}"/>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TaxCatchAll xmlns="25d83d48-fb20-4537-95a6-325135718581" xsi:nil="true"/>
    <lcf76f155ced4ddcb4097134ff3c332f xmlns="fd3b6025-9b6c-473c-b217-b220f2423dc1">
      <Terms xmlns="http://schemas.microsoft.com/office/infopath/2007/PartnerControls"/>
    </lcf76f155ced4ddcb4097134ff3c332f>
    <Category xmlns="fd3b6025-9b6c-473c-b217-b220f2423dc1" xsi:nil="true"/>
  </documentManagement>
</p:properties>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ct:contentTypeSchema xmlns:ct="http://schemas.microsoft.com/office/2006/metadata/contentType" xmlns:ma="http://schemas.microsoft.com/office/2006/metadata/properties/metaAttributes" ct:_="" ma:_="" ma:contentTypeName="Document" ma:contentTypeID="0x010100EDFFDC36590C17448F7F741FC9E1F91E" ma:contentTypeVersion="18" ma:contentTypeDescription="Create a new document." ma:contentTypeScope="" ma:versionID="ed39d66bd84bc7ad832e47e7b5cd8ba3">
  <xsd:schema xmlns:xsd="http://www.w3.org/2001/XMLSchema" xmlns:xs="http://www.w3.org/2001/XMLSchema" xmlns:p="http://schemas.microsoft.com/office/2006/metadata/properties" xmlns:ns2="fd3b6025-9b6c-473c-b217-b220f2423dc1" xmlns:ns3="9712c982-67b2-4cd1-a7f9-d503eb991f5e" xmlns:ns4="25d83d48-fb20-4537-95a6-325135718581" targetNamespace="http://schemas.microsoft.com/office/2006/metadata/properties" ma:root="true" ma:fieldsID="de7f048fd976a0cdda05328b336536de" ns2:_="" ns3:_="" ns4:_="">
    <xsd:import namespace="fd3b6025-9b6c-473c-b217-b220f2423dc1"/>
    <xsd:import namespace="9712c982-67b2-4cd1-a7f9-d503eb991f5e"/>
    <xsd:import namespace="25d83d48-fb20-4537-95a6-325135718581"/>
    <xsd:element name="properties">
      <xsd:complexType>
        <xsd:sequence>
          <xsd:element name="documentManagement">
            <xsd:complexType>
              <xsd:all>
                <xsd:element ref="ns2:Category" minOccurs="0"/>
                <xsd:element ref="ns2:MediaServiceMetadata" minOccurs="0"/>
                <xsd:element ref="ns2:MediaServiceFastMetadata" minOccurs="0"/>
                <xsd:element ref="ns2:MediaServiceDateTaken" minOccurs="0"/>
                <xsd:element ref="ns2:MediaServiceAutoTags" minOccurs="0"/>
                <xsd:element ref="ns2:MediaServiceLocation" minOccurs="0"/>
                <xsd:element ref="ns2:MediaServiceGenerationTime" minOccurs="0"/>
                <xsd:element ref="ns2:MediaServiceEventHashCode" minOccurs="0"/>
                <xsd:element ref="ns2:MediaServiceOCR" minOccurs="0"/>
                <xsd:element ref="ns3:SharedWithUsers" minOccurs="0"/>
                <xsd:element ref="ns3:SharedWithDetails" minOccurs="0"/>
                <xsd:element ref="ns2:MediaLengthInSeconds" minOccurs="0"/>
                <xsd:element ref="ns2:lcf76f155ced4ddcb4097134ff3c332f" minOccurs="0"/>
                <xsd:element ref="ns4:TaxCatchAll" minOccurs="0"/>
                <xsd:element ref="ns2:MediaServiceObjectDetectorVersion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fd3b6025-9b6c-473c-b217-b220f2423dc1" elementFormDefault="qualified">
    <xsd:import namespace="http://schemas.microsoft.com/office/2006/documentManagement/types"/>
    <xsd:import namespace="http://schemas.microsoft.com/office/infopath/2007/PartnerControls"/>
    <xsd:element name="Category" ma:index="4" nillable="true" ma:displayName="Category" ma:format="Dropdown" ma:internalName="Category" ma:readOnly="false">
      <xsd:simpleType>
        <xsd:restriction base="dms:Choice">
          <xsd:enumeration value="Capitol Complex Policies"/>
        </xsd:restriction>
      </xsd:simpleType>
    </xsd:element>
    <xsd:element name="MediaServiceMetadata" ma:index="9" nillable="true" ma:displayName="MediaServiceMetadata" ma:hidden="true" ma:internalName="MediaServiceMetadata" ma:readOnly="true">
      <xsd:simpleType>
        <xsd:restriction base="dms:Note"/>
      </xsd:simpleType>
    </xsd:element>
    <xsd:element name="MediaServiceFastMetadata" ma:index="10" nillable="true" ma:displayName="MediaServiceFastMetadata" ma:hidden="true" ma:internalName="MediaServiceFastMetadata" ma:readOnly="true">
      <xsd:simpleType>
        <xsd:restriction base="dms:Note"/>
      </xsd:simpleType>
    </xsd:element>
    <xsd:element name="MediaServiceDateTaken" ma:index="11" nillable="true" ma:displayName="MediaServiceDateTaken" ma:hidden="true" ma:internalName="MediaServiceDateTaken" ma:readOnly="true">
      <xsd:simpleType>
        <xsd:restriction base="dms:Text"/>
      </xsd:simpleType>
    </xsd:element>
    <xsd:element name="MediaServiceAutoTags" ma:index="12" nillable="true" ma:displayName="Tags" ma:internalName="MediaServiceAutoTags" ma:readOnly="true">
      <xsd:simpleType>
        <xsd:restriction base="dms:Text"/>
      </xsd:simpleType>
    </xsd:element>
    <xsd:element name="MediaServiceLocation" ma:index="13" nillable="true" ma:displayName="Location" ma:internalName="MediaServiceLocation" ma:readOnly="true">
      <xsd:simpleType>
        <xsd:restriction base="dms:Text"/>
      </xsd:simpleType>
    </xsd:element>
    <xsd:element name="MediaServiceGenerationTime" ma:index="14" nillable="true" ma:displayName="MediaServiceGenerationTime" ma:hidden="true" ma:internalName="MediaServiceGenerationTime" ma:readOnly="true">
      <xsd:simpleType>
        <xsd:restriction base="dms:Text"/>
      </xsd:simpleType>
    </xsd:element>
    <xsd:element name="MediaServiceEventHashCode" ma:index="15" nillable="true" ma:displayName="MediaServiceEventHashCode" ma:hidden="true" ma:internalName="MediaServiceEventHashCode" ma:readOnly="true">
      <xsd:simpleType>
        <xsd:restriction base="dms:Text"/>
      </xsd:simpleType>
    </xsd:element>
    <xsd:element name="MediaServiceOCR" ma:index="16" nillable="true" ma:displayName="Extracted Text" ma:internalName="MediaServiceOCR" ma:readOnly="true">
      <xsd:simpleType>
        <xsd:restriction base="dms:Note">
          <xsd:maxLength value="255"/>
        </xsd:restriction>
      </xsd:simpleType>
    </xsd:element>
    <xsd:element name="MediaLengthInSeconds" ma:index="19" nillable="true" ma:displayName="MediaLengthInSeconds" ma:hidden="true" ma:internalName="MediaLengthInSeconds" ma:readOnly="true">
      <xsd:simpleType>
        <xsd:restriction base="dms:Unknown"/>
      </xsd:simpleType>
    </xsd:element>
    <xsd:element name="lcf76f155ced4ddcb4097134ff3c332f" ma:index="21" nillable="true" ma:taxonomy="true" ma:internalName="lcf76f155ced4ddcb4097134ff3c332f" ma:taxonomyFieldName="MediaServiceImageTags" ma:displayName="Image Tags" ma:readOnly="false" ma:fieldId="{5cf76f15-5ced-4ddc-b409-7134ff3c332f}" ma:taxonomyMulti="true" ma:sspId="bbe65411-2828-40d8-bdc2-0527504d90e8"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3" nillable="true" ma:displayName="MediaServiceObjectDetectorVersions" ma:hidden="true" ma:indexed="true" ma:internalName="MediaServiceObjectDetectorVersions" ma:readOnly="true">
      <xsd:simpleType>
        <xsd:restriction base="dms:Text"/>
      </xsd:simpleType>
    </xsd:element>
    <xsd:element name="MediaServiceSearchProperties" ma:index="24"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9712c982-67b2-4cd1-a7f9-d503eb991f5e" elementFormDefault="qualified">
    <xsd:import namespace="http://schemas.microsoft.com/office/2006/documentManagement/types"/>
    <xsd:import namespace="http://schemas.microsoft.com/office/infopath/2007/PartnerControls"/>
    <xsd:element name="SharedWithUsers" ma:index="17"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8" nillable="true" ma:displayName="Shared With Details" ma:internalName="SharedWithDetail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25d83d48-fb20-4537-95a6-325135718581" elementFormDefault="qualified">
    <xsd:import namespace="http://schemas.microsoft.com/office/2006/documentManagement/types"/>
    <xsd:import namespace="http://schemas.microsoft.com/office/infopath/2007/PartnerControls"/>
    <xsd:element name="TaxCatchAll" ma:index="22" nillable="true" ma:displayName="Taxonomy Catch All Column" ma:hidden="true" ma:list="{81333daa-9928-4092-8829-ab1e8474dbf2}" ma:internalName="TaxCatchAll" ma:showField="CatchAllData" ma:web="9712c982-67b2-4cd1-a7f9-d503eb991f5e">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5" ma:displayName="Content Type"/>
        <xsd:element ref="dc:title" minOccurs="0" maxOccurs="1" ma:index="3"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B1DAF1CE-F032-44A6-A801-7414F2325914}">
  <ds:schemaRefs>
    <ds:schemaRef ds:uri="http://schemas.microsoft.com/office/2006/metadata/properties"/>
    <ds:schemaRef ds:uri="http://schemas.microsoft.com/office/infopath/2007/PartnerControls"/>
    <ds:schemaRef ds:uri="25d83d48-fb20-4537-95a6-325135718581"/>
    <ds:schemaRef ds:uri="fd3b6025-9b6c-473c-b217-b220f2423dc1"/>
  </ds:schemaRefs>
</ds:datastoreItem>
</file>

<file path=customXml/itemProps2.xml><?xml version="1.0" encoding="utf-8"?>
<ds:datastoreItem xmlns:ds="http://schemas.openxmlformats.org/officeDocument/2006/customXml" ds:itemID="{70CFC6B1-DD96-4F45-BFE3-C53BEA5483D5}">
  <ds:schemaRefs>
    <ds:schemaRef ds:uri="http://schemas.openxmlformats.org/officeDocument/2006/bibliography"/>
  </ds:schemaRefs>
</ds:datastoreItem>
</file>

<file path=customXml/itemProps3.xml><?xml version="1.0" encoding="utf-8"?>
<ds:datastoreItem xmlns:ds="http://schemas.openxmlformats.org/officeDocument/2006/customXml" ds:itemID="{CD1962E4-56C0-464A-B86E-29CEF89C927E}">
  <ds:schemaRefs>
    <ds:schemaRef ds:uri="http://schemas.microsoft.com/sharepoint/v3/contenttype/forms"/>
  </ds:schemaRefs>
</ds:datastoreItem>
</file>

<file path=customXml/itemProps4.xml><?xml version="1.0" encoding="utf-8"?>
<ds:datastoreItem xmlns:ds="http://schemas.openxmlformats.org/officeDocument/2006/customXml" ds:itemID="{9546A658-6B03-47F5-9102-C189E1DD58CC}">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fd3b6025-9b6c-473c-b217-b220f2423dc1"/>
    <ds:schemaRef ds:uri="9712c982-67b2-4cd1-a7f9-d503eb991f5e"/>
    <ds:schemaRef ds:uri="25d83d48-fb20-4537-95a6-325135718581"/>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34</Pages>
  <Words>10000</Words>
  <Characters>57005</Characters>
  <Application>Microsoft Office Word</Application>
  <DocSecurity>0</DocSecurity>
  <Lines>475</Lines>
  <Paragraphs>133</Paragraphs>
  <ScaleCrop>false</ScaleCrop>
  <HeadingPairs>
    <vt:vector size="2" baseType="variant">
      <vt:variant>
        <vt:lpstr>Title</vt:lpstr>
      </vt:variant>
      <vt:variant>
        <vt:i4>1</vt:i4>
      </vt:variant>
    </vt:vector>
  </HeadingPairs>
  <TitlesOfParts>
    <vt:vector size="1" baseType="lpstr">
      <vt:lpstr/>
    </vt:vector>
  </TitlesOfParts>
  <Company>CIBER, Inc.</Company>
  <LinksUpToDate>false</LinksUpToDate>
  <CharactersWithSpaces>66872</CharactersWithSpaces>
  <SharedDoc>false</SharedDoc>
  <HLinks>
    <vt:vector size="876" baseType="variant">
      <vt:variant>
        <vt:i4>3997742</vt:i4>
      </vt:variant>
      <vt:variant>
        <vt:i4>645</vt:i4>
      </vt:variant>
      <vt:variant>
        <vt:i4>0</vt:i4>
      </vt:variant>
      <vt:variant>
        <vt:i4>5</vt:i4>
      </vt:variant>
      <vt:variant>
        <vt:lpwstr>https://attorneygeneral.nd.gov/wp-content/uploads/2022/10/Contract-Drafting-Manual.pdf</vt:lpwstr>
      </vt:variant>
      <vt:variant>
        <vt:lpwstr/>
      </vt:variant>
      <vt:variant>
        <vt:i4>3080302</vt:i4>
      </vt:variant>
      <vt:variant>
        <vt:i4>642</vt:i4>
      </vt:variant>
      <vt:variant>
        <vt:i4>0</vt:i4>
      </vt:variant>
      <vt:variant>
        <vt:i4>5</vt:i4>
      </vt:variant>
      <vt:variant>
        <vt:lpwstr>https://www.legis.nd.gov/cencode/t09c08.pdf</vt:lpwstr>
      </vt:variant>
      <vt:variant>
        <vt:lpwstr/>
      </vt:variant>
      <vt:variant>
        <vt:i4>4522064</vt:i4>
      </vt:variant>
      <vt:variant>
        <vt:i4>639</vt:i4>
      </vt:variant>
      <vt:variant>
        <vt:i4>0</vt:i4>
      </vt:variant>
      <vt:variant>
        <vt:i4>5</vt:i4>
      </vt:variant>
      <vt:variant>
        <vt:lpwstr>https://www.ndlegis.gov/cencode/t32c12-2.pdf</vt:lpwstr>
      </vt:variant>
      <vt:variant>
        <vt:lpwstr/>
      </vt:variant>
      <vt:variant>
        <vt:i4>4522064</vt:i4>
      </vt:variant>
      <vt:variant>
        <vt:i4>636</vt:i4>
      </vt:variant>
      <vt:variant>
        <vt:i4>0</vt:i4>
      </vt:variant>
      <vt:variant>
        <vt:i4>5</vt:i4>
      </vt:variant>
      <vt:variant>
        <vt:lpwstr>https://www.ndlegis.gov/cencode/t32c12-2.pdf</vt:lpwstr>
      </vt:variant>
      <vt:variant>
        <vt:lpwstr/>
      </vt:variant>
      <vt:variant>
        <vt:i4>4522064</vt:i4>
      </vt:variant>
      <vt:variant>
        <vt:i4>633</vt:i4>
      </vt:variant>
      <vt:variant>
        <vt:i4>0</vt:i4>
      </vt:variant>
      <vt:variant>
        <vt:i4>5</vt:i4>
      </vt:variant>
      <vt:variant>
        <vt:lpwstr>https://www.ndlegis.gov/cencode/t32c12-2.pdf</vt:lpwstr>
      </vt:variant>
      <vt:variant>
        <vt:lpwstr/>
      </vt:variant>
      <vt:variant>
        <vt:i4>4522064</vt:i4>
      </vt:variant>
      <vt:variant>
        <vt:i4>630</vt:i4>
      </vt:variant>
      <vt:variant>
        <vt:i4>0</vt:i4>
      </vt:variant>
      <vt:variant>
        <vt:i4>5</vt:i4>
      </vt:variant>
      <vt:variant>
        <vt:lpwstr>https://www.ndlegis.gov/cencode/t32c12-2.pdf</vt:lpwstr>
      </vt:variant>
      <vt:variant>
        <vt:lpwstr/>
      </vt:variant>
      <vt:variant>
        <vt:i4>5767184</vt:i4>
      </vt:variant>
      <vt:variant>
        <vt:i4>627</vt:i4>
      </vt:variant>
      <vt:variant>
        <vt:i4>0</vt:i4>
      </vt:variant>
      <vt:variant>
        <vt:i4>5</vt:i4>
      </vt:variant>
      <vt:variant>
        <vt:lpwstr>http://www.legis.nd.gov/cencode/t32c12-2.pdf</vt:lpwstr>
      </vt:variant>
      <vt:variant>
        <vt:lpwstr/>
      </vt:variant>
      <vt:variant>
        <vt:i4>4391003</vt:i4>
      </vt:variant>
      <vt:variant>
        <vt:i4>624</vt:i4>
      </vt:variant>
      <vt:variant>
        <vt:i4>0</vt:i4>
      </vt:variant>
      <vt:variant>
        <vt:i4>5</vt:i4>
      </vt:variant>
      <vt:variant>
        <vt:lpwstr>http://www.legis.nd.gov/information/acdata/pdf/4-12-11.pdf?20140130152917</vt:lpwstr>
      </vt:variant>
      <vt:variant>
        <vt:lpwstr/>
      </vt:variant>
      <vt:variant>
        <vt:i4>1966160</vt:i4>
      </vt:variant>
      <vt:variant>
        <vt:i4>621</vt:i4>
      </vt:variant>
      <vt:variant>
        <vt:i4>0</vt:i4>
      </vt:variant>
      <vt:variant>
        <vt:i4>5</vt:i4>
      </vt:variant>
      <vt:variant>
        <vt:lpwstr>https://ndlegis.gov/cencode/t13c01-1.pdf</vt:lpwstr>
      </vt:variant>
      <vt:variant>
        <vt:lpwstr/>
      </vt:variant>
      <vt:variant>
        <vt:i4>4390995</vt:i4>
      </vt:variant>
      <vt:variant>
        <vt:i4>618</vt:i4>
      </vt:variant>
      <vt:variant>
        <vt:i4>0</vt:i4>
      </vt:variant>
      <vt:variant>
        <vt:i4>5</vt:i4>
      </vt:variant>
      <vt:variant>
        <vt:lpwstr>https://www.ndlegis.gov/cencode/t54c44-4.pdf</vt:lpwstr>
      </vt:variant>
      <vt:variant>
        <vt:lpwstr/>
      </vt:variant>
      <vt:variant>
        <vt:i4>7471213</vt:i4>
      </vt:variant>
      <vt:variant>
        <vt:i4>615</vt:i4>
      </vt:variant>
      <vt:variant>
        <vt:i4>0</vt:i4>
      </vt:variant>
      <vt:variant>
        <vt:i4>5</vt:i4>
      </vt:variant>
      <vt:variant>
        <vt:lpwstr>http://www.legis.nd.gov/information/acdata/pdf/4-12-12.pdf</vt:lpwstr>
      </vt:variant>
      <vt:variant>
        <vt:lpwstr/>
      </vt:variant>
      <vt:variant>
        <vt:i4>7077933</vt:i4>
      </vt:variant>
      <vt:variant>
        <vt:i4>612</vt:i4>
      </vt:variant>
      <vt:variant>
        <vt:i4>0</vt:i4>
      </vt:variant>
      <vt:variant>
        <vt:i4>5</vt:i4>
      </vt:variant>
      <vt:variant>
        <vt:lpwstr>https://www.ndlegis.gov/information/acdata/pdf/4-12-11.pdf</vt:lpwstr>
      </vt:variant>
      <vt:variant>
        <vt:lpwstr/>
      </vt:variant>
      <vt:variant>
        <vt:i4>7995514</vt:i4>
      </vt:variant>
      <vt:variant>
        <vt:i4>609</vt:i4>
      </vt:variant>
      <vt:variant>
        <vt:i4>0</vt:i4>
      </vt:variant>
      <vt:variant>
        <vt:i4>5</vt:i4>
      </vt:variant>
      <vt:variant>
        <vt:lpwstr>https://www.ndlegis.gov/cencode/t44c08.pdf</vt:lpwstr>
      </vt:variant>
      <vt:variant>
        <vt:lpwstr/>
      </vt:variant>
      <vt:variant>
        <vt:i4>4390995</vt:i4>
      </vt:variant>
      <vt:variant>
        <vt:i4>606</vt:i4>
      </vt:variant>
      <vt:variant>
        <vt:i4>0</vt:i4>
      </vt:variant>
      <vt:variant>
        <vt:i4>5</vt:i4>
      </vt:variant>
      <vt:variant>
        <vt:lpwstr>https://www.ndlegis.gov/cencode/t54c44-4.pdf</vt:lpwstr>
      </vt:variant>
      <vt:variant>
        <vt:lpwstr/>
      </vt:variant>
      <vt:variant>
        <vt:i4>7143484</vt:i4>
      </vt:variant>
      <vt:variant>
        <vt:i4>603</vt:i4>
      </vt:variant>
      <vt:variant>
        <vt:i4>0</vt:i4>
      </vt:variant>
      <vt:variant>
        <vt:i4>5</vt:i4>
      </vt:variant>
      <vt:variant>
        <vt:lpwstr>https://ndusnam.ndus.edu/nidp/saml2/sso?uniqueId=ndustdx&amp;id=ndus-tdx&amp;sid=1&amp;option=credential&amp;uniqueId=ndustdx&amp;sid=1</vt:lpwstr>
      </vt:variant>
      <vt:variant>
        <vt:lpwstr/>
      </vt:variant>
      <vt:variant>
        <vt:i4>2228330</vt:i4>
      </vt:variant>
      <vt:variant>
        <vt:i4>600</vt:i4>
      </vt:variant>
      <vt:variant>
        <vt:i4>0</vt:i4>
      </vt:variant>
      <vt:variant>
        <vt:i4>5</vt:i4>
      </vt:variant>
      <vt:variant>
        <vt:lpwstr>https://www.legis.nd.gov/cencode/t44c08.pdf</vt:lpwstr>
      </vt:variant>
      <vt:variant>
        <vt:lpwstr/>
      </vt:variant>
      <vt:variant>
        <vt:i4>7733287</vt:i4>
      </vt:variant>
      <vt:variant>
        <vt:i4>597</vt:i4>
      </vt:variant>
      <vt:variant>
        <vt:i4>0</vt:i4>
      </vt:variant>
      <vt:variant>
        <vt:i4>5</vt:i4>
      </vt:variant>
      <vt:variant>
        <vt:lpwstr>https://www.omb.nd.gov/sites/www/files/documents/doing-business-with-the-state/procurement/guidelines-to-nd-purchasing-preference-laws.pdf</vt:lpwstr>
      </vt:variant>
      <vt:variant>
        <vt:lpwstr/>
      </vt:variant>
      <vt:variant>
        <vt:i4>4391003</vt:i4>
      </vt:variant>
      <vt:variant>
        <vt:i4>594</vt:i4>
      </vt:variant>
      <vt:variant>
        <vt:i4>0</vt:i4>
      </vt:variant>
      <vt:variant>
        <vt:i4>5</vt:i4>
      </vt:variant>
      <vt:variant>
        <vt:lpwstr>http://www.legis.nd.gov/information/acdata/pdf/4-12-11.pdf?20140130152917</vt:lpwstr>
      </vt:variant>
      <vt:variant>
        <vt:lpwstr/>
      </vt:variant>
      <vt:variant>
        <vt:i4>4587601</vt:i4>
      </vt:variant>
      <vt:variant>
        <vt:i4>591</vt:i4>
      </vt:variant>
      <vt:variant>
        <vt:i4>0</vt:i4>
      </vt:variant>
      <vt:variant>
        <vt:i4>5</vt:i4>
      </vt:variant>
      <vt:variant>
        <vt:lpwstr>http://www.legis.nd.gov/information/acdata/pdf/4-12-10.pdf?20130430132759</vt:lpwstr>
      </vt:variant>
      <vt:variant>
        <vt:lpwstr/>
      </vt:variant>
      <vt:variant>
        <vt:i4>4587601</vt:i4>
      </vt:variant>
      <vt:variant>
        <vt:i4>588</vt:i4>
      </vt:variant>
      <vt:variant>
        <vt:i4>0</vt:i4>
      </vt:variant>
      <vt:variant>
        <vt:i4>5</vt:i4>
      </vt:variant>
      <vt:variant>
        <vt:lpwstr>http://www.legis.nd.gov/information/acdata/pdf/4-12-11.pdf?20140205121248</vt:lpwstr>
      </vt:variant>
      <vt:variant>
        <vt:lpwstr/>
      </vt:variant>
      <vt:variant>
        <vt:i4>5177424</vt:i4>
      </vt:variant>
      <vt:variant>
        <vt:i4>585</vt:i4>
      </vt:variant>
      <vt:variant>
        <vt:i4>0</vt:i4>
      </vt:variant>
      <vt:variant>
        <vt:i4>5</vt:i4>
      </vt:variant>
      <vt:variant>
        <vt:lpwstr>http://www.legis.nd.gov/information/acdata/pdf/4-12-08.pdf?20140211124607</vt:lpwstr>
      </vt:variant>
      <vt:variant>
        <vt:lpwstr/>
      </vt:variant>
      <vt:variant>
        <vt:i4>2228326</vt:i4>
      </vt:variant>
      <vt:variant>
        <vt:i4>582</vt:i4>
      </vt:variant>
      <vt:variant>
        <vt:i4>0</vt:i4>
      </vt:variant>
      <vt:variant>
        <vt:i4>5</vt:i4>
      </vt:variant>
      <vt:variant>
        <vt:lpwstr>https://www.legis.nd.gov/cencode/t44c04.pdf</vt:lpwstr>
      </vt:variant>
      <vt:variant>
        <vt:lpwstr/>
      </vt:variant>
      <vt:variant>
        <vt:i4>5177437</vt:i4>
      </vt:variant>
      <vt:variant>
        <vt:i4>579</vt:i4>
      </vt:variant>
      <vt:variant>
        <vt:i4>0</vt:i4>
      </vt:variant>
      <vt:variant>
        <vt:i4>5</vt:i4>
      </vt:variant>
      <vt:variant>
        <vt:lpwstr>https://attorneygeneral.nd.gov/open-records-meetings</vt:lpwstr>
      </vt:variant>
      <vt:variant>
        <vt:lpwstr/>
      </vt:variant>
      <vt:variant>
        <vt:i4>2228326</vt:i4>
      </vt:variant>
      <vt:variant>
        <vt:i4>576</vt:i4>
      </vt:variant>
      <vt:variant>
        <vt:i4>0</vt:i4>
      </vt:variant>
      <vt:variant>
        <vt:i4>5</vt:i4>
      </vt:variant>
      <vt:variant>
        <vt:lpwstr>https://www.legis.nd.gov/cencode/t44c04.pdf</vt:lpwstr>
      </vt:variant>
      <vt:variant>
        <vt:lpwstr/>
      </vt:variant>
      <vt:variant>
        <vt:i4>7143460</vt:i4>
      </vt:variant>
      <vt:variant>
        <vt:i4>573</vt:i4>
      </vt:variant>
      <vt:variant>
        <vt:i4>0</vt:i4>
      </vt:variant>
      <vt:variant>
        <vt:i4>5</vt:i4>
      </vt:variant>
      <vt:variant>
        <vt:lpwstr>http://www.legis.nd.gov/cencode/t54c44-4.pdf?20131002103938</vt:lpwstr>
      </vt:variant>
      <vt:variant>
        <vt:lpwstr/>
      </vt:variant>
      <vt:variant>
        <vt:i4>8257572</vt:i4>
      </vt:variant>
      <vt:variant>
        <vt:i4>570</vt:i4>
      </vt:variant>
      <vt:variant>
        <vt:i4>0</vt:i4>
      </vt:variant>
      <vt:variant>
        <vt:i4>5</vt:i4>
      </vt:variant>
      <vt:variant>
        <vt:lpwstr/>
      </vt:variant>
      <vt:variant>
        <vt:lpwstr>Section_3_4</vt:lpwstr>
      </vt:variant>
      <vt:variant>
        <vt:i4>2228231</vt:i4>
      </vt:variant>
      <vt:variant>
        <vt:i4>567</vt:i4>
      </vt:variant>
      <vt:variant>
        <vt:i4>0</vt:i4>
      </vt:variant>
      <vt:variant>
        <vt:i4>5</vt:i4>
      </vt:variant>
      <vt:variant>
        <vt:lpwstr>mailto:ndbuys@nd.gov</vt:lpwstr>
      </vt:variant>
      <vt:variant>
        <vt:lpwstr/>
      </vt:variant>
      <vt:variant>
        <vt:i4>6488189</vt:i4>
      </vt:variant>
      <vt:variant>
        <vt:i4>564</vt:i4>
      </vt:variant>
      <vt:variant>
        <vt:i4>0</vt:i4>
      </vt:variant>
      <vt:variant>
        <vt:i4>5</vt:i4>
      </vt:variant>
      <vt:variant>
        <vt:lpwstr>https://www.omb.nd.gov/doing-business-state/bidders/bidding-opportunities-and-resources</vt:lpwstr>
      </vt:variant>
      <vt:variant>
        <vt:lpwstr/>
      </vt:variant>
      <vt:variant>
        <vt:i4>2228231</vt:i4>
      </vt:variant>
      <vt:variant>
        <vt:i4>561</vt:i4>
      </vt:variant>
      <vt:variant>
        <vt:i4>0</vt:i4>
      </vt:variant>
      <vt:variant>
        <vt:i4>5</vt:i4>
      </vt:variant>
      <vt:variant>
        <vt:lpwstr>mailto:ndbuys@nd.gov</vt:lpwstr>
      </vt:variant>
      <vt:variant>
        <vt:lpwstr/>
      </vt:variant>
      <vt:variant>
        <vt:i4>4522072</vt:i4>
      </vt:variant>
      <vt:variant>
        <vt:i4>558</vt:i4>
      </vt:variant>
      <vt:variant>
        <vt:i4>0</vt:i4>
      </vt:variant>
      <vt:variant>
        <vt:i4>5</vt:i4>
      </vt:variant>
      <vt:variant>
        <vt:lpwstr>https://public.ndbuys.nd.gov/</vt:lpwstr>
      </vt:variant>
      <vt:variant>
        <vt:lpwstr/>
      </vt:variant>
      <vt:variant>
        <vt:i4>4325448</vt:i4>
      </vt:variant>
      <vt:variant>
        <vt:i4>555</vt:i4>
      </vt:variant>
      <vt:variant>
        <vt:i4>0</vt:i4>
      </vt:variant>
      <vt:variant>
        <vt:i4>5</vt:i4>
      </vt:variant>
      <vt:variant>
        <vt:lpwstr>https://attorneygeneral.nd.gov/public-safety/criminal-history-records/requesting-a-criminal-history-record-check/</vt:lpwstr>
      </vt:variant>
      <vt:variant>
        <vt:lpwstr/>
      </vt:variant>
      <vt:variant>
        <vt:i4>2228327</vt:i4>
      </vt:variant>
      <vt:variant>
        <vt:i4>552</vt:i4>
      </vt:variant>
      <vt:variant>
        <vt:i4>0</vt:i4>
      </vt:variant>
      <vt:variant>
        <vt:i4>5</vt:i4>
      </vt:variant>
      <vt:variant>
        <vt:lpwstr>https://www.legis.nd.gov/cencode/t12c60.pdf</vt:lpwstr>
      </vt:variant>
      <vt:variant>
        <vt:lpwstr/>
      </vt:variant>
      <vt:variant>
        <vt:i4>6029328</vt:i4>
      </vt:variant>
      <vt:variant>
        <vt:i4>549</vt:i4>
      </vt:variant>
      <vt:variant>
        <vt:i4>0</vt:i4>
      </vt:variant>
      <vt:variant>
        <vt:i4>5</vt:i4>
      </vt:variant>
      <vt:variant>
        <vt:lpwstr>https://www.ndlegis.gov/information/acdata/pdf/4-12-06.pdf?20140130144222</vt:lpwstr>
      </vt:variant>
      <vt:variant>
        <vt:lpwstr/>
      </vt:variant>
      <vt:variant>
        <vt:i4>7667833</vt:i4>
      </vt:variant>
      <vt:variant>
        <vt:i4>546</vt:i4>
      </vt:variant>
      <vt:variant>
        <vt:i4>0</vt:i4>
      </vt:variant>
      <vt:variant>
        <vt:i4>5</vt:i4>
      </vt:variant>
      <vt:variant>
        <vt:lpwstr>https://www.legis.nd.gov/information/acdata/pdf/4-12-14.pdf</vt:lpwstr>
      </vt:variant>
      <vt:variant>
        <vt:lpwstr/>
      </vt:variant>
      <vt:variant>
        <vt:i4>7012396</vt:i4>
      </vt:variant>
      <vt:variant>
        <vt:i4>543</vt:i4>
      </vt:variant>
      <vt:variant>
        <vt:i4>0</vt:i4>
      </vt:variant>
      <vt:variant>
        <vt:i4>5</vt:i4>
      </vt:variant>
      <vt:variant>
        <vt:lpwstr>http://www.legis.nd.gov/cencode/t54c44-4.pdf?20130417132347</vt:lpwstr>
      </vt:variant>
      <vt:variant>
        <vt:lpwstr/>
      </vt:variant>
      <vt:variant>
        <vt:i4>4587605</vt:i4>
      </vt:variant>
      <vt:variant>
        <vt:i4>540</vt:i4>
      </vt:variant>
      <vt:variant>
        <vt:i4>0</vt:i4>
      </vt:variant>
      <vt:variant>
        <vt:i4>5</vt:i4>
      </vt:variant>
      <vt:variant>
        <vt:lpwstr>http://www.legis.nd.gov/information/acdata/pdf/4-12-14.pdf?20130417132435</vt:lpwstr>
      </vt:variant>
      <vt:variant>
        <vt:lpwstr/>
      </vt:variant>
      <vt:variant>
        <vt:i4>7012396</vt:i4>
      </vt:variant>
      <vt:variant>
        <vt:i4>537</vt:i4>
      </vt:variant>
      <vt:variant>
        <vt:i4>0</vt:i4>
      </vt:variant>
      <vt:variant>
        <vt:i4>5</vt:i4>
      </vt:variant>
      <vt:variant>
        <vt:lpwstr>http://www.legis.nd.gov/cencode/t54c44-4.pdf?20130417132347</vt:lpwstr>
      </vt:variant>
      <vt:variant>
        <vt:lpwstr/>
      </vt:variant>
      <vt:variant>
        <vt:i4>4587605</vt:i4>
      </vt:variant>
      <vt:variant>
        <vt:i4>534</vt:i4>
      </vt:variant>
      <vt:variant>
        <vt:i4>0</vt:i4>
      </vt:variant>
      <vt:variant>
        <vt:i4>5</vt:i4>
      </vt:variant>
      <vt:variant>
        <vt:lpwstr>http://www.legis.nd.gov/information/acdata/pdf/4-12-14.pdf?20130417132435</vt:lpwstr>
      </vt:variant>
      <vt:variant>
        <vt:lpwstr/>
      </vt:variant>
      <vt:variant>
        <vt:i4>7012396</vt:i4>
      </vt:variant>
      <vt:variant>
        <vt:i4>531</vt:i4>
      </vt:variant>
      <vt:variant>
        <vt:i4>0</vt:i4>
      </vt:variant>
      <vt:variant>
        <vt:i4>5</vt:i4>
      </vt:variant>
      <vt:variant>
        <vt:lpwstr>http://www.legis.nd.gov/cencode/t54c44-4.pdf?20130417132347</vt:lpwstr>
      </vt:variant>
      <vt:variant>
        <vt:lpwstr/>
      </vt:variant>
      <vt:variant>
        <vt:i4>4390992</vt:i4>
      </vt:variant>
      <vt:variant>
        <vt:i4>528</vt:i4>
      </vt:variant>
      <vt:variant>
        <vt:i4>0</vt:i4>
      </vt:variant>
      <vt:variant>
        <vt:i4>5</vt:i4>
      </vt:variant>
      <vt:variant>
        <vt:lpwstr>http://www.legis.nd.gov/information/acdata/pdf/4-12-04.pdf?20140130144222</vt:lpwstr>
      </vt:variant>
      <vt:variant>
        <vt:lpwstr/>
      </vt:variant>
      <vt:variant>
        <vt:i4>4390992</vt:i4>
      </vt:variant>
      <vt:variant>
        <vt:i4>525</vt:i4>
      </vt:variant>
      <vt:variant>
        <vt:i4>0</vt:i4>
      </vt:variant>
      <vt:variant>
        <vt:i4>5</vt:i4>
      </vt:variant>
      <vt:variant>
        <vt:lpwstr>http://www.legis.nd.gov/information/acdata/pdf/4-12-04.pdf?20140130144222</vt:lpwstr>
      </vt:variant>
      <vt:variant>
        <vt:lpwstr/>
      </vt:variant>
      <vt:variant>
        <vt:i4>6815804</vt:i4>
      </vt:variant>
      <vt:variant>
        <vt:i4>522</vt:i4>
      </vt:variant>
      <vt:variant>
        <vt:i4>0</vt:i4>
      </vt:variant>
      <vt:variant>
        <vt:i4>5</vt:i4>
      </vt:variant>
      <vt:variant>
        <vt:lpwstr>https://www.legis.nd.gov/cencode/t12-1c13.html</vt:lpwstr>
      </vt:variant>
      <vt:variant>
        <vt:lpwstr/>
      </vt:variant>
      <vt:variant>
        <vt:i4>5832780</vt:i4>
      </vt:variant>
      <vt:variant>
        <vt:i4>519</vt:i4>
      </vt:variant>
      <vt:variant>
        <vt:i4>0</vt:i4>
      </vt:variant>
      <vt:variant>
        <vt:i4>5</vt:i4>
      </vt:variant>
      <vt:variant>
        <vt:lpwstr>https://www.ndlegis.gov/cencode/t12-1c13.pdf</vt:lpwstr>
      </vt:variant>
      <vt:variant>
        <vt:lpwstr/>
      </vt:variant>
      <vt:variant>
        <vt:i4>4390992</vt:i4>
      </vt:variant>
      <vt:variant>
        <vt:i4>516</vt:i4>
      </vt:variant>
      <vt:variant>
        <vt:i4>0</vt:i4>
      </vt:variant>
      <vt:variant>
        <vt:i4>5</vt:i4>
      </vt:variant>
      <vt:variant>
        <vt:lpwstr>http://www.legis.nd.gov/information/acdata/pdf/4-12-04.pdf?20140130144222</vt:lpwstr>
      </vt:variant>
      <vt:variant>
        <vt:lpwstr/>
      </vt:variant>
      <vt:variant>
        <vt:i4>7405619</vt:i4>
      </vt:variant>
      <vt:variant>
        <vt:i4>513</vt:i4>
      </vt:variant>
      <vt:variant>
        <vt:i4>0</vt:i4>
      </vt:variant>
      <vt:variant>
        <vt:i4>5</vt:i4>
      </vt:variant>
      <vt:variant>
        <vt:lpwstr>https://www.legis.nd.gov/information/acdata/html/4-12.html</vt:lpwstr>
      </vt:variant>
      <vt:variant>
        <vt:lpwstr/>
      </vt:variant>
      <vt:variant>
        <vt:i4>4915287</vt:i4>
      </vt:variant>
      <vt:variant>
        <vt:i4>510</vt:i4>
      </vt:variant>
      <vt:variant>
        <vt:i4>0</vt:i4>
      </vt:variant>
      <vt:variant>
        <vt:i4>5</vt:i4>
      </vt:variant>
      <vt:variant>
        <vt:lpwstr>http://www.legis.nd.gov/information/acdata/pdf/4-12-08.pdf?20130424100739</vt:lpwstr>
      </vt:variant>
      <vt:variant>
        <vt:lpwstr/>
      </vt:variant>
      <vt:variant>
        <vt:i4>3407922</vt:i4>
      </vt:variant>
      <vt:variant>
        <vt:i4>507</vt:i4>
      </vt:variant>
      <vt:variant>
        <vt:i4>0</vt:i4>
      </vt:variant>
      <vt:variant>
        <vt:i4>5</vt:i4>
      </vt:variant>
      <vt:variant>
        <vt:lpwstr>http://www.nd.gov/tax/tax-resources</vt:lpwstr>
      </vt:variant>
      <vt:variant>
        <vt:lpwstr/>
      </vt:variant>
      <vt:variant>
        <vt:i4>4718679</vt:i4>
      </vt:variant>
      <vt:variant>
        <vt:i4>504</vt:i4>
      </vt:variant>
      <vt:variant>
        <vt:i4>0</vt:i4>
      </vt:variant>
      <vt:variant>
        <vt:i4>5</vt:i4>
      </vt:variant>
      <vt:variant>
        <vt:lpwstr>http://www.legis.nd.gov/information/acdata/pdf/4-12-08.pdf?20130325162729</vt:lpwstr>
      </vt:variant>
      <vt:variant>
        <vt:lpwstr/>
      </vt:variant>
      <vt:variant>
        <vt:i4>6488189</vt:i4>
      </vt:variant>
      <vt:variant>
        <vt:i4>501</vt:i4>
      </vt:variant>
      <vt:variant>
        <vt:i4>0</vt:i4>
      </vt:variant>
      <vt:variant>
        <vt:i4>5</vt:i4>
      </vt:variant>
      <vt:variant>
        <vt:lpwstr>https://www.omb.nd.gov/doing-business-state/bidders/bidding-opportunities-and-resources</vt:lpwstr>
      </vt:variant>
      <vt:variant>
        <vt:lpwstr/>
      </vt:variant>
      <vt:variant>
        <vt:i4>6619263</vt:i4>
      </vt:variant>
      <vt:variant>
        <vt:i4>498</vt:i4>
      </vt:variant>
      <vt:variant>
        <vt:i4>0</vt:i4>
      </vt:variant>
      <vt:variant>
        <vt:i4>5</vt:i4>
      </vt:variant>
      <vt:variant>
        <vt:lpwstr>https://www.omb.nd.gov/doing-business-state/bidders</vt:lpwstr>
      </vt:variant>
      <vt:variant>
        <vt:lpwstr/>
      </vt:variant>
      <vt:variant>
        <vt:i4>6488189</vt:i4>
      </vt:variant>
      <vt:variant>
        <vt:i4>495</vt:i4>
      </vt:variant>
      <vt:variant>
        <vt:i4>0</vt:i4>
      </vt:variant>
      <vt:variant>
        <vt:i4>5</vt:i4>
      </vt:variant>
      <vt:variant>
        <vt:lpwstr>https://www.omb.nd.gov/doing-business-state/bidders/bidding-opportunities-and-resources</vt:lpwstr>
      </vt:variant>
      <vt:variant>
        <vt:lpwstr/>
      </vt:variant>
      <vt:variant>
        <vt:i4>4522072</vt:i4>
      </vt:variant>
      <vt:variant>
        <vt:i4>492</vt:i4>
      </vt:variant>
      <vt:variant>
        <vt:i4>0</vt:i4>
      </vt:variant>
      <vt:variant>
        <vt:i4>5</vt:i4>
      </vt:variant>
      <vt:variant>
        <vt:lpwstr>https://public.ndbuys.nd.gov/</vt:lpwstr>
      </vt:variant>
      <vt:variant>
        <vt:lpwstr/>
      </vt:variant>
      <vt:variant>
        <vt:i4>4522072</vt:i4>
      </vt:variant>
      <vt:variant>
        <vt:i4>489</vt:i4>
      </vt:variant>
      <vt:variant>
        <vt:i4>0</vt:i4>
      </vt:variant>
      <vt:variant>
        <vt:i4>5</vt:i4>
      </vt:variant>
      <vt:variant>
        <vt:lpwstr>https://public.ndbuys.nd.gov/</vt:lpwstr>
      </vt:variant>
      <vt:variant>
        <vt:lpwstr/>
      </vt:variant>
      <vt:variant>
        <vt:i4>2228231</vt:i4>
      </vt:variant>
      <vt:variant>
        <vt:i4>486</vt:i4>
      </vt:variant>
      <vt:variant>
        <vt:i4>0</vt:i4>
      </vt:variant>
      <vt:variant>
        <vt:i4>5</vt:i4>
      </vt:variant>
      <vt:variant>
        <vt:lpwstr>mailto:ndbuys@nd.gov</vt:lpwstr>
      </vt:variant>
      <vt:variant>
        <vt:lpwstr/>
      </vt:variant>
      <vt:variant>
        <vt:i4>6619263</vt:i4>
      </vt:variant>
      <vt:variant>
        <vt:i4>483</vt:i4>
      </vt:variant>
      <vt:variant>
        <vt:i4>0</vt:i4>
      </vt:variant>
      <vt:variant>
        <vt:i4>5</vt:i4>
      </vt:variant>
      <vt:variant>
        <vt:lpwstr>https://www.omb.nd.gov/doing-business-state/bidders</vt:lpwstr>
      </vt:variant>
      <vt:variant>
        <vt:lpwstr/>
      </vt:variant>
      <vt:variant>
        <vt:i4>6815788</vt:i4>
      </vt:variant>
      <vt:variant>
        <vt:i4>480</vt:i4>
      </vt:variant>
      <vt:variant>
        <vt:i4>0</vt:i4>
      </vt:variant>
      <vt:variant>
        <vt:i4>5</vt:i4>
      </vt:variant>
      <vt:variant>
        <vt:lpwstr>https://www.ndlegis.gov/information/acdata/pdf/4-12-05.pdf</vt:lpwstr>
      </vt:variant>
      <vt:variant>
        <vt:lpwstr/>
      </vt:variant>
      <vt:variant>
        <vt:i4>4390995</vt:i4>
      </vt:variant>
      <vt:variant>
        <vt:i4>477</vt:i4>
      </vt:variant>
      <vt:variant>
        <vt:i4>0</vt:i4>
      </vt:variant>
      <vt:variant>
        <vt:i4>5</vt:i4>
      </vt:variant>
      <vt:variant>
        <vt:lpwstr>https://www.ndlegis.gov/cencode/t54c44-4.pdf</vt:lpwstr>
      </vt:variant>
      <vt:variant>
        <vt:lpwstr/>
      </vt:variant>
      <vt:variant>
        <vt:i4>7995516</vt:i4>
      </vt:variant>
      <vt:variant>
        <vt:i4>474</vt:i4>
      </vt:variant>
      <vt:variant>
        <vt:i4>0</vt:i4>
      </vt:variant>
      <vt:variant>
        <vt:i4>5</vt:i4>
      </vt:variant>
      <vt:variant>
        <vt:lpwstr>https://www.ndsu.edu/agriculture/extension/extension-topics/leadership-and-civic-engagement/business-leadership-and-resources-2</vt:lpwstr>
      </vt:variant>
      <vt:variant>
        <vt:lpwstr/>
      </vt:variant>
      <vt:variant>
        <vt:i4>5046374</vt:i4>
      </vt:variant>
      <vt:variant>
        <vt:i4>471</vt:i4>
      </vt:variant>
      <vt:variant>
        <vt:i4>0</vt:i4>
      </vt:variant>
      <vt:variant>
        <vt:i4>5</vt:i4>
      </vt:variant>
      <vt:variant>
        <vt:lpwstr>mailto:sos@nd.gov</vt:lpwstr>
      </vt:variant>
      <vt:variant>
        <vt:lpwstr/>
      </vt:variant>
      <vt:variant>
        <vt:i4>5832791</vt:i4>
      </vt:variant>
      <vt:variant>
        <vt:i4>468</vt:i4>
      </vt:variant>
      <vt:variant>
        <vt:i4>0</vt:i4>
      </vt:variant>
      <vt:variant>
        <vt:i4>5</vt:i4>
      </vt:variant>
      <vt:variant>
        <vt:lpwstr>https://firststop.sos.nd.gov/search/business</vt:lpwstr>
      </vt:variant>
      <vt:variant>
        <vt:lpwstr/>
      </vt:variant>
      <vt:variant>
        <vt:i4>4456476</vt:i4>
      </vt:variant>
      <vt:variant>
        <vt:i4>465</vt:i4>
      </vt:variant>
      <vt:variant>
        <vt:i4>0</vt:i4>
      </vt:variant>
      <vt:variant>
        <vt:i4>5</vt:i4>
      </vt:variant>
      <vt:variant>
        <vt:lpwstr>https://sos.nd.gov/firststop.html</vt:lpwstr>
      </vt:variant>
      <vt:variant>
        <vt:lpwstr/>
      </vt:variant>
      <vt:variant>
        <vt:i4>4390987</vt:i4>
      </vt:variant>
      <vt:variant>
        <vt:i4>462</vt:i4>
      </vt:variant>
      <vt:variant>
        <vt:i4>0</vt:i4>
      </vt:variant>
      <vt:variant>
        <vt:i4>5</vt:i4>
      </vt:variant>
      <vt:variant>
        <vt:lpwstr>https://sos.nd.gov/business/vendors.html</vt:lpwstr>
      </vt:variant>
      <vt:variant>
        <vt:lpwstr/>
      </vt:variant>
      <vt:variant>
        <vt:i4>5374039</vt:i4>
      </vt:variant>
      <vt:variant>
        <vt:i4>459</vt:i4>
      </vt:variant>
      <vt:variant>
        <vt:i4>0</vt:i4>
      </vt:variant>
      <vt:variant>
        <vt:i4>5</vt:i4>
      </vt:variant>
      <vt:variant>
        <vt:lpwstr>https://www.omb.nd.gov/sites/www/files/documents/doing-business-with-the-state/procurement/vendor-reg-guidelines.pdf</vt:lpwstr>
      </vt:variant>
      <vt:variant>
        <vt:lpwstr/>
      </vt:variant>
      <vt:variant>
        <vt:i4>4390995</vt:i4>
      </vt:variant>
      <vt:variant>
        <vt:i4>456</vt:i4>
      </vt:variant>
      <vt:variant>
        <vt:i4>0</vt:i4>
      </vt:variant>
      <vt:variant>
        <vt:i4>5</vt:i4>
      </vt:variant>
      <vt:variant>
        <vt:lpwstr>https://www.ndlegis.gov/cencode/t54c44-4.pdf</vt:lpwstr>
      </vt:variant>
      <vt:variant>
        <vt:lpwstr/>
      </vt:variant>
      <vt:variant>
        <vt:i4>720979</vt:i4>
      </vt:variant>
      <vt:variant>
        <vt:i4>453</vt:i4>
      </vt:variant>
      <vt:variant>
        <vt:i4>0</vt:i4>
      </vt:variant>
      <vt:variant>
        <vt:i4>5</vt:i4>
      </vt:variant>
      <vt:variant>
        <vt:lpwstr>https://www.legis.nd.gov/cencode/t54c44-4.pdf</vt:lpwstr>
      </vt:variant>
      <vt:variant>
        <vt:lpwstr/>
      </vt:variant>
      <vt:variant>
        <vt:i4>4653148</vt:i4>
      </vt:variant>
      <vt:variant>
        <vt:i4>450</vt:i4>
      </vt:variant>
      <vt:variant>
        <vt:i4>0</vt:i4>
      </vt:variant>
      <vt:variant>
        <vt:i4>5</vt:i4>
      </vt:variant>
      <vt:variant>
        <vt:lpwstr>http://www.legis.nd.gov/information/acdata/pdf/4-12-05.pdf?20130319105642</vt:lpwstr>
      </vt:variant>
      <vt:variant>
        <vt:lpwstr/>
      </vt:variant>
      <vt:variant>
        <vt:i4>4390995</vt:i4>
      </vt:variant>
      <vt:variant>
        <vt:i4>447</vt:i4>
      </vt:variant>
      <vt:variant>
        <vt:i4>0</vt:i4>
      </vt:variant>
      <vt:variant>
        <vt:i4>5</vt:i4>
      </vt:variant>
      <vt:variant>
        <vt:lpwstr>https://www.ndlegis.gov/cencode/t54c44-4.pdf</vt:lpwstr>
      </vt:variant>
      <vt:variant>
        <vt:lpwstr/>
      </vt:variant>
      <vt:variant>
        <vt:i4>7077929</vt:i4>
      </vt:variant>
      <vt:variant>
        <vt:i4>444</vt:i4>
      </vt:variant>
      <vt:variant>
        <vt:i4>0</vt:i4>
      </vt:variant>
      <vt:variant>
        <vt:i4>5</vt:i4>
      </vt:variant>
      <vt:variant>
        <vt:lpwstr>http://www.legis.nd.gov/cencode/t54c44-4.pdf?20130423161738</vt:lpwstr>
      </vt:variant>
      <vt:variant>
        <vt:lpwstr/>
      </vt:variant>
      <vt:variant>
        <vt:i4>4587536</vt:i4>
      </vt:variant>
      <vt:variant>
        <vt:i4>441</vt:i4>
      </vt:variant>
      <vt:variant>
        <vt:i4>0</vt:i4>
      </vt:variant>
      <vt:variant>
        <vt:i4>5</vt:i4>
      </vt:variant>
      <vt:variant>
        <vt:lpwstr>chrome-extension://efaidnbmnnnibpcajpcglclefindmkaj/https:/www.ndlegis.gov/information/acdata/pdf/4-12-08.pdf</vt:lpwstr>
      </vt:variant>
      <vt:variant>
        <vt:lpwstr/>
      </vt:variant>
      <vt:variant>
        <vt:i4>1245247</vt:i4>
      </vt:variant>
      <vt:variant>
        <vt:i4>434</vt:i4>
      </vt:variant>
      <vt:variant>
        <vt:i4>0</vt:i4>
      </vt:variant>
      <vt:variant>
        <vt:i4>5</vt:i4>
      </vt:variant>
      <vt:variant>
        <vt:lpwstr/>
      </vt:variant>
      <vt:variant>
        <vt:lpwstr>_Toc220053854</vt:lpwstr>
      </vt:variant>
      <vt:variant>
        <vt:i4>1245247</vt:i4>
      </vt:variant>
      <vt:variant>
        <vt:i4>428</vt:i4>
      </vt:variant>
      <vt:variant>
        <vt:i4>0</vt:i4>
      </vt:variant>
      <vt:variant>
        <vt:i4>5</vt:i4>
      </vt:variant>
      <vt:variant>
        <vt:lpwstr/>
      </vt:variant>
      <vt:variant>
        <vt:lpwstr>_Toc220053853</vt:lpwstr>
      </vt:variant>
      <vt:variant>
        <vt:i4>1245247</vt:i4>
      </vt:variant>
      <vt:variant>
        <vt:i4>422</vt:i4>
      </vt:variant>
      <vt:variant>
        <vt:i4>0</vt:i4>
      </vt:variant>
      <vt:variant>
        <vt:i4>5</vt:i4>
      </vt:variant>
      <vt:variant>
        <vt:lpwstr/>
      </vt:variant>
      <vt:variant>
        <vt:lpwstr>_Toc220053852</vt:lpwstr>
      </vt:variant>
      <vt:variant>
        <vt:i4>1245247</vt:i4>
      </vt:variant>
      <vt:variant>
        <vt:i4>416</vt:i4>
      </vt:variant>
      <vt:variant>
        <vt:i4>0</vt:i4>
      </vt:variant>
      <vt:variant>
        <vt:i4>5</vt:i4>
      </vt:variant>
      <vt:variant>
        <vt:lpwstr/>
      </vt:variant>
      <vt:variant>
        <vt:lpwstr>_Toc220053851</vt:lpwstr>
      </vt:variant>
      <vt:variant>
        <vt:i4>1245247</vt:i4>
      </vt:variant>
      <vt:variant>
        <vt:i4>410</vt:i4>
      </vt:variant>
      <vt:variant>
        <vt:i4>0</vt:i4>
      </vt:variant>
      <vt:variant>
        <vt:i4>5</vt:i4>
      </vt:variant>
      <vt:variant>
        <vt:lpwstr/>
      </vt:variant>
      <vt:variant>
        <vt:lpwstr>_Toc220053850</vt:lpwstr>
      </vt:variant>
      <vt:variant>
        <vt:i4>1179711</vt:i4>
      </vt:variant>
      <vt:variant>
        <vt:i4>404</vt:i4>
      </vt:variant>
      <vt:variant>
        <vt:i4>0</vt:i4>
      </vt:variant>
      <vt:variant>
        <vt:i4>5</vt:i4>
      </vt:variant>
      <vt:variant>
        <vt:lpwstr/>
      </vt:variant>
      <vt:variant>
        <vt:lpwstr>_Toc220053849</vt:lpwstr>
      </vt:variant>
      <vt:variant>
        <vt:i4>1179711</vt:i4>
      </vt:variant>
      <vt:variant>
        <vt:i4>398</vt:i4>
      </vt:variant>
      <vt:variant>
        <vt:i4>0</vt:i4>
      </vt:variant>
      <vt:variant>
        <vt:i4>5</vt:i4>
      </vt:variant>
      <vt:variant>
        <vt:lpwstr/>
      </vt:variant>
      <vt:variant>
        <vt:lpwstr>_Toc220053848</vt:lpwstr>
      </vt:variant>
      <vt:variant>
        <vt:i4>1179711</vt:i4>
      </vt:variant>
      <vt:variant>
        <vt:i4>392</vt:i4>
      </vt:variant>
      <vt:variant>
        <vt:i4>0</vt:i4>
      </vt:variant>
      <vt:variant>
        <vt:i4>5</vt:i4>
      </vt:variant>
      <vt:variant>
        <vt:lpwstr/>
      </vt:variant>
      <vt:variant>
        <vt:lpwstr>_Toc220053847</vt:lpwstr>
      </vt:variant>
      <vt:variant>
        <vt:i4>1179711</vt:i4>
      </vt:variant>
      <vt:variant>
        <vt:i4>386</vt:i4>
      </vt:variant>
      <vt:variant>
        <vt:i4>0</vt:i4>
      </vt:variant>
      <vt:variant>
        <vt:i4>5</vt:i4>
      </vt:variant>
      <vt:variant>
        <vt:lpwstr/>
      </vt:variant>
      <vt:variant>
        <vt:lpwstr>_Toc220053846</vt:lpwstr>
      </vt:variant>
      <vt:variant>
        <vt:i4>1179711</vt:i4>
      </vt:variant>
      <vt:variant>
        <vt:i4>380</vt:i4>
      </vt:variant>
      <vt:variant>
        <vt:i4>0</vt:i4>
      </vt:variant>
      <vt:variant>
        <vt:i4>5</vt:i4>
      </vt:variant>
      <vt:variant>
        <vt:lpwstr/>
      </vt:variant>
      <vt:variant>
        <vt:lpwstr>_Toc220053845</vt:lpwstr>
      </vt:variant>
      <vt:variant>
        <vt:i4>1179711</vt:i4>
      </vt:variant>
      <vt:variant>
        <vt:i4>374</vt:i4>
      </vt:variant>
      <vt:variant>
        <vt:i4>0</vt:i4>
      </vt:variant>
      <vt:variant>
        <vt:i4>5</vt:i4>
      </vt:variant>
      <vt:variant>
        <vt:lpwstr/>
      </vt:variant>
      <vt:variant>
        <vt:lpwstr>_Toc220053844</vt:lpwstr>
      </vt:variant>
      <vt:variant>
        <vt:i4>1179711</vt:i4>
      </vt:variant>
      <vt:variant>
        <vt:i4>368</vt:i4>
      </vt:variant>
      <vt:variant>
        <vt:i4>0</vt:i4>
      </vt:variant>
      <vt:variant>
        <vt:i4>5</vt:i4>
      </vt:variant>
      <vt:variant>
        <vt:lpwstr/>
      </vt:variant>
      <vt:variant>
        <vt:lpwstr>_Toc220053843</vt:lpwstr>
      </vt:variant>
      <vt:variant>
        <vt:i4>1179711</vt:i4>
      </vt:variant>
      <vt:variant>
        <vt:i4>362</vt:i4>
      </vt:variant>
      <vt:variant>
        <vt:i4>0</vt:i4>
      </vt:variant>
      <vt:variant>
        <vt:i4>5</vt:i4>
      </vt:variant>
      <vt:variant>
        <vt:lpwstr/>
      </vt:variant>
      <vt:variant>
        <vt:lpwstr>_Toc220053842</vt:lpwstr>
      </vt:variant>
      <vt:variant>
        <vt:i4>1179711</vt:i4>
      </vt:variant>
      <vt:variant>
        <vt:i4>356</vt:i4>
      </vt:variant>
      <vt:variant>
        <vt:i4>0</vt:i4>
      </vt:variant>
      <vt:variant>
        <vt:i4>5</vt:i4>
      </vt:variant>
      <vt:variant>
        <vt:lpwstr/>
      </vt:variant>
      <vt:variant>
        <vt:lpwstr>_Toc220053841</vt:lpwstr>
      </vt:variant>
      <vt:variant>
        <vt:i4>1179711</vt:i4>
      </vt:variant>
      <vt:variant>
        <vt:i4>350</vt:i4>
      </vt:variant>
      <vt:variant>
        <vt:i4>0</vt:i4>
      </vt:variant>
      <vt:variant>
        <vt:i4>5</vt:i4>
      </vt:variant>
      <vt:variant>
        <vt:lpwstr/>
      </vt:variant>
      <vt:variant>
        <vt:lpwstr>_Toc220053840</vt:lpwstr>
      </vt:variant>
      <vt:variant>
        <vt:i4>1376319</vt:i4>
      </vt:variant>
      <vt:variant>
        <vt:i4>344</vt:i4>
      </vt:variant>
      <vt:variant>
        <vt:i4>0</vt:i4>
      </vt:variant>
      <vt:variant>
        <vt:i4>5</vt:i4>
      </vt:variant>
      <vt:variant>
        <vt:lpwstr/>
      </vt:variant>
      <vt:variant>
        <vt:lpwstr>_Toc220053839</vt:lpwstr>
      </vt:variant>
      <vt:variant>
        <vt:i4>1376319</vt:i4>
      </vt:variant>
      <vt:variant>
        <vt:i4>338</vt:i4>
      </vt:variant>
      <vt:variant>
        <vt:i4>0</vt:i4>
      </vt:variant>
      <vt:variant>
        <vt:i4>5</vt:i4>
      </vt:variant>
      <vt:variant>
        <vt:lpwstr/>
      </vt:variant>
      <vt:variant>
        <vt:lpwstr>_Toc220053838</vt:lpwstr>
      </vt:variant>
      <vt:variant>
        <vt:i4>1376319</vt:i4>
      </vt:variant>
      <vt:variant>
        <vt:i4>332</vt:i4>
      </vt:variant>
      <vt:variant>
        <vt:i4>0</vt:i4>
      </vt:variant>
      <vt:variant>
        <vt:i4>5</vt:i4>
      </vt:variant>
      <vt:variant>
        <vt:lpwstr/>
      </vt:variant>
      <vt:variant>
        <vt:lpwstr>_Toc220053837</vt:lpwstr>
      </vt:variant>
      <vt:variant>
        <vt:i4>1376319</vt:i4>
      </vt:variant>
      <vt:variant>
        <vt:i4>326</vt:i4>
      </vt:variant>
      <vt:variant>
        <vt:i4>0</vt:i4>
      </vt:variant>
      <vt:variant>
        <vt:i4>5</vt:i4>
      </vt:variant>
      <vt:variant>
        <vt:lpwstr/>
      </vt:variant>
      <vt:variant>
        <vt:lpwstr>_Toc220053836</vt:lpwstr>
      </vt:variant>
      <vt:variant>
        <vt:i4>1376319</vt:i4>
      </vt:variant>
      <vt:variant>
        <vt:i4>320</vt:i4>
      </vt:variant>
      <vt:variant>
        <vt:i4>0</vt:i4>
      </vt:variant>
      <vt:variant>
        <vt:i4>5</vt:i4>
      </vt:variant>
      <vt:variant>
        <vt:lpwstr/>
      </vt:variant>
      <vt:variant>
        <vt:lpwstr>_Toc220053835</vt:lpwstr>
      </vt:variant>
      <vt:variant>
        <vt:i4>1376319</vt:i4>
      </vt:variant>
      <vt:variant>
        <vt:i4>314</vt:i4>
      </vt:variant>
      <vt:variant>
        <vt:i4>0</vt:i4>
      </vt:variant>
      <vt:variant>
        <vt:i4>5</vt:i4>
      </vt:variant>
      <vt:variant>
        <vt:lpwstr/>
      </vt:variant>
      <vt:variant>
        <vt:lpwstr>_Toc220053834</vt:lpwstr>
      </vt:variant>
      <vt:variant>
        <vt:i4>1376319</vt:i4>
      </vt:variant>
      <vt:variant>
        <vt:i4>308</vt:i4>
      </vt:variant>
      <vt:variant>
        <vt:i4>0</vt:i4>
      </vt:variant>
      <vt:variant>
        <vt:i4>5</vt:i4>
      </vt:variant>
      <vt:variant>
        <vt:lpwstr/>
      </vt:variant>
      <vt:variant>
        <vt:lpwstr>_Toc220053833</vt:lpwstr>
      </vt:variant>
      <vt:variant>
        <vt:i4>1376319</vt:i4>
      </vt:variant>
      <vt:variant>
        <vt:i4>302</vt:i4>
      </vt:variant>
      <vt:variant>
        <vt:i4>0</vt:i4>
      </vt:variant>
      <vt:variant>
        <vt:i4>5</vt:i4>
      </vt:variant>
      <vt:variant>
        <vt:lpwstr/>
      </vt:variant>
      <vt:variant>
        <vt:lpwstr>_Toc220053832</vt:lpwstr>
      </vt:variant>
      <vt:variant>
        <vt:i4>1376319</vt:i4>
      </vt:variant>
      <vt:variant>
        <vt:i4>296</vt:i4>
      </vt:variant>
      <vt:variant>
        <vt:i4>0</vt:i4>
      </vt:variant>
      <vt:variant>
        <vt:i4>5</vt:i4>
      </vt:variant>
      <vt:variant>
        <vt:lpwstr/>
      </vt:variant>
      <vt:variant>
        <vt:lpwstr>_Toc220053831</vt:lpwstr>
      </vt:variant>
      <vt:variant>
        <vt:i4>1376319</vt:i4>
      </vt:variant>
      <vt:variant>
        <vt:i4>290</vt:i4>
      </vt:variant>
      <vt:variant>
        <vt:i4>0</vt:i4>
      </vt:variant>
      <vt:variant>
        <vt:i4>5</vt:i4>
      </vt:variant>
      <vt:variant>
        <vt:lpwstr/>
      </vt:variant>
      <vt:variant>
        <vt:lpwstr>_Toc220053830</vt:lpwstr>
      </vt:variant>
      <vt:variant>
        <vt:i4>1310783</vt:i4>
      </vt:variant>
      <vt:variant>
        <vt:i4>284</vt:i4>
      </vt:variant>
      <vt:variant>
        <vt:i4>0</vt:i4>
      </vt:variant>
      <vt:variant>
        <vt:i4>5</vt:i4>
      </vt:variant>
      <vt:variant>
        <vt:lpwstr/>
      </vt:variant>
      <vt:variant>
        <vt:lpwstr>_Toc220053829</vt:lpwstr>
      </vt:variant>
      <vt:variant>
        <vt:i4>1310783</vt:i4>
      </vt:variant>
      <vt:variant>
        <vt:i4>278</vt:i4>
      </vt:variant>
      <vt:variant>
        <vt:i4>0</vt:i4>
      </vt:variant>
      <vt:variant>
        <vt:i4>5</vt:i4>
      </vt:variant>
      <vt:variant>
        <vt:lpwstr/>
      </vt:variant>
      <vt:variant>
        <vt:lpwstr>_Toc220053828</vt:lpwstr>
      </vt:variant>
      <vt:variant>
        <vt:i4>1310783</vt:i4>
      </vt:variant>
      <vt:variant>
        <vt:i4>272</vt:i4>
      </vt:variant>
      <vt:variant>
        <vt:i4>0</vt:i4>
      </vt:variant>
      <vt:variant>
        <vt:i4>5</vt:i4>
      </vt:variant>
      <vt:variant>
        <vt:lpwstr/>
      </vt:variant>
      <vt:variant>
        <vt:lpwstr>_Toc220053827</vt:lpwstr>
      </vt:variant>
      <vt:variant>
        <vt:i4>1310783</vt:i4>
      </vt:variant>
      <vt:variant>
        <vt:i4>266</vt:i4>
      </vt:variant>
      <vt:variant>
        <vt:i4>0</vt:i4>
      </vt:variant>
      <vt:variant>
        <vt:i4>5</vt:i4>
      </vt:variant>
      <vt:variant>
        <vt:lpwstr/>
      </vt:variant>
      <vt:variant>
        <vt:lpwstr>_Toc220053826</vt:lpwstr>
      </vt:variant>
      <vt:variant>
        <vt:i4>1310783</vt:i4>
      </vt:variant>
      <vt:variant>
        <vt:i4>260</vt:i4>
      </vt:variant>
      <vt:variant>
        <vt:i4>0</vt:i4>
      </vt:variant>
      <vt:variant>
        <vt:i4>5</vt:i4>
      </vt:variant>
      <vt:variant>
        <vt:lpwstr/>
      </vt:variant>
      <vt:variant>
        <vt:lpwstr>_Toc220053825</vt:lpwstr>
      </vt:variant>
      <vt:variant>
        <vt:i4>1310783</vt:i4>
      </vt:variant>
      <vt:variant>
        <vt:i4>254</vt:i4>
      </vt:variant>
      <vt:variant>
        <vt:i4>0</vt:i4>
      </vt:variant>
      <vt:variant>
        <vt:i4>5</vt:i4>
      </vt:variant>
      <vt:variant>
        <vt:lpwstr/>
      </vt:variant>
      <vt:variant>
        <vt:lpwstr>_Toc220053824</vt:lpwstr>
      </vt:variant>
      <vt:variant>
        <vt:i4>1310783</vt:i4>
      </vt:variant>
      <vt:variant>
        <vt:i4>248</vt:i4>
      </vt:variant>
      <vt:variant>
        <vt:i4>0</vt:i4>
      </vt:variant>
      <vt:variant>
        <vt:i4>5</vt:i4>
      </vt:variant>
      <vt:variant>
        <vt:lpwstr/>
      </vt:variant>
      <vt:variant>
        <vt:lpwstr>_Toc220053823</vt:lpwstr>
      </vt:variant>
      <vt:variant>
        <vt:i4>1310783</vt:i4>
      </vt:variant>
      <vt:variant>
        <vt:i4>242</vt:i4>
      </vt:variant>
      <vt:variant>
        <vt:i4>0</vt:i4>
      </vt:variant>
      <vt:variant>
        <vt:i4>5</vt:i4>
      </vt:variant>
      <vt:variant>
        <vt:lpwstr/>
      </vt:variant>
      <vt:variant>
        <vt:lpwstr>_Toc220053822</vt:lpwstr>
      </vt:variant>
      <vt:variant>
        <vt:i4>1310783</vt:i4>
      </vt:variant>
      <vt:variant>
        <vt:i4>236</vt:i4>
      </vt:variant>
      <vt:variant>
        <vt:i4>0</vt:i4>
      </vt:variant>
      <vt:variant>
        <vt:i4>5</vt:i4>
      </vt:variant>
      <vt:variant>
        <vt:lpwstr/>
      </vt:variant>
      <vt:variant>
        <vt:lpwstr>_Toc220053821</vt:lpwstr>
      </vt:variant>
      <vt:variant>
        <vt:i4>1310783</vt:i4>
      </vt:variant>
      <vt:variant>
        <vt:i4>230</vt:i4>
      </vt:variant>
      <vt:variant>
        <vt:i4>0</vt:i4>
      </vt:variant>
      <vt:variant>
        <vt:i4>5</vt:i4>
      </vt:variant>
      <vt:variant>
        <vt:lpwstr/>
      </vt:variant>
      <vt:variant>
        <vt:lpwstr>_Toc220053820</vt:lpwstr>
      </vt:variant>
      <vt:variant>
        <vt:i4>1507391</vt:i4>
      </vt:variant>
      <vt:variant>
        <vt:i4>224</vt:i4>
      </vt:variant>
      <vt:variant>
        <vt:i4>0</vt:i4>
      </vt:variant>
      <vt:variant>
        <vt:i4>5</vt:i4>
      </vt:variant>
      <vt:variant>
        <vt:lpwstr/>
      </vt:variant>
      <vt:variant>
        <vt:lpwstr>_Toc220053819</vt:lpwstr>
      </vt:variant>
      <vt:variant>
        <vt:i4>1507391</vt:i4>
      </vt:variant>
      <vt:variant>
        <vt:i4>218</vt:i4>
      </vt:variant>
      <vt:variant>
        <vt:i4>0</vt:i4>
      </vt:variant>
      <vt:variant>
        <vt:i4>5</vt:i4>
      </vt:variant>
      <vt:variant>
        <vt:lpwstr/>
      </vt:variant>
      <vt:variant>
        <vt:lpwstr>_Toc220053818</vt:lpwstr>
      </vt:variant>
      <vt:variant>
        <vt:i4>1507391</vt:i4>
      </vt:variant>
      <vt:variant>
        <vt:i4>212</vt:i4>
      </vt:variant>
      <vt:variant>
        <vt:i4>0</vt:i4>
      </vt:variant>
      <vt:variant>
        <vt:i4>5</vt:i4>
      </vt:variant>
      <vt:variant>
        <vt:lpwstr/>
      </vt:variant>
      <vt:variant>
        <vt:lpwstr>_Toc220053817</vt:lpwstr>
      </vt:variant>
      <vt:variant>
        <vt:i4>1507391</vt:i4>
      </vt:variant>
      <vt:variant>
        <vt:i4>206</vt:i4>
      </vt:variant>
      <vt:variant>
        <vt:i4>0</vt:i4>
      </vt:variant>
      <vt:variant>
        <vt:i4>5</vt:i4>
      </vt:variant>
      <vt:variant>
        <vt:lpwstr/>
      </vt:variant>
      <vt:variant>
        <vt:lpwstr>_Toc220053816</vt:lpwstr>
      </vt:variant>
      <vt:variant>
        <vt:i4>1507391</vt:i4>
      </vt:variant>
      <vt:variant>
        <vt:i4>200</vt:i4>
      </vt:variant>
      <vt:variant>
        <vt:i4>0</vt:i4>
      </vt:variant>
      <vt:variant>
        <vt:i4>5</vt:i4>
      </vt:variant>
      <vt:variant>
        <vt:lpwstr/>
      </vt:variant>
      <vt:variant>
        <vt:lpwstr>_Toc220053815</vt:lpwstr>
      </vt:variant>
      <vt:variant>
        <vt:i4>1507391</vt:i4>
      </vt:variant>
      <vt:variant>
        <vt:i4>194</vt:i4>
      </vt:variant>
      <vt:variant>
        <vt:i4>0</vt:i4>
      </vt:variant>
      <vt:variant>
        <vt:i4>5</vt:i4>
      </vt:variant>
      <vt:variant>
        <vt:lpwstr/>
      </vt:variant>
      <vt:variant>
        <vt:lpwstr>_Toc220053814</vt:lpwstr>
      </vt:variant>
      <vt:variant>
        <vt:i4>1507391</vt:i4>
      </vt:variant>
      <vt:variant>
        <vt:i4>188</vt:i4>
      </vt:variant>
      <vt:variant>
        <vt:i4>0</vt:i4>
      </vt:variant>
      <vt:variant>
        <vt:i4>5</vt:i4>
      </vt:variant>
      <vt:variant>
        <vt:lpwstr/>
      </vt:variant>
      <vt:variant>
        <vt:lpwstr>_Toc220053813</vt:lpwstr>
      </vt:variant>
      <vt:variant>
        <vt:i4>1507391</vt:i4>
      </vt:variant>
      <vt:variant>
        <vt:i4>182</vt:i4>
      </vt:variant>
      <vt:variant>
        <vt:i4>0</vt:i4>
      </vt:variant>
      <vt:variant>
        <vt:i4>5</vt:i4>
      </vt:variant>
      <vt:variant>
        <vt:lpwstr/>
      </vt:variant>
      <vt:variant>
        <vt:lpwstr>_Toc220053812</vt:lpwstr>
      </vt:variant>
      <vt:variant>
        <vt:i4>1507391</vt:i4>
      </vt:variant>
      <vt:variant>
        <vt:i4>176</vt:i4>
      </vt:variant>
      <vt:variant>
        <vt:i4>0</vt:i4>
      </vt:variant>
      <vt:variant>
        <vt:i4>5</vt:i4>
      </vt:variant>
      <vt:variant>
        <vt:lpwstr/>
      </vt:variant>
      <vt:variant>
        <vt:lpwstr>_Toc220053811</vt:lpwstr>
      </vt:variant>
      <vt:variant>
        <vt:i4>1507391</vt:i4>
      </vt:variant>
      <vt:variant>
        <vt:i4>170</vt:i4>
      </vt:variant>
      <vt:variant>
        <vt:i4>0</vt:i4>
      </vt:variant>
      <vt:variant>
        <vt:i4>5</vt:i4>
      </vt:variant>
      <vt:variant>
        <vt:lpwstr/>
      </vt:variant>
      <vt:variant>
        <vt:lpwstr>_Toc220053810</vt:lpwstr>
      </vt:variant>
      <vt:variant>
        <vt:i4>1441855</vt:i4>
      </vt:variant>
      <vt:variant>
        <vt:i4>164</vt:i4>
      </vt:variant>
      <vt:variant>
        <vt:i4>0</vt:i4>
      </vt:variant>
      <vt:variant>
        <vt:i4>5</vt:i4>
      </vt:variant>
      <vt:variant>
        <vt:lpwstr/>
      </vt:variant>
      <vt:variant>
        <vt:lpwstr>_Toc220053809</vt:lpwstr>
      </vt:variant>
      <vt:variant>
        <vt:i4>1441855</vt:i4>
      </vt:variant>
      <vt:variant>
        <vt:i4>158</vt:i4>
      </vt:variant>
      <vt:variant>
        <vt:i4>0</vt:i4>
      </vt:variant>
      <vt:variant>
        <vt:i4>5</vt:i4>
      </vt:variant>
      <vt:variant>
        <vt:lpwstr/>
      </vt:variant>
      <vt:variant>
        <vt:lpwstr>_Toc220053808</vt:lpwstr>
      </vt:variant>
      <vt:variant>
        <vt:i4>1441855</vt:i4>
      </vt:variant>
      <vt:variant>
        <vt:i4>152</vt:i4>
      </vt:variant>
      <vt:variant>
        <vt:i4>0</vt:i4>
      </vt:variant>
      <vt:variant>
        <vt:i4>5</vt:i4>
      </vt:variant>
      <vt:variant>
        <vt:lpwstr/>
      </vt:variant>
      <vt:variant>
        <vt:lpwstr>_Toc220053807</vt:lpwstr>
      </vt:variant>
      <vt:variant>
        <vt:i4>1441855</vt:i4>
      </vt:variant>
      <vt:variant>
        <vt:i4>146</vt:i4>
      </vt:variant>
      <vt:variant>
        <vt:i4>0</vt:i4>
      </vt:variant>
      <vt:variant>
        <vt:i4>5</vt:i4>
      </vt:variant>
      <vt:variant>
        <vt:lpwstr/>
      </vt:variant>
      <vt:variant>
        <vt:lpwstr>_Toc220053806</vt:lpwstr>
      </vt:variant>
      <vt:variant>
        <vt:i4>1441855</vt:i4>
      </vt:variant>
      <vt:variant>
        <vt:i4>140</vt:i4>
      </vt:variant>
      <vt:variant>
        <vt:i4>0</vt:i4>
      </vt:variant>
      <vt:variant>
        <vt:i4>5</vt:i4>
      </vt:variant>
      <vt:variant>
        <vt:lpwstr/>
      </vt:variant>
      <vt:variant>
        <vt:lpwstr>_Toc220053805</vt:lpwstr>
      </vt:variant>
      <vt:variant>
        <vt:i4>1441855</vt:i4>
      </vt:variant>
      <vt:variant>
        <vt:i4>134</vt:i4>
      </vt:variant>
      <vt:variant>
        <vt:i4>0</vt:i4>
      </vt:variant>
      <vt:variant>
        <vt:i4>5</vt:i4>
      </vt:variant>
      <vt:variant>
        <vt:lpwstr/>
      </vt:variant>
      <vt:variant>
        <vt:lpwstr>_Toc220053804</vt:lpwstr>
      </vt:variant>
      <vt:variant>
        <vt:i4>1441855</vt:i4>
      </vt:variant>
      <vt:variant>
        <vt:i4>128</vt:i4>
      </vt:variant>
      <vt:variant>
        <vt:i4>0</vt:i4>
      </vt:variant>
      <vt:variant>
        <vt:i4>5</vt:i4>
      </vt:variant>
      <vt:variant>
        <vt:lpwstr/>
      </vt:variant>
      <vt:variant>
        <vt:lpwstr>_Toc220053803</vt:lpwstr>
      </vt:variant>
      <vt:variant>
        <vt:i4>1441855</vt:i4>
      </vt:variant>
      <vt:variant>
        <vt:i4>122</vt:i4>
      </vt:variant>
      <vt:variant>
        <vt:i4>0</vt:i4>
      </vt:variant>
      <vt:variant>
        <vt:i4>5</vt:i4>
      </vt:variant>
      <vt:variant>
        <vt:lpwstr/>
      </vt:variant>
      <vt:variant>
        <vt:lpwstr>_Toc220053802</vt:lpwstr>
      </vt:variant>
      <vt:variant>
        <vt:i4>1441855</vt:i4>
      </vt:variant>
      <vt:variant>
        <vt:i4>116</vt:i4>
      </vt:variant>
      <vt:variant>
        <vt:i4>0</vt:i4>
      </vt:variant>
      <vt:variant>
        <vt:i4>5</vt:i4>
      </vt:variant>
      <vt:variant>
        <vt:lpwstr/>
      </vt:variant>
      <vt:variant>
        <vt:lpwstr>_Toc220053801</vt:lpwstr>
      </vt:variant>
      <vt:variant>
        <vt:i4>1441855</vt:i4>
      </vt:variant>
      <vt:variant>
        <vt:i4>110</vt:i4>
      </vt:variant>
      <vt:variant>
        <vt:i4>0</vt:i4>
      </vt:variant>
      <vt:variant>
        <vt:i4>5</vt:i4>
      </vt:variant>
      <vt:variant>
        <vt:lpwstr/>
      </vt:variant>
      <vt:variant>
        <vt:lpwstr>_Toc220053800</vt:lpwstr>
      </vt:variant>
      <vt:variant>
        <vt:i4>2031664</vt:i4>
      </vt:variant>
      <vt:variant>
        <vt:i4>104</vt:i4>
      </vt:variant>
      <vt:variant>
        <vt:i4>0</vt:i4>
      </vt:variant>
      <vt:variant>
        <vt:i4>5</vt:i4>
      </vt:variant>
      <vt:variant>
        <vt:lpwstr/>
      </vt:variant>
      <vt:variant>
        <vt:lpwstr>_Toc220053799</vt:lpwstr>
      </vt:variant>
      <vt:variant>
        <vt:i4>2031664</vt:i4>
      </vt:variant>
      <vt:variant>
        <vt:i4>98</vt:i4>
      </vt:variant>
      <vt:variant>
        <vt:i4>0</vt:i4>
      </vt:variant>
      <vt:variant>
        <vt:i4>5</vt:i4>
      </vt:variant>
      <vt:variant>
        <vt:lpwstr/>
      </vt:variant>
      <vt:variant>
        <vt:lpwstr>_Toc220053798</vt:lpwstr>
      </vt:variant>
      <vt:variant>
        <vt:i4>2031664</vt:i4>
      </vt:variant>
      <vt:variant>
        <vt:i4>92</vt:i4>
      </vt:variant>
      <vt:variant>
        <vt:i4>0</vt:i4>
      </vt:variant>
      <vt:variant>
        <vt:i4>5</vt:i4>
      </vt:variant>
      <vt:variant>
        <vt:lpwstr/>
      </vt:variant>
      <vt:variant>
        <vt:lpwstr>_Toc220053797</vt:lpwstr>
      </vt:variant>
      <vt:variant>
        <vt:i4>2031664</vt:i4>
      </vt:variant>
      <vt:variant>
        <vt:i4>86</vt:i4>
      </vt:variant>
      <vt:variant>
        <vt:i4>0</vt:i4>
      </vt:variant>
      <vt:variant>
        <vt:i4>5</vt:i4>
      </vt:variant>
      <vt:variant>
        <vt:lpwstr/>
      </vt:variant>
      <vt:variant>
        <vt:lpwstr>_Toc220053796</vt:lpwstr>
      </vt:variant>
      <vt:variant>
        <vt:i4>2031664</vt:i4>
      </vt:variant>
      <vt:variant>
        <vt:i4>80</vt:i4>
      </vt:variant>
      <vt:variant>
        <vt:i4>0</vt:i4>
      </vt:variant>
      <vt:variant>
        <vt:i4>5</vt:i4>
      </vt:variant>
      <vt:variant>
        <vt:lpwstr/>
      </vt:variant>
      <vt:variant>
        <vt:lpwstr>_Toc220053795</vt:lpwstr>
      </vt:variant>
      <vt:variant>
        <vt:i4>2031664</vt:i4>
      </vt:variant>
      <vt:variant>
        <vt:i4>74</vt:i4>
      </vt:variant>
      <vt:variant>
        <vt:i4>0</vt:i4>
      </vt:variant>
      <vt:variant>
        <vt:i4>5</vt:i4>
      </vt:variant>
      <vt:variant>
        <vt:lpwstr/>
      </vt:variant>
      <vt:variant>
        <vt:lpwstr>_Toc220053794</vt:lpwstr>
      </vt:variant>
      <vt:variant>
        <vt:i4>2031664</vt:i4>
      </vt:variant>
      <vt:variant>
        <vt:i4>68</vt:i4>
      </vt:variant>
      <vt:variant>
        <vt:i4>0</vt:i4>
      </vt:variant>
      <vt:variant>
        <vt:i4>5</vt:i4>
      </vt:variant>
      <vt:variant>
        <vt:lpwstr/>
      </vt:variant>
      <vt:variant>
        <vt:lpwstr>_Toc220053793</vt:lpwstr>
      </vt:variant>
      <vt:variant>
        <vt:i4>2031664</vt:i4>
      </vt:variant>
      <vt:variant>
        <vt:i4>62</vt:i4>
      </vt:variant>
      <vt:variant>
        <vt:i4>0</vt:i4>
      </vt:variant>
      <vt:variant>
        <vt:i4>5</vt:i4>
      </vt:variant>
      <vt:variant>
        <vt:lpwstr/>
      </vt:variant>
      <vt:variant>
        <vt:lpwstr>_Toc220053792</vt:lpwstr>
      </vt:variant>
      <vt:variant>
        <vt:i4>2031664</vt:i4>
      </vt:variant>
      <vt:variant>
        <vt:i4>56</vt:i4>
      </vt:variant>
      <vt:variant>
        <vt:i4>0</vt:i4>
      </vt:variant>
      <vt:variant>
        <vt:i4>5</vt:i4>
      </vt:variant>
      <vt:variant>
        <vt:lpwstr/>
      </vt:variant>
      <vt:variant>
        <vt:lpwstr>_Toc220053791</vt:lpwstr>
      </vt:variant>
      <vt:variant>
        <vt:i4>2031664</vt:i4>
      </vt:variant>
      <vt:variant>
        <vt:i4>50</vt:i4>
      </vt:variant>
      <vt:variant>
        <vt:i4>0</vt:i4>
      </vt:variant>
      <vt:variant>
        <vt:i4>5</vt:i4>
      </vt:variant>
      <vt:variant>
        <vt:lpwstr/>
      </vt:variant>
      <vt:variant>
        <vt:lpwstr>_Toc220053790</vt:lpwstr>
      </vt:variant>
      <vt:variant>
        <vt:i4>1966128</vt:i4>
      </vt:variant>
      <vt:variant>
        <vt:i4>44</vt:i4>
      </vt:variant>
      <vt:variant>
        <vt:i4>0</vt:i4>
      </vt:variant>
      <vt:variant>
        <vt:i4>5</vt:i4>
      </vt:variant>
      <vt:variant>
        <vt:lpwstr/>
      </vt:variant>
      <vt:variant>
        <vt:lpwstr>_Toc220053789</vt:lpwstr>
      </vt:variant>
      <vt:variant>
        <vt:i4>1966128</vt:i4>
      </vt:variant>
      <vt:variant>
        <vt:i4>38</vt:i4>
      </vt:variant>
      <vt:variant>
        <vt:i4>0</vt:i4>
      </vt:variant>
      <vt:variant>
        <vt:i4>5</vt:i4>
      </vt:variant>
      <vt:variant>
        <vt:lpwstr/>
      </vt:variant>
      <vt:variant>
        <vt:lpwstr>_Toc220053788</vt:lpwstr>
      </vt:variant>
      <vt:variant>
        <vt:i4>1966128</vt:i4>
      </vt:variant>
      <vt:variant>
        <vt:i4>32</vt:i4>
      </vt:variant>
      <vt:variant>
        <vt:i4>0</vt:i4>
      </vt:variant>
      <vt:variant>
        <vt:i4>5</vt:i4>
      </vt:variant>
      <vt:variant>
        <vt:lpwstr/>
      </vt:variant>
      <vt:variant>
        <vt:lpwstr>_Toc220053787</vt:lpwstr>
      </vt:variant>
      <vt:variant>
        <vt:i4>1966128</vt:i4>
      </vt:variant>
      <vt:variant>
        <vt:i4>26</vt:i4>
      </vt:variant>
      <vt:variant>
        <vt:i4>0</vt:i4>
      </vt:variant>
      <vt:variant>
        <vt:i4>5</vt:i4>
      </vt:variant>
      <vt:variant>
        <vt:lpwstr/>
      </vt:variant>
      <vt:variant>
        <vt:lpwstr>_Toc220053786</vt:lpwstr>
      </vt:variant>
      <vt:variant>
        <vt:i4>6160504</vt:i4>
      </vt:variant>
      <vt:variant>
        <vt:i4>21</vt:i4>
      </vt:variant>
      <vt:variant>
        <vt:i4>0</vt:i4>
      </vt:variant>
      <vt:variant>
        <vt:i4>5</vt:i4>
      </vt:variant>
      <vt:variant>
        <vt:lpwstr>mailto:infospo@nd.gov</vt:lpwstr>
      </vt:variant>
      <vt:variant>
        <vt:lpwstr/>
      </vt:variant>
      <vt:variant>
        <vt:i4>4390995</vt:i4>
      </vt:variant>
      <vt:variant>
        <vt:i4>18</vt:i4>
      </vt:variant>
      <vt:variant>
        <vt:i4>0</vt:i4>
      </vt:variant>
      <vt:variant>
        <vt:i4>5</vt:i4>
      </vt:variant>
      <vt:variant>
        <vt:lpwstr>https://www.ndlegis.gov/cencode/t54c44-4.pdf</vt:lpwstr>
      </vt:variant>
      <vt:variant>
        <vt:lpwstr/>
      </vt:variant>
      <vt:variant>
        <vt:i4>4390995</vt:i4>
      </vt:variant>
      <vt:variant>
        <vt:i4>15</vt:i4>
      </vt:variant>
      <vt:variant>
        <vt:i4>0</vt:i4>
      </vt:variant>
      <vt:variant>
        <vt:i4>5</vt:i4>
      </vt:variant>
      <vt:variant>
        <vt:lpwstr>https://www.ndlegis.gov/cencode/t54c44-4.pdf</vt:lpwstr>
      </vt:variant>
      <vt:variant>
        <vt:lpwstr/>
      </vt:variant>
      <vt:variant>
        <vt:i4>4390995</vt:i4>
      </vt:variant>
      <vt:variant>
        <vt:i4>12</vt:i4>
      </vt:variant>
      <vt:variant>
        <vt:i4>0</vt:i4>
      </vt:variant>
      <vt:variant>
        <vt:i4>5</vt:i4>
      </vt:variant>
      <vt:variant>
        <vt:lpwstr>https://www.ndlegis.gov/cencode/t54c44-4.pdf</vt:lpwstr>
      </vt:variant>
      <vt:variant>
        <vt:lpwstr/>
      </vt:variant>
      <vt:variant>
        <vt:i4>4390995</vt:i4>
      </vt:variant>
      <vt:variant>
        <vt:i4>9</vt:i4>
      </vt:variant>
      <vt:variant>
        <vt:i4>0</vt:i4>
      </vt:variant>
      <vt:variant>
        <vt:i4>5</vt:i4>
      </vt:variant>
      <vt:variant>
        <vt:lpwstr>https://www.ndlegis.gov/cencode/t54c44-4.pdf</vt:lpwstr>
      </vt:variant>
      <vt:variant>
        <vt:lpwstr/>
      </vt:variant>
      <vt:variant>
        <vt:i4>8257640</vt:i4>
      </vt:variant>
      <vt:variant>
        <vt:i4>6</vt:i4>
      </vt:variant>
      <vt:variant>
        <vt:i4>0</vt:i4>
      </vt:variant>
      <vt:variant>
        <vt:i4>5</vt:i4>
      </vt:variant>
      <vt:variant>
        <vt:lpwstr>https://ndgov.sharepoint.com/sites/TeamND/SitePages/Templates.aspx</vt:lpwstr>
      </vt:variant>
      <vt:variant>
        <vt:lpwstr/>
      </vt:variant>
      <vt:variant>
        <vt:i4>6160504</vt:i4>
      </vt:variant>
      <vt:variant>
        <vt:i4>3</vt:i4>
      </vt:variant>
      <vt:variant>
        <vt:i4>0</vt:i4>
      </vt:variant>
      <vt:variant>
        <vt:i4>5</vt:i4>
      </vt:variant>
      <vt:variant>
        <vt:lpwstr>mailto:infospo@nd.gov</vt:lpwstr>
      </vt:variant>
      <vt:variant>
        <vt:lpwstr/>
      </vt:variant>
      <vt:variant>
        <vt:i4>4390995</vt:i4>
      </vt:variant>
      <vt:variant>
        <vt:i4>0</vt:i4>
      </vt:variant>
      <vt:variant>
        <vt:i4>0</vt:i4>
      </vt:variant>
      <vt:variant>
        <vt:i4>5</vt:i4>
      </vt:variant>
      <vt:variant>
        <vt:lpwstr>https://www.ndlegis.gov/cencode/t54c44-4.pdf</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CIBER</dc:creator>
  <cp:keywords/>
  <dc:description/>
  <cp:lastModifiedBy>Westby, Seth</cp:lastModifiedBy>
  <cp:revision>2</cp:revision>
  <dcterms:created xsi:type="dcterms:W3CDTF">2026-10-16T16:17:00Z</dcterms:created>
  <dcterms:modified xsi:type="dcterms:W3CDTF">2026-10-16T16:17:00Z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pproved By (CIBER)">
    <vt:lpwstr/>
  </property>
  <property fmtid="{D5CDD505-2E9C-101B-9397-08002B2CF9AE}" pid="3" name="Approved By (Client)">
    <vt:lpwstr/>
  </property>
  <property fmtid="{D5CDD505-2E9C-101B-9397-08002B2CF9AE}" pid="4" name="Approved Date (CIBER)">
    <vt:lpwstr/>
  </property>
  <property fmtid="{D5CDD505-2E9C-101B-9397-08002B2CF9AE}" pid="5" name="Approved Date (Client)">
    <vt:lpwstr/>
  </property>
  <property fmtid="{D5CDD505-2E9C-101B-9397-08002B2CF9AE}" pid="6" name="Author0">
    <vt:lpwstr/>
  </property>
  <property fmtid="{D5CDD505-2E9C-101B-9397-08002B2CF9AE}" pid="7" name="Category0">
    <vt:lpwstr>Trainin Manual</vt:lpwstr>
  </property>
  <property fmtid="{D5CDD505-2E9C-101B-9397-08002B2CF9AE}" pid="8" name="Client">
    <vt:lpwstr/>
  </property>
  <property fmtid="{D5CDD505-2E9C-101B-9397-08002B2CF9AE}" pid="9" name="Created">
    <vt:filetime>2020-06-24T00:00:00Z</vt:filetime>
  </property>
  <property fmtid="{D5CDD505-2E9C-101B-9397-08002B2CF9AE}" pid="10" name="Creator">
    <vt:lpwstr>Acrobat PDFMaker 20 for Word</vt:lpwstr>
  </property>
  <property fmtid="{D5CDD505-2E9C-101B-9397-08002B2CF9AE}" pid="11" name="Description0">
    <vt:lpwstr>Absence Management Administrator's guide</vt:lpwstr>
  </property>
  <property fmtid="{D5CDD505-2E9C-101B-9397-08002B2CF9AE}" pid="12" name="Distribution">
    <vt:lpwstr/>
  </property>
  <property fmtid="{D5CDD505-2E9C-101B-9397-08002B2CF9AE}" pid="13" name="Doc Type">
    <vt:lpwstr>Training Manual</vt:lpwstr>
  </property>
  <property fmtid="{D5CDD505-2E9C-101B-9397-08002B2CF9AE}" pid="14" name="Document Number">
    <vt:lpwstr/>
  </property>
  <property fmtid="{D5CDD505-2E9C-101B-9397-08002B2CF9AE}" pid="15" name="File Name">
    <vt:lpwstr/>
  </property>
  <property fmtid="{D5CDD505-2E9C-101B-9397-08002B2CF9AE}" pid="16" name="Issue Date">
    <vt:lpwstr/>
  </property>
  <property fmtid="{D5CDD505-2E9C-101B-9397-08002B2CF9AE}" pid="17" name="Issued By">
    <vt:lpwstr/>
  </property>
  <property fmtid="{D5CDD505-2E9C-101B-9397-08002B2CF9AE}" pid="18" name="Issued To">
    <vt:lpwstr/>
  </property>
  <property fmtid="{D5CDD505-2E9C-101B-9397-08002B2CF9AE}" pid="19" name="LastSaved">
    <vt:filetime>2022-08-09T00:00:00Z</vt:filetime>
  </property>
  <property fmtid="{D5CDD505-2E9C-101B-9397-08002B2CF9AE}" pid="20" name="Producer">
    <vt:lpwstr>Adobe PDF Library 20.9.95</vt:lpwstr>
  </property>
  <property fmtid="{D5CDD505-2E9C-101B-9397-08002B2CF9AE}" pid="21" name="Reference">
    <vt:lpwstr/>
  </property>
  <property fmtid="{D5CDD505-2E9C-101B-9397-08002B2CF9AE}" pid="22" name="Security Class">
    <vt:lpwstr/>
  </property>
  <property fmtid="{D5CDD505-2E9C-101B-9397-08002B2CF9AE}" pid="23" name="SourceModified">
    <vt:lpwstr>D:20200624202307</vt:lpwstr>
  </property>
  <property fmtid="{D5CDD505-2E9C-101B-9397-08002B2CF9AE}" pid="24" name="Status">
    <vt:lpwstr/>
  </property>
  <property fmtid="{D5CDD505-2E9C-101B-9397-08002B2CF9AE}" pid="25" name="Version0">
    <vt:lpwstr/>
  </property>
  <property fmtid="{D5CDD505-2E9C-101B-9397-08002B2CF9AE}" pid="26" name="ContentTypeId">
    <vt:lpwstr>0x010100EDFFDC36590C17448F7F741FC9E1F91E</vt:lpwstr>
  </property>
  <property fmtid="{D5CDD505-2E9C-101B-9397-08002B2CF9AE}" pid="27" name="MediaServiceImageTags">
    <vt:lpwstr/>
  </property>
  <property fmtid="{D5CDD505-2E9C-101B-9397-08002B2CF9AE}" pid="28" name="docLang">
    <vt:lpwstr>en</vt:lpwstr>
  </property>
</Properties>
</file>