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7748B" w14:textId="77777777" w:rsidR="0035039B" w:rsidRDefault="004456BA">
      <w:pPr>
        <w:pStyle w:val="Heading2"/>
        <w:spacing w:before="79" w:line="259" w:lineRule="auto"/>
        <w:ind w:left="3878" w:right="3884" w:firstLine="0"/>
        <w:jc w:val="center"/>
      </w:pPr>
      <w:r>
        <w:t>STATEMENT</w:t>
      </w:r>
      <w:r>
        <w:rPr>
          <w:spacing w:val="-15"/>
        </w:rPr>
        <w:t xml:space="preserve"> </w:t>
      </w:r>
      <w:r>
        <w:t>OF</w:t>
      </w:r>
      <w:r>
        <w:rPr>
          <w:spacing w:val="-15"/>
        </w:rPr>
        <w:t xml:space="preserve"> </w:t>
      </w:r>
      <w:r>
        <w:t>WORK PRINTED MATERIALS</w:t>
      </w:r>
    </w:p>
    <w:p w14:paraId="59A7748C" w14:textId="77777777" w:rsidR="0035039B" w:rsidRDefault="004456BA">
      <w:pPr>
        <w:spacing w:line="275" w:lineRule="exact"/>
        <w:ind w:left="1" w:right="9"/>
        <w:jc w:val="center"/>
        <w:rPr>
          <w:b/>
          <w:spacing w:val="-2"/>
          <w:sz w:val="24"/>
        </w:rPr>
      </w:pPr>
      <w:r>
        <w:rPr>
          <w:b/>
          <w:sz w:val="24"/>
        </w:rPr>
        <w:t>INVITATION</w:t>
      </w:r>
      <w:r>
        <w:rPr>
          <w:b/>
          <w:spacing w:val="-4"/>
          <w:sz w:val="24"/>
        </w:rPr>
        <w:t xml:space="preserve"> </w:t>
      </w:r>
      <w:r>
        <w:rPr>
          <w:b/>
          <w:sz w:val="24"/>
        </w:rPr>
        <w:t>TO</w:t>
      </w:r>
      <w:r>
        <w:rPr>
          <w:b/>
          <w:spacing w:val="-2"/>
          <w:sz w:val="24"/>
        </w:rPr>
        <w:t xml:space="preserve"> </w:t>
      </w:r>
      <w:r>
        <w:rPr>
          <w:b/>
          <w:sz w:val="24"/>
        </w:rPr>
        <w:t>QUALIFY</w:t>
      </w:r>
      <w:r>
        <w:rPr>
          <w:b/>
          <w:spacing w:val="-3"/>
          <w:sz w:val="24"/>
        </w:rPr>
        <w:t xml:space="preserve"> </w:t>
      </w:r>
      <w:r>
        <w:rPr>
          <w:b/>
          <w:sz w:val="24"/>
        </w:rPr>
        <w:t>(ITQ)</w:t>
      </w:r>
      <w:r>
        <w:rPr>
          <w:b/>
          <w:spacing w:val="-3"/>
          <w:sz w:val="24"/>
        </w:rPr>
        <w:t xml:space="preserve"> </w:t>
      </w:r>
      <w:r>
        <w:rPr>
          <w:b/>
          <w:spacing w:val="-2"/>
          <w:sz w:val="24"/>
        </w:rPr>
        <w:t>CONTRACT</w:t>
      </w:r>
    </w:p>
    <w:p w14:paraId="4B8B7C19" w14:textId="0A142EB7" w:rsidR="00F26A56" w:rsidRDefault="00F26A56">
      <w:pPr>
        <w:spacing w:line="275" w:lineRule="exact"/>
        <w:ind w:left="1" w:right="9"/>
        <w:jc w:val="center"/>
        <w:rPr>
          <w:b/>
          <w:sz w:val="24"/>
        </w:rPr>
      </w:pPr>
      <w:r>
        <w:rPr>
          <w:b/>
          <w:spacing w:val="-2"/>
          <w:sz w:val="24"/>
        </w:rPr>
        <w:t>4400034012</w:t>
      </w:r>
    </w:p>
    <w:p w14:paraId="59A7748D" w14:textId="77777777" w:rsidR="0035039B" w:rsidRDefault="0035039B">
      <w:pPr>
        <w:pStyle w:val="BodyText"/>
        <w:spacing w:before="21"/>
        <w:rPr>
          <w:b/>
        </w:rPr>
      </w:pPr>
    </w:p>
    <w:p w14:paraId="59A7748E" w14:textId="77777777" w:rsidR="0035039B" w:rsidRDefault="004456BA">
      <w:pPr>
        <w:pStyle w:val="BodyText"/>
        <w:ind w:left="359" w:right="357"/>
      </w:pPr>
      <w:r>
        <w:rPr>
          <w:b/>
          <w:u w:val="single"/>
        </w:rPr>
        <w:t>OVERVIEW:</w:t>
      </w:r>
      <w:r>
        <w:rPr>
          <w:b/>
          <w:spacing w:val="-3"/>
        </w:rPr>
        <w:t xml:space="preserve"> </w:t>
      </w:r>
      <w:r>
        <w:t>The</w:t>
      </w:r>
      <w:r>
        <w:rPr>
          <w:spacing w:val="-3"/>
        </w:rPr>
        <w:t xml:space="preserve"> </w:t>
      </w:r>
      <w:r>
        <w:t>purpose</w:t>
      </w:r>
      <w:r>
        <w:rPr>
          <w:spacing w:val="-3"/>
        </w:rPr>
        <w:t xml:space="preserve"> </w:t>
      </w:r>
      <w:r>
        <w:t>of</w:t>
      </w:r>
      <w:r>
        <w:rPr>
          <w:spacing w:val="-3"/>
        </w:rPr>
        <w:t xml:space="preserve"> </w:t>
      </w:r>
      <w:r>
        <w:t>the</w:t>
      </w:r>
      <w:r>
        <w:rPr>
          <w:spacing w:val="-3"/>
        </w:rPr>
        <w:t xml:space="preserve"> </w:t>
      </w:r>
      <w:r>
        <w:t>Printed</w:t>
      </w:r>
      <w:r>
        <w:rPr>
          <w:spacing w:val="-2"/>
        </w:rPr>
        <w:t xml:space="preserve"> </w:t>
      </w:r>
      <w:r>
        <w:t>Materials</w:t>
      </w:r>
      <w:r>
        <w:rPr>
          <w:spacing w:val="-2"/>
        </w:rPr>
        <w:t xml:space="preserve"> </w:t>
      </w:r>
      <w:r>
        <w:t>ITQ</w:t>
      </w:r>
      <w:r>
        <w:rPr>
          <w:spacing w:val="-3"/>
        </w:rPr>
        <w:t xml:space="preserve"> </w:t>
      </w:r>
      <w:r>
        <w:t>is</w:t>
      </w:r>
      <w:r>
        <w:rPr>
          <w:spacing w:val="-2"/>
        </w:rPr>
        <w:t xml:space="preserve"> </w:t>
      </w:r>
      <w:r>
        <w:t>to</w:t>
      </w:r>
      <w:r>
        <w:rPr>
          <w:spacing w:val="-2"/>
        </w:rPr>
        <w:t xml:space="preserve"> </w:t>
      </w:r>
      <w:r>
        <w:t>qualify</w:t>
      </w:r>
      <w:r>
        <w:rPr>
          <w:spacing w:val="-3"/>
        </w:rPr>
        <w:t xml:space="preserve"> </w:t>
      </w:r>
      <w:r>
        <w:t>responsible</w:t>
      </w:r>
      <w:r>
        <w:rPr>
          <w:spacing w:val="-3"/>
        </w:rPr>
        <w:t xml:space="preserve"> </w:t>
      </w:r>
      <w:r>
        <w:t>and</w:t>
      </w:r>
      <w:r>
        <w:rPr>
          <w:spacing w:val="-2"/>
        </w:rPr>
        <w:t xml:space="preserve"> </w:t>
      </w:r>
      <w:r>
        <w:t>responsive</w:t>
      </w:r>
      <w:r>
        <w:rPr>
          <w:spacing w:val="-3"/>
        </w:rPr>
        <w:t xml:space="preserve"> </w:t>
      </w:r>
      <w:r>
        <w:t>suppliers</w:t>
      </w:r>
      <w:r>
        <w:rPr>
          <w:spacing w:val="-2"/>
        </w:rPr>
        <w:t xml:space="preserve"> </w:t>
      </w:r>
      <w:r>
        <w:t>to perform printing services/materials to Commonwealth of Pennsylvania’s agencies. All Commonwealth of Pennsylvania agencies are eligible to utilize this ITQ.</w:t>
      </w:r>
    </w:p>
    <w:p w14:paraId="59A7748F" w14:textId="77777777" w:rsidR="0035039B" w:rsidRDefault="0035039B">
      <w:pPr>
        <w:pStyle w:val="BodyText"/>
      </w:pPr>
    </w:p>
    <w:p w14:paraId="59A77490" w14:textId="77777777" w:rsidR="0035039B" w:rsidRDefault="004456BA">
      <w:pPr>
        <w:pStyle w:val="BodyText"/>
        <w:spacing w:before="1" w:line="259" w:lineRule="auto"/>
        <w:ind w:left="355" w:right="357"/>
      </w:pPr>
      <w:r>
        <w:rPr>
          <w:b/>
          <w:u w:val="single"/>
        </w:rPr>
        <w:t>ISSUING OFFICE</w:t>
      </w:r>
      <w:r>
        <w:t>: This ITQ is managed and administered by the Commonwealth of Pennsylvania, Department</w:t>
      </w:r>
      <w:r>
        <w:rPr>
          <w:spacing w:val="-3"/>
        </w:rPr>
        <w:t xml:space="preserve"> </w:t>
      </w:r>
      <w:r>
        <w:t>of</w:t>
      </w:r>
      <w:r>
        <w:rPr>
          <w:spacing w:val="-2"/>
        </w:rPr>
        <w:t xml:space="preserve"> </w:t>
      </w:r>
      <w:r>
        <w:t>General</w:t>
      </w:r>
      <w:r>
        <w:rPr>
          <w:spacing w:val="-3"/>
        </w:rPr>
        <w:t xml:space="preserve"> </w:t>
      </w:r>
      <w:r>
        <w:t>Services</w:t>
      </w:r>
      <w:r>
        <w:rPr>
          <w:spacing w:val="-3"/>
        </w:rPr>
        <w:t xml:space="preserve"> </w:t>
      </w:r>
      <w:r>
        <w:t>(DGS),</w:t>
      </w:r>
      <w:r>
        <w:rPr>
          <w:spacing w:val="-3"/>
        </w:rPr>
        <w:t xml:space="preserve"> </w:t>
      </w:r>
      <w:r>
        <w:t>and</w:t>
      </w:r>
      <w:r>
        <w:rPr>
          <w:spacing w:val="-3"/>
        </w:rPr>
        <w:t xml:space="preserve"> </w:t>
      </w:r>
      <w:r>
        <w:t>Bureau</w:t>
      </w:r>
      <w:r>
        <w:rPr>
          <w:spacing w:val="-3"/>
        </w:rPr>
        <w:t xml:space="preserve"> </w:t>
      </w:r>
      <w:r>
        <w:t>of</w:t>
      </w:r>
      <w:r>
        <w:rPr>
          <w:spacing w:val="-4"/>
        </w:rPr>
        <w:t xml:space="preserve"> </w:t>
      </w:r>
      <w:r>
        <w:t>Procurement.</w:t>
      </w:r>
      <w:r>
        <w:rPr>
          <w:spacing w:val="40"/>
        </w:rPr>
        <w:t xml:space="preserve"> </w:t>
      </w:r>
      <w:r>
        <w:t>All</w:t>
      </w:r>
      <w:r>
        <w:rPr>
          <w:spacing w:val="-3"/>
        </w:rPr>
        <w:t xml:space="preserve"> </w:t>
      </w:r>
      <w:r>
        <w:t>inquiries</w:t>
      </w:r>
      <w:r>
        <w:rPr>
          <w:spacing w:val="-3"/>
        </w:rPr>
        <w:t xml:space="preserve"> </w:t>
      </w:r>
      <w:r>
        <w:t>should</w:t>
      </w:r>
      <w:r>
        <w:rPr>
          <w:spacing w:val="-3"/>
        </w:rPr>
        <w:t xml:space="preserve"> </w:t>
      </w:r>
      <w:r>
        <w:t>be</w:t>
      </w:r>
      <w:r>
        <w:rPr>
          <w:spacing w:val="-4"/>
        </w:rPr>
        <w:t xml:space="preserve"> </w:t>
      </w:r>
      <w:r>
        <w:t>referred</w:t>
      </w:r>
      <w:r>
        <w:rPr>
          <w:spacing w:val="-3"/>
        </w:rPr>
        <w:t xml:space="preserve"> </w:t>
      </w:r>
      <w:r>
        <w:t>to:</w:t>
      </w:r>
    </w:p>
    <w:p w14:paraId="59A77491" w14:textId="77777777" w:rsidR="0035039B" w:rsidRDefault="0035039B">
      <w:pPr>
        <w:pStyle w:val="BodyText"/>
        <w:spacing w:before="23"/>
      </w:pPr>
    </w:p>
    <w:p w14:paraId="59A77492" w14:textId="77777777" w:rsidR="0035039B" w:rsidRDefault="004456BA">
      <w:pPr>
        <w:pStyle w:val="BodyText"/>
        <w:ind w:left="720" w:right="7134"/>
      </w:pPr>
      <w:r>
        <w:t>Dan</w:t>
      </w:r>
      <w:r>
        <w:rPr>
          <w:spacing w:val="-12"/>
        </w:rPr>
        <w:t xml:space="preserve"> </w:t>
      </w:r>
      <w:r>
        <w:t>Covell,</w:t>
      </w:r>
      <w:r>
        <w:rPr>
          <w:spacing w:val="-12"/>
        </w:rPr>
        <w:t xml:space="preserve"> </w:t>
      </w:r>
      <w:r>
        <w:t>Commodity</w:t>
      </w:r>
      <w:r>
        <w:rPr>
          <w:spacing w:val="-15"/>
        </w:rPr>
        <w:t xml:space="preserve"> </w:t>
      </w:r>
      <w:r>
        <w:t>Specialist Department of General Services Bureau of Procurement</w:t>
      </w:r>
    </w:p>
    <w:p w14:paraId="59A77493" w14:textId="77777777" w:rsidR="0035039B" w:rsidRDefault="004456BA">
      <w:pPr>
        <w:pStyle w:val="BodyText"/>
        <w:spacing w:line="274" w:lineRule="exact"/>
        <w:ind w:left="720"/>
      </w:pPr>
      <w:r>
        <w:t>1800</w:t>
      </w:r>
      <w:r>
        <w:rPr>
          <w:spacing w:val="-2"/>
        </w:rPr>
        <w:t xml:space="preserve"> </w:t>
      </w:r>
      <w:r>
        <w:t>Herr</w:t>
      </w:r>
      <w:r>
        <w:rPr>
          <w:spacing w:val="-2"/>
        </w:rPr>
        <w:t xml:space="preserve"> Street</w:t>
      </w:r>
    </w:p>
    <w:p w14:paraId="59A77494" w14:textId="77777777" w:rsidR="0035039B" w:rsidRDefault="004456BA">
      <w:pPr>
        <w:pStyle w:val="BodyText"/>
        <w:ind w:left="720" w:right="7134"/>
      </w:pPr>
      <w:r>
        <w:t>2</w:t>
      </w:r>
      <w:r>
        <w:rPr>
          <w:vertAlign w:val="superscript"/>
        </w:rPr>
        <w:t>nd</w:t>
      </w:r>
      <w:r>
        <w:rPr>
          <w:spacing w:val="-13"/>
        </w:rPr>
        <w:t xml:space="preserve"> </w:t>
      </w:r>
      <w:r>
        <w:t>Floor,</w:t>
      </w:r>
      <w:r>
        <w:rPr>
          <w:spacing w:val="-14"/>
        </w:rPr>
        <w:t xml:space="preserve"> </w:t>
      </w:r>
      <w:r>
        <w:t>Arsenal</w:t>
      </w:r>
      <w:r>
        <w:rPr>
          <w:spacing w:val="-14"/>
        </w:rPr>
        <w:t xml:space="preserve"> </w:t>
      </w:r>
      <w:r>
        <w:t>Building Harrisburg, PA 17103</w:t>
      </w:r>
    </w:p>
    <w:p w14:paraId="59A77495" w14:textId="77777777" w:rsidR="0035039B" w:rsidRDefault="004456BA">
      <w:pPr>
        <w:pStyle w:val="BodyText"/>
        <w:ind w:left="720" w:right="7570"/>
      </w:pPr>
      <w:r>
        <w:t>Telephone:</w:t>
      </w:r>
      <w:r>
        <w:rPr>
          <w:spacing w:val="-15"/>
        </w:rPr>
        <w:t xml:space="preserve"> </w:t>
      </w:r>
      <w:r>
        <w:t>(717)</w:t>
      </w:r>
      <w:r>
        <w:rPr>
          <w:spacing w:val="-15"/>
        </w:rPr>
        <w:t xml:space="preserve"> </w:t>
      </w:r>
      <w:r>
        <w:t xml:space="preserve">346-3828 Email: </w:t>
      </w:r>
      <w:hyperlink r:id="rId7">
        <w:r>
          <w:t>docvell@pa.gov</w:t>
        </w:r>
      </w:hyperlink>
    </w:p>
    <w:p w14:paraId="59A77496" w14:textId="77777777" w:rsidR="0035039B" w:rsidRDefault="0035039B">
      <w:pPr>
        <w:pStyle w:val="BodyText"/>
      </w:pPr>
    </w:p>
    <w:p w14:paraId="25308865" w14:textId="1130CE98" w:rsidR="00B82D40" w:rsidRPr="00721C23" w:rsidRDefault="004456BA" w:rsidP="001B4C20">
      <w:pPr>
        <w:pStyle w:val="BodyText"/>
        <w:spacing w:line="252" w:lineRule="auto"/>
        <w:ind w:left="360" w:right="368"/>
        <w:jc w:val="both"/>
        <w:rPr>
          <w:strike/>
        </w:rPr>
      </w:pPr>
      <w:r w:rsidRPr="00721C23">
        <w:rPr>
          <w:b/>
          <w:u w:val="single"/>
        </w:rPr>
        <w:t>REQUEST</w:t>
      </w:r>
      <w:r w:rsidRPr="00721C23">
        <w:rPr>
          <w:b/>
          <w:spacing w:val="-3"/>
          <w:u w:val="single"/>
        </w:rPr>
        <w:t xml:space="preserve"> </w:t>
      </w:r>
      <w:r w:rsidRPr="00721C23">
        <w:rPr>
          <w:b/>
          <w:u w:val="single"/>
        </w:rPr>
        <w:t>FOR</w:t>
      </w:r>
      <w:r w:rsidRPr="00721C23">
        <w:rPr>
          <w:b/>
          <w:spacing w:val="-4"/>
          <w:u w:val="single"/>
        </w:rPr>
        <w:t xml:space="preserve"> </w:t>
      </w:r>
      <w:r w:rsidRPr="00721C23">
        <w:rPr>
          <w:b/>
          <w:u w:val="single"/>
        </w:rPr>
        <w:t>QUOTES</w:t>
      </w:r>
      <w:r w:rsidRPr="00721C23">
        <w:rPr>
          <w:b/>
          <w:spacing w:val="-3"/>
          <w:u w:val="single"/>
        </w:rPr>
        <w:t xml:space="preserve"> </w:t>
      </w:r>
      <w:r w:rsidRPr="00721C23">
        <w:rPr>
          <w:b/>
          <w:u w:val="single"/>
        </w:rPr>
        <w:t>(RFQ)</w:t>
      </w:r>
      <w:r w:rsidRPr="00721C23">
        <w:rPr>
          <w:b/>
          <w:spacing w:val="-4"/>
          <w:u w:val="single"/>
        </w:rPr>
        <w:t xml:space="preserve"> </w:t>
      </w:r>
      <w:r w:rsidRPr="00721C23">
        <w:rPr>
          <w:b/>
          <w:u w:val="single"/>
        </w:rPr>
        <w:t>PROCEDURES</w:t>
      </w:r>
      <w:r w:rsidRPr="00721C23">
        <w:rPr>
          <w:b/>
        </w:rPr>
        <w:t>:</w:t>
      </w:r>
      <w:r w:rsidRPr="00721C23">
        <w:rPr>
          <w:b/>
          <w:spacing w:val="-4"/>
        </w:rPr>
        <w:t xml:space="preserve"> </w:t>
      </w:r>
      <w:r w:rsidR="00B82D40" w:rsidRPr="00721C23">
        <w:t xml:space="preserve">This ITQ will result in a contract for qualified suppliers. Only those suppliers that respond to this ITQ and that the Department of General Services determines to be qualified will be eligible </w:t>
      </w:r>
      <w:r w:rsidR="00E26643" w:rsidRPr="00721C23">
        <w:t>for an awarded contract</w:t>
      </w:r>
      <w:r w:rsidR="00B82D40" w:rsidRPr="00721C23">
        <w:t xml:space="preserve">. </w:t>
      </w:r>
    </w:p>
    <w:p w14:paraId="16FAD7D6" w14:textId="77777777" w:rsidR="00B82D40" w:rsidRPr="00721C23" w:rsidRDefault="00B82D40">
      <w:pPr>
        <w:pStyle w:val="BodyText"/>
        <w:spacing w:line="252" w:lineRule="auto"/>
        <w:ind w:left="360" w:right="368"/>
        <w:jc w:val="both"/>
      </w:pPr>
    </w:p>
    <w:p w14:paraId="7C835C55" w14:textId="3AAF3DD0" w:rsidR="00B82D40" w:rsidRPr="00721C23" w:rsidRDefault="00B82D40" w:rsidP="00E26643">
      <w:pPr>
        <w:pStyle w:val="BodyText"/>
        <w:ind w:left="360"/>
      </w:pPr>
      <w:r w:rsidRPr="00721C23">
        <w:t xml:space="preserve">All </w:t>
      </w:r>
      <w:r w:rsidR="001B4C20" w:rsidRPr="00721C23">
        <w:t>requests</w:t>
      </w:r>
      <w:r w:rsidRPr="00721C23">
        <w:t xml:space="preserve"> for </w:t>
      </w:r>
      <w:proofErr w:type="gramStart"/>
      <w:r w:rsidRPr="00721C23">
        <w:t>quote</w:t>
      </w:r>
      <w:proofErr w:type="gramEnd"/>
      <w:r w:rsidRPr="00721C23">
        <w:t>(s) (RFQ)</w:t>
      </w:r>
      <w:r w:rsidR="001B4C20" w:rsidRPr="00721C23">
        <w:t xml:space="preserve"> shall</w:t>
      </w:r>
      <w:r w:rsidRPr="00721C23">
        <w:t xml:space="preserve"> </w:t>
      </w:r>
      <w:r w:rsidR="001B4C20" w:rsidRPr="00721C23">
        <w:t xml:space="preserve">be </w:t>
      </w:r>
      <w:r w:rsidRPr="00721C23">
        <w:t>issued by the Department of General Services, Bureau of Publications (</w:t>
      </w:r>
      <w:r w:rsidR="00E26643" w:rsidRPr="00721C23">
        <w:t xml:space="preserve">DGS </w:t>
      </w:r>
      <w:r w:rsidRPr="00721C23">
        <w:t xml:space="preserve">PUBS). The request for quote will be sent to all suppliers who signed up for the </w:t>
      </w:r>
      <w:proofErr w:type="gramStart"/>
      <w:r w:rsidRPr="00721C23">
        <w:t>particular category</w:t>
      </w:r>
      <w:proofErr w:type="gramEnd"/>
      <w:r w:rsidR="001B4C20" w:rsidRPr="00721C23">
        <w:t xml:space="preserve"> listed in the </w:t>
      </w:r>
      <w:r w:rsidR="001B4C20" w:rsidRPr="00721C23">
        <w:rPr>
          <w:bCs/>
        </w:rPr>
        <w:t>MATERIAL</w:t>
      </w:r>
      <w:r w:rsidR="001B4C20" w:rsidRPr="00721C23">
        <w:rPr>
          <w:bCs/>
          <w:spacing w:val="-1"/>
        </w:rPr>
        <w:t xml:space="preserve"> </w:t>
      </w:r>
      <w:r w:rsidR="001B4C20" w:rsidRPr="00721C23">
        <w:rPr>
          <w:bCs/>
        </w:rPr>
        <w:t>AND</w:t>
      </w:r>
      <w:r w:rsidR="001B4C20" w:rsidRPr="00721C23">
        <w:rPr>
          <w:bCs/>
          <w:spacing w:val="-2"/>
        </w:rPr>
        <w:t xml:space="preserve"> </w:t>
      </w:r>
      <w:r w:rsidR="001B4C20" w:rsidRPr="00721C23">
        <w:rPr>
          <w:bCs/>
        </w:rPr>
        <w:t>SERVICE</w:t>
      </w:r>
      <w:r w:rsidR="001B4C20" w:rsidRPr="00721C23">
        <w:rPr>
          <w:bCs/>
          <w:spacing w:val="-1"/>
        </w:rPr>
        <w:t xml:space="preserve"> </w:t>
      </w:r>
      <w:r w:rsidR="001B4C20" w:rsidRPr="00721C23">
        <w:rPr>
          <w:bCs/>
        </w:rPr>
        <w:t>CATEGORIES</w:t>
      </w:r>
      <w:r w:rsidR="00E26643" w:rsidRPr="00721C23">
        <w:rPr>
          <w:bCs/>
        </w:rPr>
        <w:t xml:space="preserve"> below</w:t>
      </w:r>
      <w:r w:rsidR="001B4C20" w:rsidRPr="00721C23">
        <w:rPr>
          <w:bCs/>
        </w:rPr>
        <w:t>.</w:t>
      </w:r>
      <w:r w:rsidR="004456BA" w:rsidRPr="00721C23">
        <w:rPr>
          <w:bCs/>
        </w:rPr>
        <w:t xml:space="preserve"> </w:t>
      </w:r>
    </w:p>
    <w:p w14:paraId="244541E2" w14:textId="77777777" w:rsidR="00B82D40" w:rsidRPr="00721C23" w:rsidRDefault="00B82D40">
      <w:pPr>
        <w:pStyle w:val="BodyText"/>
        <w:spacing w:line="252" w:lineRule="auto"/>
        <w:ind w:left="360" w:right="368"/>
        <w:jc w:val="both"/>
      </w:pPr>
    </w:p>
    <w:p w14:paraId="59A77497" w14:textId="57D6BF65" w:rsidR="0035039B" w:rsidRPr="00721C23" w:rsidRDefault="004B3A43">
      <w:pPr>
        <w:pStyle w:val="BodyText"/>
        <w:spacing w:line="252" w:lineRule="auto"/>
        <w:ind w:left="360" w:right="368"/>
        <w:jc w:val="both"/>
      </w:pPr>
      <w:r w:rsidRPr="00721C23">
        <w:t>Contracted Suppliers</w:t>
      </w:r>
      <w:r w:rsidR="004456BA" w:rsidRPr="00721C23">
        <w:t xml:space="preserve"> are responsible for contacting </w:t>
      </w:r>
      <w:r w:rsidR="00E26643" w:rsidRPr="00721C23">
        <w:t xml:space="preserve">DGS </w:t>
      </w:r>
      <w:r w:rsidR="004456BA" w:rsidRPr="00721C23">
        <w:t>PUBS</w:t>
      </w:r>
      <w:r w:rsidR="00B82D40" w:rsidRPr="00721C23">
        <w:t xml:space="preserve"> &amp; The Department of General Services Commodity Specialist</w:t>
      </w:r>
      <w:r w:rsidR="004456BA" w:rsidRPr="00721C23">
        <w:t xml:space="preserve"> with any contact information changes</w:t>
      </w:r>
      <w:r w:rsidR="00B82D40" w:rsidRPr="00721C23">
        <w:t xml:space="preserve"> such as email address changes, phone number changes etc</w:t>
      </w:r>
      <w:r w:rsidR="004456BA" w:rsidRPr="00721C23">
        <w:t>.</w:t>
      </w:r>
    </w:p>
    <w:p w14:paraId="59A77498" w14:textId="77777777" w:rsidR="0035039B" w:rsidRPr="00721C23" w:rsidRDefault="0035039B">
      <w:pPr>
        <w:pStyle w:val="BodyText"/>
        <w:spacing w:before="14"/>
      </w:pPr>
    </w:p>
    <w:p w14:paraId="59A77499" w14:textId="77777777" w:rsidR="0035039B" w:rsidRPr="00721C23" w:rsidRDefault="004456BA">
      <w:pPr>
        <w:pStyle w:val="BodyText"/>
        <w:spacing w:line="252" w:lineRule="auto"/>
        <w:ind w:left="360" w:right="894"/>
      </w:pPr>
      <w:r w:rsidRPr="00721C23">
        <w:t>The requesting Agencies may require the qualified Suppliers to furnish, upon request, additional documentation</w:t>
      </w:r>
      <w:r w:rsidRPr="00721C23">
        <w:rPr>
          <w:spacing w:val="-10"/>
        </w:rPr>
        <w:t xml:space="preserve"> </w:t>
      </w:r>
      <w:r w:rsidRPr="00721C23">
        <w:t>in</w:t>
      </w:r>
      <w:r w:rsidRPr="00721C23">
        <w:rPr>
          <w:spacing w:val="-10"/>
        </w:rPr>
        <w:t xml:space="preserve"> </w:t>
      </w:r>
      <w:r w:rsidRPr="00721C23">
        <w:t>the</w:t>
      </w:r>
      <w:r w:rsidRPr="00721C23">
        <w:rPr>
          <w:spacing w:val="-11"/>
        </w:rPr>
        <w:t xml:space="preserve"> </w:t>
      </w:r>
      <w:r w:rsidRPr="00721C23">
        <w:t>RFQ.</w:t>
      </w:r>
      <w:r w:rsidRPr="00721C23">
        <w:rPr>
          <w:spacing w:val="-10"/>
        </w:rPr>
        <w:t xml:space="preserve"> </w:t>
      </w:r>
      <w:r w:rsidRPr="00721C23">
        <w:t>The</w:t>
      </w:r>
      <w:r w:rsidRPr="00721C23">
        <w:rPr>
          <w:spacing w:val="-13"/>
        </w:rPr>
        <w:t xml:space="preserve"> </w:t>
      </w:r>
      <w:r w:rsidRPr="00721C23">
        <w:t>qualified</w:t>
      </w:r>
      <w:r w:rsidRPr="00721C23">
        <w:rPr>
          <w:spacing w:val="-10"/>
        </w:rPr>
        <w:t xml:space="preserve"> </w:t>
      </w:r>
      <w:r w:rsidRPr="00721C23">
        <w:t>Suppliers</w:t>
      </w:r>
      <w:r w:rsidRPr="00721C23">
        <w:rPr>
          <w:spacing w:val="-10"/>
        </w:rPr>
        <w:t xml:space="preserve"> </w:t>
      </w:r>
      <w:r w:rsidRPr="00721C23">
        <w:t>selected for</w:t>
      </w:r>
      <w:r w:rsidRPr="00721C23">
        <w:rPr>
          <w:spacing w:val="-10"/>
        </w:rPr>
        <w:t xml:space="preserve"> </w:t>
      </w:r>
      <w:r w:rsidRPr="00721C23">
        <w:t>the</w:t>
      </w:r>
      <w:r w:rsidRPr="00721C23">
        <w:rPr>
          <w:spacing w:val="-11"/>
        </w:rPr>
        <w:t xml:space="preserve"> </w:t>
      </w:r>
      <w:r w:rsidRPr="00721C23">
        <w:t>RFQ</w:t>
      </w:r>
      <w:r w:rsidRPr="00721C23">
        <w:rPr>
          <w:spacing w:val="-8"/>
        </w:rPr>
        <w:t xml:space="preserve"> </w:t>
      </w:r>
      <w:r w:rsidRPr="00721C23">
        <w:t>process</w:t>
      </w:r>
      <w:r w:rsidRPr="00721C23">
        <w:rPr>
          <w:spacing w:val="-7"/>
        </w:rPr>
        <w:t xml:space="preserve"> </w:t>
      </w:r>
      <w:r w:rsidRPr="00721C23">
        <w:t>will</w:t>
      </w:r>
      <w:r w:rsidRPr="00721C23">
        <w:rPr>
          <w:spacing w:val="-4"/>
        </w:rPr>
        <w:t xml:space="preserve"> </w:t>
      </w:r>
      <w:r w:rsidRPr="00721C23">
        <w:t>receive</w:t>
      </w:r>
      <w:r w:rsidRPr="00721C23">
        <w:rPr>
          <w:spacing w:val="-6"/>
        </w:rPr>
        <w:t xml:space="preserve"> </w:t>
      </w:r>
      <w:r w:rsidRPr="00721C23">
        <w:t>a</w:t>
      </w:r>
      <w:r w:rsidRPr="00721C23">
        <w:rPr>
          <w:spacing w:val="-6"/>
        </w:rPr>
        <w:t xml:space="preserve"> </w:t>
      </w:r>
      <w:r w:rsidRPr="00721C23">
        <w:t>Purchase Order (PO) and will supply the materials to meet the specific requirements as indicated in</w:t>
      </w:r>
      <w:r w:rsidRPr="00721C23">
        <w:rPr>
          <w:spacing w:val="40"/>
        </w:rPr>
        <w:t xml:space="preserve"> </w:t>
      </w:r>
      <w:r w:rsidRPr="00721C23">
        <w:t>the RFQ.</w:t>
      </w:r>
    </w:p>
    <w:p w14:paraId="59A7749A" w14:textId="77777777" w:rsidR="0035039B" w:rsidRPr="00721C23" w:rsidRDefault="0035039B">
      <w:pPr>
        <w:pStyle w:val="BodyText"/>
        <w:spacing w:before="13"/>
      </w:pPr>
    </w:p>
    <w:p w14:paraId="59A7749B" w14:textId="77777777" w:rsidR="0035039B" w:rsidRPr="00721C23" w:rsidRDefault="004456BA">
      <w:pPr>
        <w:pStyle w:val="BodyText"/>
        <w:spacing w:before="1"/>
        <w:ind w:left="720"/>
      </w:pPr>
      <w:r w:rsidRPr="00721C23">
        <w:t>The</w:t>
      </w:r>
      <w:r w:rsidRPr="00721C23">
        <w:rPr>
          <w:spacing w:val="-3"/>
        </w:rPr>
        <w:t xml:space="preserve"> </w:t>
      </w:r>
      <w:r w:rsidRPr="00721C23">
        <w:t>Scoring</w:t>
      </w:r>
      <w:r w:rsidRPr="00721C23">
        <w:rPr>
          <w:spacing w:val="-2"/>
        </w:rPr>
        <w:t xml:space="preserve"> </w:t>
      </w:r>
      <w:r w:rsidRPr="00721C23">
        <w:t>Methods</w:t>
      </w:r>
      <w:r w:rsidRPr="00721C23">
        <w:rPr>
          <w:spacing w:val="-2"/>
        </w:rPr>
        <w:t xml:space="preserve"> </w:t>
      </w:r>
      <w:r w:rsidRPr="00721C23">
        <w:t>are</w:t>
      </w:r>
      <w:r w:rsidRPr="00721C23">
        <w:rPr>
          <w:spacing w:val="-1"/>
        </w:rPr>
        <w:t xml:space="preserve"> </w:t>
      </w:r>
      <w:r w:rsidRPr="00721C23">
        <w:t>defined</w:t>
      </w:r>
      <w:r w:rsidRPr="00721C23">
        <w:rPr>
          <w:spacing w:val="-2"/>
        </w:rPr>
        <w:t xml:space="preserve"> </w:t>
      </w:r>
      <w:r w:rsidRPr="00721C23">
        <w:t>as</w:t>
      </w:r>
      <w:r w:rsidRPr="00721C23">
        <w:rPr>
          <w:spacing w:val="-1"/>
        </w:rPr>
        <w:t xml:space="preserve"> </w:t>
      </w:r>
      <w:r w:rsidRPr="00721C23">
        <w:rPr>
          <w:spacing w:val="-2"/>
        </w:rPr>
        <w:t>follows:</w:t>
      </w:r>
    </w:p>
    <w:p w14:paraId="59A7749C" w14:textId="77777777" w:rsidR="0035039B" w:rsidRPr="00721C23" w:rsidRDefault="004456BA">
      <w:pPr>
        <w:pStyle w:val="ListParagraph"/>
        <w:numPr>
          <w:ilvl w:val="0"/>
          <w:numId w:val="3"/>
        </w:numPr>
        <w:tabs>
          <w:tab w:val="left" w:pos="1439"/>
        </w:tabs>
        <w:spacing w:before="275" w:line="294" w:lineRule="exact"/>
        <w:ind w:left="1439" w:hanging="359"/>
        <w:jc w:val="both"/>
        <w:rPr>
          <w:sz w:val="24"/>
        </w:rPr>
      </w:pPr>
      <w:r w:rsidRPr="00721C23">
        <w:rPr>
          <w:sz w:val="24"/>
        </w:rPr>
        <w:t>Low</w:t>
      </w:r>
      <w:r w:rsidRPr="00721C23">
        <w:rPr>
          <w:spacing w:val="-3"/>
          <w:sz w:val="24"/>
        </w:rPr>
        <w:t xml:space="preserve"> </w:t>
      </w:r>
      <w:r w:rsidRPr="00721C23">
        <w:rPr>
          <w:spacing w:val="-4"/>
          <w:sz w:val="24"/>
        </w:rPr>
        <w:t>Cost</w:t>
      </w:r>
    </w:p>
    <w:p w14:paraId="59A7749D" w14:textId="77777777" w:rsidR="0035039B" w:rsidRPr="00721C23" w:rsidRDefault="004456BA">
      <w:pPr>
        <w:pStyle w:val="ListParagraph"/>
        <w:numPr>
          <w:ilvl w:val="1"/>
          <w:numId w:val="3"/>
        </w:numPr>
        <w:tabs>
          <w:tab w:val="left" w:pos="2160"/>
        </w:tabs>
        <w:spacing w:before="8" w:line="230" w:lineRule="auto"/>
        <w:ind w:right="441"/>
        <w:jc w:val="both"/>
        <w:rPr>
          <w:sz w:val="24"/>
        </w:rPr>
      </w:pPr>
      <w:r w:rsidRPr="00721C23">
        <w:rPr>
          <w:sz w:val="24"/>
        </w:rPr>
        <w:t>Refers</w:t>
      </w:r>
      <w:r w:rsidRPr="00721C23">
        <w:rPr>
          <w:spacing w:val="-2"/>
          <w:sz w:val="24"/>
        </w:rPr>
        <w:t xml:space="preserve"> </w:t>
      </w:r>
      <w:r w:rsidRPr="00721C23">
        <w:rPr>
          <w:sz w:val="24"/>
        </w:rPr>
        <w:t>to</w:t>
      </w:r>
      <w:r w:rsidRPr="00721C23">
        <w:rPr>
          <w:spacing w:val="-2"/>
          <w:sz w:val="24"/>
        </w:rPr>
        <w:t xml:space="preserve"> </w:t>
      </w:r>
      <w:r w:rsidRPr="00721C23">
        <w:rPr>
          <w:sz w:val="24"/>
        </w:rPr>
        <w:t>the</w:t>
      </w:r>
      <w:r w:rsidRPr="00721C23">
        <w:rPr>
          <w:spacing w:val="-3"/>
          <w:sz w:val="24"/>
        </w:rPr>
        <w:t xml:space="preserve"> </w:t>
      </w:r>
      <w:r w:rsidRPr="00721C23">
        <w:rPr>
          <w:sz w:val="24"/>
        </w:rPr>
        <w:t>lowest</w:t>
      </w:r>
      <w:r w:rsidRPr="00721C23">
        <w:rPr>
          <w:spacing w:val="-2"/>
          <w:sz w:val="24"/>
        </w:rPr>
        <w:t xml:space="preserve"> </w:t>
      </w:r>
      <w:r w:rsidRPr="00721C23">
        <w:rPr>
          <w:sz w:val="24"/>
        </w:rPr>
        <w:t>cost quoted</w:t>
      </w:r>
      <w:r w:rsidRPr="00721C23">
        <w:rPr>
          <w:spacing w:val="-2"/>
          <w:sz w:val="24"/>
        </w:rPr>
        <w:t xml:space="preserve"> </w:t>
      </w:r>
      <w:r w:rsidRPr="00721C23">
        <w:rPr>
          <w:sz w:val="24"/>
        </w:rPr>
        <w:t>from</w:t>
      </w:r>
      <w:r w:rsidRPr="00721C23">
        <w:rPr>
          <w:spacing w:val="-2"/>
          <w:sz w:val="24"/>
        </w:rPr>
        <w:t xml:space="preserve"> </w:t>
      </w:r>
      <w:r w:rsidRPr="00721C23">
        <w:rPr>
          <w:sz w:val="24"/>
        </w:rPr>
        <w:t>all</w:t>
      </w:r>
      <w:r w:rsidRPr="00721C23">
        <w:rPr>
          <w:spacing w:val="-2"/>
          <w:sz w:val="24"/>
        </w:rPr>
        <w:t xml:space="preserve"> </w:t>
      </w:r>
      <w:r w:rsidRPr="00721C23">
        <w:rPr>
          <w:sz w:val="24"/>
        </w:rPr>
        <w:t>proposals</w:t>
      </w:r>
      <w:r w:rsidRPr="00721C23">
        <w:rPr>
          <w:spacing w:val="-2"/>
          <w:sz w:val="24"/>
        </w:rPr>
        <w:t xml:space="preserve"> </w:t>
      </w:r>
      <w:r w:rsidRPr="00721C23">
        <w:rPr>
          <w:sz w:val="24"/>
        </w:rPr>
        <w:t>received</w:t>
      </w:r>
      <w:r w:rsidRPr="00721C23">
        <w:rPr>
          <w:spacing w:val="-2"/>
          <w:sz w:val="24"/>
        </w:rPr>
        <w:t xml:space="preserve"> </w:t>
      </w:r>
      <w:r w:rsidRPr="00721C23">
        <w:rPr>
          <w:sz w:val="24"/>
        </w:rPr>
        <w:t>that</w:t>
      </w:r>
      <w:r w:rsidRPr="00721C23">
        <w:rPr>
          <w:spacing w:val="-2"/>
          <w:sz w:val="24"/>
        </w:rPr>
        <w:t xml:space="preserve"> </w:t>
      </w:r>
      <w:r w:rsidRPr="00721C23">
        <w:rPr>
          <w:sz w:val="24"/>
        </w:rPr>
        <w:t>are</w:t>
      </w:r>
      <w:r w:rsidRPr="00721C23">
        <w:rPr>
          <w:spacing w:val="-3"/>
          <w:sz w:val="24"/>
        </w:rPr>
        <w:t xml:space="preserve"> </w:t>
      </w:r>
      <w:r w:rsidRPr="00721C23">
        <w:rPr>
          <w:sz w:val="24"/>
        </w:rPr>
        <w:t>deemed</w:t>
      </w:r>
      <w:r w:rsidRPr="00721C23">
        <w:rPr>
          <w:spacing w:val="-2"/>
          <w:sz w:val="24"/>
        </w:rPr>
        <w:t xml:space="preserve"> </w:t>
      </w:r>
      <w:r w:rsidRPr="00721C23">
        <w:rPr>
          <w:sz w:val="24"/>
        </w:rPr>
        <w:t>both</w:t>
      </w:r>
      <w:r w:rsidRPr="00721C23">
        <w:rPr>
          <w:spacing w:val="-2"/>
          <w:sz w:val="24"/>
        </w:rPr>
        <w:t xml:space="preserve"> </w:t>
      </w:r>
      <w:r w:rsidRPr="00721C23">
        <w:rPr>
          <w:sz w:val="24"/>
        </w:rPr>
        <w:t>responsive and</w:t>
      </w:r>
      <w:r w:rsidRPr="00721C23">
        <w:rPr>
          <w:spacing w:val="-3"/>
          <w:sz w:val="24"/>
        </w:rPr>
        <w:t xml:space="preserve"> </w:t>
      </w:r>
      <w:r w:rsidRPr="00721C23">
        <w:rPr>
          <w:sz w:val="24"/>
        </w:rPr>
        <w:t>responsible</w:t>
      </w:r>
      <w:r w:rsidRPr="00721C23">
        <w:rPr>
          <w:spacing w:val="-4"/>
          <w:sz w:val="24"/>
        </w:rPr>
        <w:t xml:space="preserve"> </w:t>
      </w:r>
      <w:r w:rsidRPr="00721C23">
        <w:rPr>
          <w:sz w:val="24"/>
        </w:rPr>
        <w:t>for</w:t>
      </w:r>
      <w:r w:rsidRPr="00721C23">
        <w:rPr>
          <w:spacing w:val="-4"/>
          <w:sz w:val="24"/>
        </w:rPr>
        <w:t xml:space="preserve"> </w:t>
      </w:r>
      <w:r w:rsidRPr="00721C23">
        <w:rPr>
          <w:sz w:val="24"/>
        </w:rPr>
        <w:t>the</w:t>
      </w:r>
      <w:r w:rsidRPr="00721C23">
        <w:rPr>
          <w:spacing w:val="-4"/>
          <w:sz w:val="24"/>
        </w:rPr>
        <w:t xml:space="preserve"> </w:t>
      </w:r>
      <w:r w:rsidRPr="00721C23">
        <w:rPr>
          <w:sz w:val="24"/>
        </w:rPr>
        <w:t>project.</w:t>
      </w:r>
      <w:r w:rsidRPr="00721C23">
        <w:rPr>
          <w:spacing w:val="-3"/>
          <w:sz w:val="24"/>
        </w:rPr>
        <w:t xml:space="preserve"> </w:t>
      </w:r>
      <w:r w:rsidRPr="00721C23">
        <w:rPr>
          <w:sz w:val="24"/>
        </w:rPr>
        <w:t>Low</w:t>
      </w:r>
      <w:r w:rsidRPr="00721C23">
        <w:rPr>
          <w:spacing w:val="-4"/>
          <w:sz w:val="24"/>
        </w:rPr>
        <w:t xml:space="preserve"> </w:t>
      </w:r>
      <w:r w:rsidRPr="00721C23">
        <w:rPr>
          <w:sz w:val="24"/>
        </w:rPr>
        <w:t>Cost</w:t>
      </w:r>
      <w:r w:rsidRPr="00721C23">
        <w:rPr>
          <w:spacing w:val="-3"/>
          <w:sz w:val="24"/>
        </w:rPr>
        <w:t xml:space="preserve"> </w:t>
      </w:r>
      <w:r w:rsidRPr="00721C23">
        <w:rPr>
          <w:sz w:val="24"/>
        </w:rPr>
        <w:t>awarded</w:t>
      </w:r>
      <w:r w:rsidRPr="00721C23">
        <w:rPr>
          <w:spacing w:val="-1"/>
          <w:sz w:val="24"/>
        </w:rPr>
        <w:t xml:space="preserve"> </w:t>
      </w:r>
      <w:r w:rsidRPr="00721C23">
        <w:rPr>
          <w:sz w:val="24"/>
        </w:rPr>
        <w:t>will</w:t>
      </w:r>
      <w:r w:rsidRPr="00721C23">
        <w:rPr>
          <w:spacing w:val="-3"/>
          <w:sz w:val="24"/>
        </w:rPr>
        <w:t xml:space="preserve"> </w:t>
      </w:r>
      <w:r w:rsidRPr="00721C23">
        <w:rPr>
          <w:sz w:val="24"/>
        </w:rPr>
        <w:t>be</w:t>
      </w:r>
      <w:r w:rsidRPr="00721C23">
        <w:rPr>
          <w:spacing w:val="-4"/>
          <w:sz w:val="24"/>
        </w:rPr>
        <w:t xml:space="preserve"> </w:t>
      </w:r>
      <w:r w:rsidRPr="00721C23">
        <w:rPr>
          <w:sz w:val="24"/>
        </w:rPr>
        <w:t>based</w:t>
      </w:r>
      <w:r w:rsidRPr="00721C23">
        <w:rPr>
          <w:spacing w:val="-3"/>
          <w:sz w:val="24"/>
        </w:rPr>
        <w:t xml:space="preserve"> </w:t>
      </w:r>
      <w:r w:rsidRPr="00721C23">
        <w:rPr>
          <w:sz w:val="24"/>
        </w:rPr>
        <w:t>on</w:t>
      </w:r>
      <w:r w:rsidRPr="00721C23">
        <w:rPr>
          <w:spacing w:val="-3"/>
          <w:sz w:val="24"/>
        </w:rPr>
        <w:t xml:space="preserve"> </w:t>
      </w:r>
      <w:r w:rsidRPr="00721C23">
        <w:rPr>
          <w:sz w:val="24"/>
        </w:rPr>
        <w:t>items</w:t>
      </w:r>
      <w:r w:rsidRPr="00721C23">
        <w:rPr>
          <w:spacing w:val="-3"/>
          <w:sz w:val="24"/>
        </w:rPr>
        <w:t xml:space="preserve"> </w:t>
      </w:r>
      <w:r w:rsidRPr="00721C23">
        <w:rPr>
          <w:sz w:val="24"/>
        </w:rPr>
        <w:t>determined</w:t>
      </w:r>
      <w:r w:rsidRPr="00721C23">
        <w:rPr>
          <w:spacing w:val="-3"/>
          <w:sz w:val="24"/>
        </w:rPr>
        <w:t xml:space="preserve"> </w:t>
      </w:r>
      <w:r w:rsidRPr="00721C23">
        <w:rPr>
          <w:sz w:val="24"/>
        </w:rPr>
        <w:t>at</w:t>
      </w:r>
      <w:r w:rsidRPr="00721C23">
        <w:rPr>
          <w:spacing w:val="-3"/>
          <w:sz w:val="24"/>
        </w:rPr>
        <w:t xml:space="preserve"> </w:t>
      </w:r>
      <w:r w:rsidRPr="00721C23">
        <w:rPr>
          <w:sz w:val="24"/>
        </w:rPr>
        <w:t>time of bid.</w:t>
      </w:r>
    </w:p>
    <w:p w14:paraId="59A7749E" w14:textId="77777777" w:rsidR="0035039B" w:rsidRDefault="0035039B">
      <w:pPr>
        <w:pStyle w:val="BodyText"/>
        <w:spacing w:before="5"/>
      </w:pPr>
    </w:p>
    <w:p w14:paraId="59A7749F" w14:textId="7A0162FB" w:rsidR="0035039B" w:rsidRDefault="004456BA">
      <w:pPr>
        <w:pStyle w:val="BodyText"/>
        <w:ind w:left="360" w:right="357"/>
      </w:pPr>
      <w:r>
        <w:rPr>
          <w:b/>
          <w:u w:val="single"/>
        </w:rPr>
        <w:t>TERM</w:t>
      </w:r>
      <w:r>
        <w:rPr>
          <w:b/>
          <w:spacing w:val="-4"/>
          <w:u w:val="single"/>
        </w:rPr>
        <w:t xml:space="preserve"> </w:t>
      </w:r>
      <w:r>
        <w:rPr>
          <w:b/>
          <w:u w:val="single"/>
        </w:rPr>
        <w:t>OF</w:t>
      </w:r>
      <w:r>
        <w:rPr>
          <w:b/>
          <w:spacing w:val="-4"/>
          <w:u w:val="single"/>
        </w:rPr>
        <w:t xml:space="preserve"> </w:t>
      </w:r>
      <w:r>
        <w:rPr>
          <w:b/>
          <w:u w:val="single"/>
        </w:rPr>
        <w:t>CONTRACT:</w:t>
      </w:r>
      <w:r>
        <w:rPr>
          <w:b/>
          <w:spacing w:val="-4"/>
        </w:rPr>
        <w:t xml:space="preserve"> </w:t>
      </w:r>
      <w:r>
        <w:t>The</w:t>
      </w:r>
      <w:r>
        <w:rPr>
          <w:spacing w:val="-4"/>
        </w:rPr>
        <w:t xml:space="preserve"> </w:t>
      </w:r>
      <w:r>
        <w:t>term</w:t>
      </w:r>
      <w:r>
        <w:rPr>
          <w:spacing w:val="-3"/>
        </w:rPr>
        <w:t xml:space="preserve"> </w:t>
      </w:r>
      <w:r>
        <w:t>of</w:t>
      </w:r>
      <w:r>
        <w:rPr>
          <w:spacing w:val="-4"/>
        </w:rPr>
        <w:t xml:space="preserve"> </w:t>
      </w:r>
      <w:r>
        <w:t>the</w:t>
      </w:r>
      <w:r>
        <w:rPr>
          <w:spacing w:val="-2"/>
        </w:rPr>
        <w:t xml:space="preserve"> </w:t>
      </w:r>
      <w:r>
        <w:t>ITQ</w:t>
      </w:r>
      <w:r>
        <w:rPr>
          <w:spacing w:val="-4"/>
        </w:rPr>
        <w:t xml:space="preserve"> </w:t>
      </w:r>
      <w:r>
        <w:t>contract</w:t>
      </w:r>
      <w:r>
        <w:rPr>
          <w:spacing w:val="-3"/>
        </w:rPr>
        <w:t xml:space="preserve"> </w:t>
      </w:r>
      <w:r>
        <w:t>shall</w:t>
      </w:r>
      <w:r>
        <w:rPr>
          <w:spacing w:val="-3"/>
        </w:rPr>
        <w:t xml:space="preserve"> </w:t>
      </w:r>
      <w:r>
        <w:t>commence</w:t>
      </w:r>
      <w:r>
        <w:rPr>
          <w:spacing w:val="-2"/>
        </w:rPr>
        <w:t xml:space="preserve"> </w:t>
      </w:r>
      <w:r>
        <w:t>on</w:t>
      </w:r>
      <w:r>
        <w:rPr>
          <w:spacing w:val="-3"/>
        </w:rPr>
        <w:t xml:space="preserve"> </w:t>
      </w:r>
      <w:r>
        <w:t>the</w:t>
      </w:r>
      <w:r>
        <w:rPr>
          <w:spacing w:val="-4"/>
        </w:rPr>
        <w:t xml:space="preserve"> </w:t>
      </w:r>
      <w:r>
        <w:t>Contract</w:t>
      </w:r>
      <w:r>
        <w:rPr>
          <w:spacing w:val="-3"/>
        </w:rPr>
        <w:t xml:space="preserve"> </w:t>
      </w:r>
      <w:r>
        <w:t>Effective</w:t>
      </w:r>
      <w:r>
        <w:rPr>
          <w:spacing w:val="-2"/>
        </w:rPr>
        <w:t xml:space="preserve"> </w:t>
      </w:r>
      <w:r>
        <w:t>Date</w:t>
      </w:r>
      <w:r>
        <w:rPr>
          <w:spacing w:val="-4"/>
        </w:rPr>
        <w:t xml:space="preserve"> </w:t>
      </w:r>
      <w:r>
        <w:t xml:space="preserve">and shall end on the </w:t>
      </w:r>
      <w:r>
        <w:rPr>
          <w:b/>
        </w:rPr>
        <w:t>9/31/2031</w:t>
      </w:r>
      <w:r>
        <w:t>. There is one five-year renewal available</w:t>
      </w:r>
      <w:r w:rsidR="001B4C20">
        <w:t xml:space="preserve"> after 9/31/2031</w:t>
      </w:r>
      <w:r>
        <w:t>.</w:t>
      </w:r>
    </w:p>
    <w:p w14:paraId="59A774A0" w14:textId="77777777" w:rsidR="0035039B" w:rsidRDefault="0035039B">
      <w:pPr>
        <w:pStyle w:val="BodyText"/>
      </w:pPr>
    </w:p>
    <w:p w14:paraId="59A774A1" w14:textId="77777777" w:rsidR="0035039B" w:rsidRDefault="004456BA">
      <w:pPr>
        <w:pStyle w:val="BodyText"/>
        <w:ind w:left="360" w:right="1653"/>
        <w:jc w:val="both"/>
      </w:pPr>
      <w:r w:rsidRPr="00686DBA">
        <w:rPr>
          <w:b/>
          <w:u w:val="single"/>
        </w:rPr>
        <w:t>QUALIFICATIONS:</w:t>
      </w:r>
      <w:r>
        <w:rPr>
          <w:b/>
        </w:rPr>
        <w:t xml:space="preserve"> </w:t>
      </w:r>
      <w:r>
        <w:t>Suppliers interested in becoming an ITQ Supplier must meet the</w:t>
      </w:r>
      <w:r>
        <w:rPr>
          <w:spacing w:val="-1"/>
        </w:rPr>
        <w:t xml:space="preserve"> </w:t>
      </w:r>
      <w:r>
        <w:t xml:space="preserve">following </w:t>
      </w:r>
      <w:r>
        <w:lastRenderedPageBreak/>
        <w:t>requirements. Failure to meet the below requirements will result in the application being rejected. Each Supplier that meets the minimum qualifications will be awarded a contract. Award of a contract to a Supplier is not a guarantee of business.</w:t>
      </w:r>
    </w:p>
    <w:p w14:paraId="59A774A2" w14:textId="77777777" w:rsidR="0035039B" w:rsidRDefault="0035039B">
      <w:pPr>
        <w:pStyle w:val="BodyText"/>
        <w:spacing w:before="21"/>
      </w:pPr>
    </w:p>
    <w:p w14:paraId="59A774A3" w14:textId="77777777" w:rsidR="0035039B" w:rsidRDefault="004456BA">
      <w:pPr>
        <w:pStyle w:val="ListParagraph"/>
        <w:numPr>
          <w:ilvl w:val="0"/>
          <w:numId w:val="2"/>
        </w:numPr>
        <w:tabs>
          <w:tab w:val="left" w:pos="1080"/>
        </w:tabs>
        <w:spacing w:before="1"/>
        <w:ind w:right="597"/>
        <w:rPr>
          <w:sz w:val="24"/>
        </w:rPr>
      </w:pPr>
      <w:r>
        <w:rPr>
          <w:sz w:val="24"/>
        </w:rPr>
        <w:t>Suppliers</w:t>
      </w:r>
      <w:r>
        <w:rPr>
          <w:spacing w:val="-3"/>
          <w:sz w:val="24"/>
        </w:rPr>
        <w:t xml:space="preserve"> </w:t>
      </w:r>
      <w:r>
        <w:rPr>
          <w:sz w:val="24"/>
        </w:rPr>
        <w:t>must</w:t>
      </w:r>
      <w:r>
        <w:rPr>
          <w:spacing w:val="-3"/>
          <w:sz w:val="24"/>
        </w:rPr>
        <w:t xml:space="preserve"> </w:t>
      </w:r>
      <w:r>
        <w:rPr>
          <w:sz w:val="24"/>
        </w:rPr>
        <w:t>provide</w:t>
      </w:r>
      <w:r>
        <w:rPr>
          <w:spacing w:val="-4"/>
          <w:sz w:val="24"/>
        </w:rPr>
        <w:t xml:space="preserve"> </w:t>
      </w:r>
      <w:r>
        <w:rPr>
          <w:sz w:val="24"/>
        </w:rPr>
        <w:t>documentation</w:t>
      </w:r>
      <w:r>
        <w:rPr>
          <w:spacing w:val="-3"/>
          <w:sz w:val="24"/>
        </w:rPr>
        <w:t xml:space="preserve"> </w:t>
      </w:r>
      <w:r>
        <w:rPr>
          <w:sz w:val="24"/>
        </w:rPr>
        <w:t>showing</w:t>
      </w:r>
      <w:r>
        <w:rPr>
          <w:spacing w:val="-3"/>
          <w:sz w:val="24"/>
        </w:rPr>
        <w:t xml:space="preserve"> </w:t>
      </w:r>
      <w:r>
        <w:rPr>
          <w:sz w:val="24"/>
        </w:rPr>
        <w:t>two</w:t>
      </w:r>
      <w:r>
        <w:rPr>
          <w:spacing w:val="-3"/>
          <w:sz w:val="24"/>
        </w:rPr>
        <w:t xml:space="preserve"> </w:t>
      </w:r>
      <w:r>
        <w:rPr>
          <w:sz w:val="24"/>
        </w:rPr>
        <w:t>years</w:t>
      </w:r>
      <w:r>
        <w:rPr>
          <w:spacing w:val="-3"/>
          <w:sz w:val="24"/>
        </w:rPr>
        <w:t xml:space="preserve"> </w:t>
      </w:r>
      <w:r>
        <w:rPr>
          <w:sz w:val="24"/>
        </w:rPr>
        <w:t>of</w:t>
      </w:r>
      <w:r>
        <w:rPr>
          <w:spacing w:val="-4"/>
          <w:sz w:val="24"/>
        </w:rPr>
        <w:t xml:space="preserve"> </w:t>
      </w:r>
      <w:r>
        <w:rPr>
          <w:sz w:val="24"/>
        </w:rPr>
        <w:t>experience</w:t>
      </w:r>
      <w:r>
        <w:rPr>
          <w:spacing w:val="-4"/>
          <w:sz w:val="24"/>
        </w:rPr>
        <w:t xml:space="preserve"> </w:t>
      </w:r>
      <w:r>
        <w:rPr>
          <w:sz w:val="24"/>
        </w:rPr>
        <w:t>in</w:t>
      </w:r>
      <w:r>
        <w:rPr>
          <w:spacing w:val="-3"/>
          <w:sz w:val="24"/>
        </w:rPr>
        <w:t xml:space="preserve"> </w:t>
      </w:r>
      <w:r>
        <w:rPr>
          <w:sz w:val="24"/>
        </w:rPr>
        <w:t>the</w:t>
      </w:r>
      <w:r>
        <w:rPr>
          <w:spacing w:val="-4"/>
          <w:sz w:val="24"/>
        </w:rPr>
        <w:t xml:space="preserve"> </w:t>
      </w:r>
      <w:r>
        <w:rPr>
          <w:sz w:val="24"/>
        </w:rPr>
        <w:t>appropriate</w:t>
      </w:r>
      <w:r>
        <w:rPr>
          <w:spacing w:val="-4"/>
          <w:sz w:val="24"/>
        </w:rPr>
        <w:t xml:space="preserve"> </w:t>
      </w:r>
      <w:r>
        <w:rPr>
          <w:sz w:val="24"/>
        </w:rPr>
        <w:t>commodity code selected under Service Categories.</w:t>
      </w:r>
    </w:p>
    <w:p w14:paraId="59A774A4" w14:textId="77777777" w:rsidR="0035039B" w:rsidRDefault="0035039B">
      <w:pPr>
        <w:pStyle w:val="BodyText"/>
      </w:pPr>
    </w:p>
    <w:p w14:paraId="59A774A5" w14:textId="77777777" w:rsidR="0035039B" w:rsidRDefault="004456BA">
      <w:pPr>
        <w:pStyle w:val="ListParagraph"/>
        <w:numPr>
          <w:ilvl w:val="0"/>
          <w:numId w:val="2"/>
        </w:numPr>
        <w:tabs>
          <w:tab w:val="left" w:pos="1079"/>
        </w:tabs>
        <w:ind w:left="1079" w:hanging="359"/>
        <w:rPr>
          <w:sz w:val="24"/>
        </w:rPr>
      </w:pPr>
      <w:r>
        <w:rPr>
          <w:sz w:val="24"/>
        </w:rPr>
        <w:t>Suppliers</w:t>
      </w:r>
      <w:r>
        <w:rPr>
          <w:spacing w:val="-4"/>
          <w:sz w:val="24"/>
        </w:rPr>
        <w:t xml:space="preserve"> </w:t>
      </w:r>
      <w:r>
        <w:rPr>
          <w:sz w:val="24"/>
        </w:rPr>
        <w:t>are</w:t>
      </w:r>
      <w:r>
        <w:rPr>
          <w:spacing w:val="-2"/>
          <w:sz w:val="24"/>
        </w:rPr>
        <w:t xml:space="preserve"> </w:t>
      </w:r>
      <w:r>
        <w:rPr>
          <w:sz w:val="24"/>
        </w:rPr>
        <w:t>required</w:t>
      </w:r>
      <w:r>
        <w:rPr>
          <w:spacing w:val="-1"/>
          <w:sz w:val="24"/>
        </w:rPr>
        <w:t xml:space="preserve"> </w:t>
      </w:r>
      <w:r>
        <w:rPr>
          <w:sz w:val="24"/>
        </w:rPr>
        <w:t>to</w:t>
      </w:r>
      <w:r>
        <w:rPr>
          <w:spacing w:val="1"/>
          <w:sz w:val="24"/>
        </w:rPr>
        <w:t xml:space="preserve"> </w:t>
      </w:r>
      <w:r>
        <w:rPr>
          <w:sz w:val="24"/>
        </w:rPr>
        <w:t>complete</w:t>
      </w:r>
      <w:r>
        <w:rPr>
          <w:spacing w:val="-2"/>
          <w:sz w:val="24"/>
        </w:rPr>
        <w:t xml:space="preserve"> </w:t>
      </w:r>
      <w:r>
        <w:rPr>
          <w:sz w:val="24"/>
        </w:rPr>
        <w:t>and</w:t>
      </w:r>
      <w:r>
        <w:rPr>
          <w:spacing w:val="-1"/>
          <w:sz w:val="24"/>
        </w:rPr>
        <w:t xml:space="preserve"> </w:t>
      </w:r>
      <w:r>
        <w:rPr>
          <w:sz w:val="24"/>
        </w:rPr>
        <w:t>submit</w:t>
      </w:r>
      <w:r>
        <w:rPr>
          <w:spacing w:val="-1"/>
          <w:sz w:val="24"/>
        </w:rPr>
        <w:t xml:space="preserve"> </w:t>
      </w:r>
      <w:r>
        <w:rPr>
          <w:b/>
          <w:sz w:val="24"/>
        </w:rPr>
        <w:t>Attachment</w:t>
      </w:r>
      <w:r>
        <w:rPr>
          <w:b/>
          <w:spacing w:val="-2"/>
          <w:sz w:val="24"/>
        </w:rPr>
        <w:t xml:space="preserve"> </w:t>
      </w:r>
      <w:r>
        <w:rPr>
          <w:b/>
          <w:sz w:val="24"/>
        </w:rPr>
        <w:t>A</w:t>
      </w:r>
      <w:r>
        <w:rPr>
          <w:b/>
          <w:spacing w:val="-2"/>
          <w:sz w:val="24"/>
        </w:rPr>
        <w:t xml:space="preserve"> </w:t>
      </w:r>
      <w:r>
        <w:rPr>
          <w:b/>
          <w:sz w:val="24"/>
        </w:rPr>
        <w:t>-</w:t>
      </w:r>
      <w:r>
        <w:rPr>
          <w:b/>
          <w:spacing w:val="-2"/>
          <w:sz w:val="24"/>
        </w:rPr>
        <w:t xml:space="preserve"> </w:t>
      </w:r>
      <w:r>
        <w:rPr>
          <w:b/>
          <w:sz w:val="24"/>
        </w:rPr>
        <w:t>Company</w:t>
      </w:r>
      <w:r>
        <w:rPr>
          <w:b/>
          <w:spacing w:val="-4"/>
          <w:sz w:val="24"/>
        </w:rPr>
        <w:t xml:space="preserve"> </w:t>
      </w:r>
      <w:r>
        <w:rPr>
          <w:b/>
          <w:spacing w:val="-2"/>
          <w:sz w:val="24"/>
        </w:rPr>
        <w:t>Profile</w:t>
      </w:r>
      <w:r>
        <w:rPr>
          <w:spacing w:val="-2"/>
          <w:sz w:val="24"/>
        </w:rPr>
        <w:t>.</w:t>
      </w:r>
    </w:p>
    <w:p w14:paraId="41AC5DE4" w14:textId="77777777" w:rsidR="0035039B" w:rsidRDefault="0035039B">
      <w:pPr>
        <w:pStyle w:val="ListParagraph"/>
        <w:rPr>
          <w:sz w:val="24"/>
        </w:rPr>
      </w:pPr>
    </w:p>
    <w:p w14:paraId="0C9AC833" w14:textId="77777777" w:rsidR="00686DBA" w:rsidRDefault="00686DBA" w:rsidP="00686DBA">
      <w:pPr>
        <w:pStyle w:val="ListParagraph"/>
        <w:numPr>
          <w:ilvl w:val="0"/>
          <w:numId w:val="2"/>
        </w:numPr>
        <w:tabs>
          <w:tab w:val="left" w:pos="1079"/>
        </w:tabs>
        <w:spacing w:before="79"/>
        <w:ind w:left="1079" w:hanging="359"/>
        <w:rPr>
          <w:sz w:val="24"/>
        </w:rPr>
      </w:pPr>
      <w:r>
        <w:rPr>
          <w:sz w:val="24"/>
        </w:rPr>
        <w:t>Suppliers</w:t>
      </w:r>
      <w:r>
        <w:rPr>
          <w:spacing w:val="-4"/>
          <w:sz w:val="24"/>
        </w:rPr>
        <w:t xml:space="preserve"> </w:t>
      </w:r>
      <w:r>
        <w:rPr>
          <w:sz w:val="24"/>
        </w:rPr>
        <w:t>are</w:t>
      </w:r>
      <w:r>
        <w:rPr>
          <w:spacing w:val="-3"/>
          <w:sz w:val="24"/>
        </w:rPr>
        <w:t xml:space="preserve"> </w:t>
      </w:r>
      <w:r>
        <w:rPr>
          <w:sz w:val="24"/>
        </w:rPr>
        <w:t>required</w:t>
      </w:r>
      <w:r>
        <w:rPr>
          <w:spacing w:val="-1"/>
          <w:sz w:val="24"/>
        </w:rPr>
        <w:t xml:space="preserve"> </w:t>
      </w:r>
      <w:r>
        <w:rPr>
          <w:sz w:val="24"/>
        </w:rPr>
        <w:t>to complete</w:t>
      </w:r>
      <w:r>
        <w:rPr>
          <w:spacing w:val="-3"/>
          <w:sz w:val="24"/>
        </w:rPr>
        <w:t xml:space="preserve"> </w:t>
      </w:r>
      <w:r>
        <w:rPr>
          <w:sz w:val="24"/>
        </w:rPr>
        <w:t>and</w:t>
      </w:r>
      <w:r>
        <w:rPr>
          <w:spacing w:val="-2"/>
          <w:sz w:val="24"/>
        </w:rPr>
        <w:t xml:space="preserve"> </w:t>
      </w:r>
      <w:r>
        <w:rPr>
          <w:sz w:val="24"/>
        </w:rPr>
        <w:t>submit</w:t>
      </w:r>
      <w:r>
        <w:rPr>
          <w:spacing w:val="-1"/>
          <w:sz w:val="24"/>
        </w:rPr>
        <w:t xml:space="preserve"> </w:t>
      </w:r>
      <w:r>
        <w:rPr>
          <w:sz w:val="24"/>
        </w:rPr>
        <w:t>the</w:t>
      </w:r>
      <w:r>
        <w:rPr>
          <w:spacing w:val="-3"/>
          <w:sz w:val="24"/>
        </w:rPr>
        <w:t xml:space="preserve"> </w:t>
      </w:r>
      <w:r>
        <w:rPr>
          <w:b/>
          <w:sz w:val="24"/>
        </w:rPr>
        <w:t>Iran</w:t>
      </w:r>
      <w:r>
        <w:rPr>
          <w:b/>
          <w:spacing w:val="-1"/>
          <w:sz w:val="24"/>
        </w:rPr>
        <w:t xml:space="preserve"> </w:t>
      </w:r>
      <w:r>
        <w:rPr>
          <w:b/>
          <w:sz w:val="24"/>
        </w:rPr>
        <w:t>Free</w:t>
      </w:r>
      <w:r>
        <w:rPr>
          <w:b/>
          <w:spacing w:val="-3"/>
          <w:sz w:val="24"/>
        </w:rPr>
        <w:t xml:space="preserve"> </w:t>
      </w:r>
      <w:r>
        <w:rPr>
          <w:b/>
          <w:sz w:val="24"/>
        </w:rPr>
        <w:t>Procurement</w:t>
      </w:r>
      <w:r>
        <w:rPr>
          <w:b/>
          <w:spacing w:val="-1"/>
          <w:sz w:val="24"/>
        </w:rPr>
        <w:t xml:space="preserve"> </w:t>
      </w:r>
      <w:r>
        <w:rPr>
          <w:b/>
          <w:sz w:val="24"/>
        </w:rPr>
        <w:t>Certification</w:t>
      </w:r>
      <w:r>
        <w:rPr>
          <w:b/>
          <w:spacing w:val="-1"/>
          <w:sz w:val="24"/>
        </w:rPr>
        <w:t xml:space="preserve"> </w:t>
      </w:r>
      <w:r>
        <w:rPr>
          <w:spacing w:val="-2"/>
          <w:sz w:val="24"/>
        </w:rPr>
        <w:t>form.</w:t>
      </w:r>
    </w:p>
    <w:p w14:paraId="28FF143C" w14:textId="77777777" w:rsidR="00686DBA" w:rsidRDefault="00686DBA" w:rsidP="00686DBA">
      <w:pPr>
        <w:pStyle w:val="ListParagraph"/>
        <w:numPr>
          <w:ilvl w:val="0"/>
          <w:numId w:val="2"/>
        </w:numPr>
        <w:tabs>
          <w:tab w:val="left" w:pos="1079"/>
        </w:tabs>
        <w:spacing w:before="240"/>
        <w:ind w:left="1079" w:hanging="359"/>
        <w:rPr>
          <w:sz w:val="24"/>
        </w:rPr>
      </w:pPr>
      <w:r>
        <w:rPr>
          <w:sz w:val="24"/>
        </w:rPr>
        <w:t>Suppliers</w:t>
      </w:r>
      <w:r>
        <w:rPr>
          <w:spacing w:val="-5"/>
          <w:sz w:val="24"/>
        </w:rPr>
        <w:t xml:space="preserve"> </w:t>
      </w:r>
      <w:r>
        <w:rPr>
          <w:sz w:val="24"/>
        </w:rPr>
        <w:t>are</w:t>
      </w:r>
      <w:r>
        <w:rPr>
          <w:spacing w:val="-3"/>
          <w:sz w:val="24"/>
        </w:rPr>
        <w:t xml:space="preserve"> </w:t>
      </w:r>
      <w:r>
        <w:rPr>
          <w:sz w:val="24"/>
        </w:rPr>
        <w:t>required</w:t>
      </w:r>
      <w:r>
        <w:rPr>
          <w:spacing w:val="-2"/>
          <w:sz w:val="24"/>
        </w:rPr>
        <w:t xml:space="preserve"> </w:t>
      </w:r>
      <w:r>
        <w:rPr>
          <w:sz w:val="24"/>
        </w:rPr>
        <w:t>to complete</w:t>
      </w:r>
      <w:r>
        <w:rPr>
          <w:spacing w:val="-3"/>
          <w:sz w:val="24"/>
        </w:rPr>
        <w:t xml:space="preserve"> </w:t>
      </w:r>
      <w:r>
        <w:rPr>
          <w:sz w:val="24"/>
        </w:rPr>
        <w:t>and</w:t>
      </w:r>
      <w:r>
        <w:rPr>
          <w:spacing w:val="-2"/>
          <w:sz w:val="24"/>
        </w:rPr>
        <w:t xml:space="preserve"> </w:t>
      </w:r>
      <w:r>
        <w:rPr>
          <w:sz w:val="24"/>
        </w:rPr>
        <w:t>submit</w:t>
      </w:r>
      <w:r>
        <w:rPr>
          <w:spacing w:val="-2"/>
          <w:sz w:val="24"/>
        </w:rPr>
        <w:t xml:space="preserve"> </w:t>
      </w:r>
      <w:r>
        <w:rPr>
          <w:sz w:val="24"/>
        </w:rPr>
        <w:t>the</w:t>
      </w:r>
      <w:r>
        <w:rPr>
          <w:spacing w:val="-3"/>
          <w:sz w:val="24"/>
        </w:rPr>
        <w:t xml:space="preserve"> </w:t>
      </w:r>
      <w:r>
        <w:rPr>
          <w:b/>
          <w:sz w:val="24"/>
        </w:rPr>
        <w:t>Lobbying</w:t>
      </w:r>
      <w:r>
        <w:rPr>
          <w:b/>
          <w:spacing w:val="-2"/>
          <w:sz w:val="24"/>
        </w:rPr>
        <w:t xml:space="preserve"> </w:t>
      </w:r>
      <w:r>
        <w:rPr>
          <w:b/>
          <w:sz w:val="24"/>
        </w:rPr>
        <w:t>Certification</w:t>
      </w:r>
      <w:r>
        <w:rPr>
          <w:b/>
          <w:spacing w:val="1"/>
          <w:sz w:val="24"/>
        </w:rPr>
        <w:t xml:space="preserve"> </w:t>
      </w:r>
      <w:r>
        <w:rPr>
          <w:b/>
          <w:sz w:val="24"/>
        </w:rPr>
        <w:t>and</w:t>
      </w:r>
      <w:r>
        <w:rPr>
          <w:b/>
          <w:spacing w:val="-2"/>
          <w:sz w:val="24"/>
        </w:rPr>
        <w:t xml:space="preserve"> </w:t>
      </w:r>
      <w:r>
        <w:rPr>
          <w:b/>
          <w:sz w:val="24"/>
        </w:rPr>
        <w:t>Disclosure</w:t>
      </w:r>
      <w:r>
        <w:rPr>
          <w:b/>
          <w:spacing w:val="-4"/>
          <w:sz w:val="24"/>
        </w:rPr>
        <w:t xml:space="preserve"> </w:t>
      </w:r>
      <w:r>
        <w:rPr>
          <w:spacing w:val="-2"/>
          <w:sz w:val="24"/>
        </w:rPr>
        <w:t>form.</w:t>
      </w:r>
    </w:p>
    <w:p w14:paraId="5CB8151E" w14:textId="77777777" w:rsidR="00686DBA" w:rsidRDefault="00686DBA" w:rsidP="00686DBA">
      <w:pPr>
        <w:pStyle w:val="BodyText"/>
      </w:pPr>
    </w:p>
    <w:p w14:paraId="1D0EF924" w14:textId="77777777" w:rsidR="00686DBA" w:rsidRDefault="00686DBA" w:rsidP="00686DBA">
      <w:pPr>
        <w:pStyle w:val="ListParagraph"/>
        <w:numPr>
          <w:ilvl w:val="0"/>
          <w:numId w:val="2"/>
        </w:numPr>
        <w:tabs>
          <w:tab w:val="left" w:pos="1078"/>
        </w:tabs>
        <w:ind w:left="1078" w:hanging="358"/>
        <w:rPr>
          <w:sz w:val="24"/>
        </w:rPr>
      </w:pPr>
      <w:r>
        <w:rPr>
          <w:sz w:val="24"/>
        </w:rPr>
        <w:t>Suppliers</w:t>
      </w:r>
      <w:r>
        <w:rPr>
          <w:spacing w:val="-4"/>
          <w:sz w:val="24"/>
        </w:rPr>
        <w:t xml:space="preserve"> </w:t>
      </w:r>
      <w:r>
        <w:rPr>
          <w:sz w:val="24"/>
        </w:rPr>
        <w:t>are</w:t>
      </w:r>
      <w:r>
        <w:rPr>
          <w:spacing w:val="-3"/>
          <w:sz w:val="24"/>
        </w:rPr>
        <w:t xml:space="preserve"> </w:t>
      </w:r>
      <w:r>
        <w:rPr>
          <w:sz w:val="24"/>
        </w:rPr>
        <w:t>required</w:t>
      </w:r>
      <w:r>
        <w:rPr>
          <w:spacing w:val="-1"/>
          <w:sz w:val="24"/>
        </w:rPr>
        <w:t xml:space="preserve"> </w:t>
      </w:r>
      <w:r>
        <w:rPr>
          <w:sz w:val="24"/>
        </w:rPr>
        <w:t>to complete</w:t>
      </w:r>
      <w:r>
        <w:rPr>
          <w:spacing w:val="-2"/>
          <w:sz w:val="24"/>
        </w:rPr>
        <w:t xml:space="preserve"> </w:t>
      </w:r>
      <w:r>
        <w:rPr>
          <w:sz w:val="24"/>
        </w:rPr>
        <w:t>and</w:t>
      </w:r>
      <w:r>
        <w:rPr>
          <w:spacing w:val="-2"/>
          <w:sz w:val="24"/>
        </w:rPr>
        <w:t xml:space="preserve"> </w:t>
      </w:r>
      <w:r>
        <w:rPr>
          <w:sz w:val="24"/>
        </w:rPr>
        <w:t>submit</w:t>
      </w:r>
      <w:r>
        <w:rPr>
          <w:spacing w:val="-1"/>
          <w:sz w:val="24"/>
        </w:rPr>
        <w:t xml:space="preserve"> </w:t>
      </w:r>
      <w:r>
        <w:rPr>
          <w:sz w:val="24"/>
        </w:rPr>
        <w:t>the</w:t>
      </w:r>
      <w:r>
        <w:rPr>
          <w:spacing w:val="-3"/>
          <w:sz w:val="24"/>
        </w:rPr>
        <w:t xml:space="preserve"> </w:t>
      </w:r>
      <w:r>
        <w:rPr>
          <w:b/>
          <w:sz w:val="24"/>
        </w:rPr>
        <w:t>Reciprocal</w:t>
      </w:r>
      <w:r>
        <w:rPr>
          <w:b/>
          <w:spacing w:val="-2"/>
          <w:sz w:val="24"/>
        </w:rPr>
        <w:t xml:space="preserve"> </w:t>
      </w:r>
      <w:r>
        <w:rPr>
          <w:b/>
          <w:sz w:val="24"/>
        </w:rPr>
        <w:t>Limitations</w:t>
      </w:r>
      <w:r>
        <w:rPr>
          <w:b/>
          <w:spacing w:val="-4"/>
          <w:sz w:val="24"/>
        </w:rPr>
        <w:t xml:space="preserve"> </w:t>
      </w:r>
      <w:r>
        <w:rPr>
          <w:b/>
          <w:sz w:val="24"/>
        </w:rPr>
        <w:t>Act</w:t>
      </w:r>
      <w:r>
        <w:rPr>
          <w:b/>
          <w:spacing w:val="-3"/>
          <w:sz w:val="24"/>
        </w:rPr>
        <w:t xml:space="preserve"> </w:t>
      </w:r>
      <w:r>
        <w:rPr>
          <w:spacing w:val="-2"/>
          <w:sz w:val="24"/>
        </w:rPr>
        <w:t>form.</w:t>
      </w:r>
    </w:p>
    <w:p w14:paraId="62789A5D" w14:textId="77777777" w:rsidR="00686DBA" w:rsidRDefault="00686DBA" w:rsidP="00686DBA">
      <w:pPr>
        <w:pStyle w:val="BodyText"/>
      </w:pPr>
    </w:p>
    <w:p w14:paraId="47C6DC25" w14:textId="77777777" w:rsidR="00686DBA" w:rsidRDefault="00686DBA" w:rsidP="00686DBA">
      <w:pPr>
        <w:pStyle w:val="ListParagraph"/>
        <w:numPr>
          <w:ilvl w:val="0"/>
          <w:numId w:val="2"/>
        </w:numPr>
        <w:tabs>
          <w:tab w:val="left" w:pos="1078"/>
          <w:tab w:val="left" w:pos="1080"/>
        </w:tabs>
        <w:ind w:right="954"/>
        <w:rPr>
          <w:b/>
          <w:sz w:val="24"/>
        </w:rPr>
      </w:pPr>
      <w:r>
        <w:rPr>
          <w:sz w:val="24"/>
        </w:rPr>
        <w:t>Suppliers</w:t>
      </w:r>
      <w:r>
        <w:rPr>
          <w:spacing w:val="-3"/>
          <w:sz w:val="24"/>
        </w:rPr>
        <w:t xml:space="preserve"> </w:t>
      </w:r>
      <w:r>
        <w:rPr>
          <w:sz w:val="24"/>
        </w:rPr>
        <w:t>must</w:t>
      </w:r>
      <w:r>
        <w:rPr>
          <w:spacing w:val="-3"/>
          <w:sz w:val="24"/>
        </w:rPr>
        <w:t xml:space="preserve"> </w:t>
      </w:r>
      <w:r>
        <w:rPr>
          <w:sz w:val="24"/>
        </w:rPr>
        <w:t>complete</w:t>
      </w:r>
      <w:r>
        <w:rPr>
          <w:spacing w:val="-4"/>
          <w:sz w:val="24"/>
        </w:rPr>
        <w:t xml:space="preserve"> </w:t>
      </w:r>
      <w:r>
        <w:rPr>
          <w:sz w:val="24"/>
        </w:rPr>
        <w:t>and</w:t>
      </w:r>
      <w:r>
        <w:rPr>
          <w:spacing w:val="-3"/>
          <w:sz w:val="24"/>
        </w:rPr>
        <w:t xml:space="preserve"> </w:t>
      </w:r>
      <w:r>
        <w:rPr>
          <w:sz w:val="24"/>
        </w:rPr>
        <w:t>submit</w:t>
      </w:r>
      <w:r>
        <w:rPr>
          <w:spacing w:val="-3"/>
          <w:sz w:val="24"/>
        </w:rPr>
        <w:t xml:space="preserve"> </w:t>
      </w:r>
      <w:r>
        <w:rPr>
          <w:sz w:val="24"/>
        </w:rPr>
        <w:t>with</w:t>
      </w:r>
      <w:r>
        <w:rPr>
          <w:spacing w:val="-3"/>
          <w:sz w:val="24"/>
        </w:rPr>
        <w:t xml:space="preserve"> </w:t>
      </w:r>
      <w:r>
        <w:rPr>
          <w:sz w:val="24"/>
        </w:rPr>
        <w:t>the</w:t>
      </w:r>
      <w:r>
        <w:rPr>
          <w:spacing w:val="-4"/>
          <w:sz w:val="24"/>
        </w:rPr>
        <w:t xml:space="preserve"> </w:t>
      </w:r>
      <w:r>
        <w:rPr>
          <w:sz w:val="24"/>
        </w:rPr>
        <w:t>ITQ</w:t>
      </w:r>
      <w:r>
        <w:rPr>
          <w:spacing w:val="-2"/>
          <w:sz w:val="24"/>
        </w:rPr>
        <w:t xml:space="preserve"> </w:t>
      </w:r>
      <w:r>
        <w:rPr>
          <w:sz w:val="24"/>
        </w:rPr>
        <w:t>response</w:t>
      </w:r>
      <w:r>
        <w:rPr>
          <w:spacing w:val="-4"/>
          <w:sz w:val="24"/>
        </w:rPr>
        <w:t xml:space="preserve"> </w:t>
      </w:r>
      <w:r>
        <w:rPr>
          <w:sz w:val="24"/>
        </w:rPr>
        <w:t>the</w:t>
      </w:r>
      <w:r>
        <w:rPr>
          <w:spacing w:val="-4"/>
          <w:sz w:val="24"/>
        </w:rPr>
        <w:t xml:space="preserve"> </w:t>
      </w:r>
      <w:r>
        <w:rPr>
          <w:b/>
          <w:sz w:val="24"/>
        </w:rPr>
        <w:t>GSPUR-89</w:t>
      </w:r>
      <w:r>
        <w:rPr>
          <w:b/>
          <w:spacing w:val="-1"/>
          <w:sz w:val="24"/>
        </w:rPr>
        <w:t xml:space="preserve"> </w:t>
      </w:r>
      <w:r>
        <w:rPr>
          <w:b/>
          <w:sz w:val="24"/>
        </w:rPr>
        <w:t>State</w:t>
      </w:r>
      <w:r>
        <w:rPr>
          <w:b/>
          <w:spacing w:val="-4"/>
          <w:sz w:val="24"/>
        </w:rPr>
        <w:t xml:space="preserve"> </w:t>
      </w:r>
      <w:r>
        <w:rPr>
          <w:b/>
          <w:sz w:val="24"/>
        </w:rPr>
        <w:t>of</w:t>
      </w:r>
      <w:r>
        <w:rPr>
          <w:b/>
          <w:spacing w:val="-4"/>
          <w:sz w:val="24"/>
        </w:rPr>
        <w:t xml:space="preserve"> </w:t>
      </w:r>
      <w:r>
        <w:rPr>
          <w:b/>
          <w:sz w:val="24"/>
        </w:rPr>
        <w:t xml:space="preserve">Manufacture </w:t>
      </w:r>
      <w:r>
        <w:rPr>
          <w:b/>
          <w:spacing w:val="-2"/>
          <w:sz w:val="24"/>
        </w:rPr>
        <w:t>Chart.</w:t>
      </w:r>
    </w:p>
    <w:p w14:paraId="32F842AC" w14:textId="77777777" w:rsidR="00686DBA" w:rsidRDefault="00686DBA" w:rsidP="00686DBA">
      <w:pPr>
        <w:pStyle w:val="BodyText"/>
        <w:rPr>
          <w:b/>
        </w:rPr>
      </w:pPr>
    </w:p>
    <w:p w14:paraId="7922820B" w14:textId="77777777" w:rsidR="00686DBA" w:rsidRDefault="00686DBA" w:rsidP="00686DBA">
      <w:pPr>
        <w:pStyle w:val="ListParagraph"/>
        <w:numPr>
          <w:ilvl w:val="0"/>
          <w:numId w:val="2"/>
        </w:numPr>
        <w:tabs>
          <w:tab w:val="left" w:pos="1079"/>
        </w:tabs>
        <w:ind w:left="1079" w:hanging="359"/>
        <w:rPr>
          <w:b/>
          <w:sz w:val="24"/>
        </w:rPr>
      </w:pPr>
      <w:r>
        <w:rPr>
          <w:sz w:val="24"/>
        </w:rPr>
        <w:t>Suppliers</w:t>
      </w:r>
      <w:r>
        <w:rPr>
          <w:spacing w:val="-4"/>
          <w:sz w:val="24"/>
        </w:rPr>
        <w:t xml:space="preserve"> </w:t>
      </w:r>
      <w:r>
        <w:rPr>
          <w:sz w:val="24"/>
        </w:rPr>
        <w:t>are</w:t>
      </w:r>
      <w:r>
        <w:rPr>
          <w:spacing w:val="-2"/>
          <w:sz w:val="24"/>
        </w:rPr>
        <w:t xml:space="preserve"> </w:t>
      </w:r>
      <w:r>
        <w:rPr>
          <w:sz w:val="24"/>
        </w:rPr>
        <w:t>required</w:t>
      </w:r>
      <w:r>
        <w:rPr>
          <w:spacing w:val="-1"/>
          <w:sz w:val="24"/>
        </w:rPr>
        <w:t xml:space="preserve"> </w:t>
      </w:r>
      <w:r>
        <w:rPr>
          <w:sz w:val="24"/>
        </w:rPr>
        <w:t>to complete</w:t>
      </w:r>
      <w:r>
        <w:rPr>
          <w:spacing w:val="-2"/>
          <w:sz w:val="24"/>
        </w:rPr>
        <w:t xml:space="preserve"> </w:t>
      </w:r>
      <w:r>
        <w:rPr>
          <w:sz w:val="24"/>
        </w:rPr>
        <w:t>and</w:t>
      </w:r>
      <w:r>
        <w:rPr>
          <w:spacing w:val="-2"/>
          <w:sz w:val="24"/>
        </w:rPr>
        <w:t xml:space="preserve"> </w:t>
      </w:r>
      <w:r>
        <w:rPr>
          <w:sz w:val="24"/>
        </w:rPr>
        <w:t>submit</w:t>
      </w:r>
      <w:r>
        <w:rPr>
          <w:spacing w:val="-1"/>
          <w:sz w:val="24"/>
        </w:rPr>
        <w:t xml:space="preserve"> </w:t>
      </w:r>
      <w:r>
        <w:rPr>
          <w:sz w:val="24"/>
        </w:rPr>
        <w:t>the</w:t>
      </w:r>
      <w:r>
        <w:rPr>
          <w:spacing w:val="-2"/>
          <w:sz w:val="24"/>
        </w:rPr>
        <w:t xml:space="preserve"> </w:t>
      </w:r>
      <w:r>
        <w:rPr>
          <w:b/>
          <w:sz w:val="24"/>
        </w:rPr>
        <w:t>Workers</w:t>
      </w:r>
      <w:r>
        <w:rPr>
          <w:b/>
          <w:spacing w:val="-2"/>
          <w:sz w:val="24"/>
        </w:rPr>
        <w:t xml:space="preserve"> </w:t>
      </w:r>
      <w:r>
        <w:rPr>
          <w:b/>
          <w:sz w:val="24"/>
        </w:rPr>
        <w:t>Protection</w:t>
      </w:r>
      <w:r>
        <w:rPr>
          <w:b/>
          <w:spacing w:val="-1"/>
          <w:sz w:val="24"/>
        </w:rPr>
        <w:t xml:space="preserve"> </w:t>
      </w:r>
      <w:r>
        <w:rPr>
          <w:b/>
          <w:sz w:val="24"/>
        </w:rPr>
        <w:t>and</w:t>
      </w:r>
      <w:r>
        <w:rPr>
          <w:b/>
          <w:spacing w:val="-1"/>
          <w:sz w:val="24"/>
        </w:rPr>
        <w:t xml:space="preserve"> </w:t>
      </w:r>
      <w:r>
        <w:rPr>
          <w:b/>
          <w:sz w:val="24"/>
        </w:rPr>
        <w:t>Investment</w:t>
      </w:r>
      <w:r>
        <w:rPr>
          <w:b/>
          <w:spacing w:val="-2"/>
          <w:sz w:val="24"/>
        </w:rPr>
        <w:t xml:space="preserve"> Certification</w:t>
      </w:r>
    </w:p>
    <w:p w14:paraId="3BE3DDBA" w14:textId="77777777" w:rsidR="00686DBA" w:rsidRDefault="00686DBA" w:rsidP="00686DBA">
      <w:pPr>
        <w:pStyle w:val="BodyText"/>
        <w:ind w:left="1080"/>
      </w:pPr>
      <w:r>
        <w:rPr>
          <w:spacing w:val="-2"/>
        </w:rPr>
        <w:t>form.</w:t>
      </w:r>
    </w:p>
    <w:p w14:paraId="2FBDFA9E" w14:textId="77777777" w:rsidR="00686DBA" w:rsidRDefault="00686DBA" w:rsidP="00686DBA">
      <w:pPr>
        <w:pStyle w:val="BodyText"/>
      </w:pPr>
    </w:p>
    <w:p w14:paraId="26445545" w14:textId="77777777" w:rsidR="00686DBA" w:rsidRDefault="00686DBA" w:rsidP="00686DBA">
      <w:pPr>
        <w:pStyle w:val="BodyText"/>
        <w:ind w:left="360" w:right="357"/>
      </w:pPr>
      <w:r>
        <w:rPr>
          <w:b/>
          <w:u w:val="single"/>
        </w:rPr>
        <w:t>MATERIAL</w:t>
      </w:r>
      <w:r>
        <w:rPr>
          <w:b/>
          <w:spacing w:val="-1"/>
          <w:u w:val="single"/>
        </w:rPr>
        <w:t xml:space="preserve"> </w:t>
      </w:r>
      <w:r>
        <w:rPr>
          <w:b/>
          <w:u w:val="single"/>
        </w:rPr>
        <w:t>AND</w:t>
      </w:r>
      <w:r>
        <w:rPr>
          <w:b/>
          <w:spacing w:val="-2"/>
          <w:u w:val="single"/>
        </w:rPr>
        <w:t xml:space="preserve"> </w:t>
      </w:r>
      <w:r>
        <w:rPr>
          <w:b/>
          <w:u w:val="single"/>
        </w:rPr>
        <w:t>SERVICE</w:t>
      </w:r>
      <w:r>
        <w:rPr>
          <w:b/>
          <w:spacing w:val="-1"/>
          <w:u w:val="single"/>
        </w:rPr>
        <w:t xml:space="preserve"> </w:t>
      </w:r>
      <w:r>
        <w:rPr>
          <w:b/>
          <w:u w:val="single"/>
        </w:rPr>
        <w:t>CATEGORIES:</w:t>
      </w:r>
      <w:r>
        <w:rPr>
          <w:b/>
          <w:spacing w:val="-5"/>
        </w:rPr>
        <w:t xml:space="preserve"> </w:t>
      </w:r>
      <w:r>
        <w:t>Suppliers</w:t>
      </w:r>
      <w:r>
        <w:rPr>
          <w:spacing w:val="-9"/>
        </w:rPr>
        <w:t xml:space="preserve"> </w:t>
      </w:r>
      <w:r>
        <w:t>will</w:t>
      </w:r>
      <w:r>
        <w:rPr>
          <w:spacing w:val="-6"/>
        </w:rPr>
        <w:t xml:space="preserve"> </w:t>
      </w:r>
      <w:r>
        <w:t>need</w:t>
      </w:r>
      <w:r>
        <w:rPr>
          <w:spacing w:val="-9"/>
        </w:rPr>
        <w:t xml:space="preserve"> </w:t>
      </w:r>
      <w:r>
        <w:t>to</w:t>
      </w:r>
      <w:r>
        <w:rPr>
          <w:spacing w:val="-6"/>
        </w:rPr>
        <w:t xml:space="preserve"> </w:t>
      </w:r>
      <w:r>
        <w:t>choose</w:t>
      </w:r>
      <w:r>
        <w:rPr>
          <w:spacing w:val="-12"/>
        </w:rPr>
        <w:t xml:space="preserve"> </w:t>
      </w:r>
      <w:r>
        <w:t>the</w:t>
      </w:r>
      <w:r>
        <w:rPr>
          <w:spacing w:val="-7"/>
        </w:rPr>
        <w:t xml:space="preserve"> </w:t>
      </w:r>
      <w:r>
        <w:t>appropriate</w:t>
      </w:r>
      <w:r>
        <w:rPr>
          <w:spacing w:val="-10"/>
        </w:rPr>
        <w:t xml:space="preserve"> </w:t>
      </w:r>
      <w:r>
        <w:t>commodity code(s)</w:t>
      </w:r>
      <w:r>
        <w:rPr>
          <w:spacing w:val="-11"/>
        </w:rPr>
        <w:t xml:space="preserve"> </w:t>
      </w:r>
      <w:r>
        <w:t>to</w:t>
      </w:r>
      <w:r>
        <w:rPr>
          <w:spacing w:val="-8"/>
        </w:rPr>
        <w:t xml:space="preserve"> </w:t>
      </w:r>
      <w:r>
        <w:t>qualify</w:t>
      </w:r>
      <w:r>
        <w:rPr>
          <w:spacing w:val="-3"/>
        </w:rPr>
        <w:t xml:space="preserve"> </w:t>
      </w:r>
      <w:r>
        <w:t>for</w:t>
      </w:r>
      <w:r>
        <w:rPr>
          <w:spacing w:val="-4"/>
        </w:rPr>
        <w:t xml:space="preserve"> </w:t>
      </w:r>
      <w:r>
        <w:t>this</w:t>
      </w:r>
      <w:r>
        <w:rPr>
          <w:spacing w:val="-3"/>
        </w:rPr>
        <w:t xml:space="preserve"> </w:t>
      </w:r>
      <w:r>
        <w:t>contract.</w:t>
      </w:r>
      <w:r>
        <w:rPr>
          <w:spacing w:val="-3"/>
        </w:rPr>
        <w:t xml:space="preserve"> </w:t>
      </w:r>
      <w:r>
        <w:t>Suppliers</w:t>
      </w:r>
      <w:r>
        <w:rPr>
          <w:spacing w:val="-3"/>
        </w:rPr>
        <w:t xml:space="preserve"> </w:t>
      </w:r>
      <w:r>
        <w:t>shall</w:t>
      </w:r>
      <w:r>
        <w:rPr>
          <w:spacing w:val="-1"/>
        </w:rPr>
        <w:t xml:space="preserve"> </w:t>
      </w:r>
      <w:r>
        <w:t>select</w:t>
      </w:r>
      <w:r>
        <w:rPr>
          <w:spacing w:val="-3"/>
        </w:rPr>
        <w:t xml:space="preserve"> </w:t>
      </w:r>
      <w:r>
        <w:t>the</w:t>
      </w:r>
      <w:r>
        <w:rPr>
          <w:spacing w:val="-4"/>
        </w:rPr>
        <w:t xml:space="preserve"> </w:t>
      </w:r>
      <w:r>
        <w:t>appropriate</w:t>
      </w:r>
      <w:r>
        <w:rPr>
          <w:spacing w:val="-2"/>
        </w:rPr>
        <w:t xml:space="preserve"> </w:t>
      </w:r>
      <w:r>
        <w:t>code(s)</w:t>
      </w:r>
      <w:r>
        <w:rPr>
          <w:spacing w:val="-4"/>
        </w:rPr>
        <w:t xml:space="preserve"> </w:t>
      </w:r>
      <w:r>
        <w:t>under</w:t>
      </w:r>
      <w:r>
        <w:rPr>
          <w:spacing w:val="-4"/>
        </w:rPr>
        <w:t xml:space="preserve"> </w:t>
      </w:r>
      <w:r>
        <w:t>the</w:t>
      </w:r>
      <w:r>
        <w:rPr>
          <w:spacing w:val="-4"/>
        </w:rPr>
        <w:t xml:space="preserve"> </w:t>
      </w:r>
      <w:r>
        <w:t>Business</w:t>
      </w:r>
      <w:r>
        <w:rPr>
          <w:spacing w:val="-3"/>
        </w:rPr>
        <w:t xml:space="preserve"> </w:t>
      </w:r>
      <w:r>
        <w:t>Details section of the qualification process. The Commonwealth may add additional commodity</w:t>
      </w:r>
      <w:r>
        <w:rPr>
          <w:spacing w:val="-1"/>
        </w:rPr>
        <w:t xml:space="preserve"> </w:t>
      </w:r>
      <w:r>
        <w:t>codes as the need arises. The table below lists the appropriate commodity code and description of each category.</w:t>
      </w:r>
    </w:p>
    <w:p w14:paraId="2687F1B0" w14:textId="77777777" w:rsidR="00686DBA" w:rsidRDefault="00686DBA" w:rsidP="00686DBA">
      <w:pPr>
        <w:pStyle w:val="BodyText"/>
        <w:rPr>
          <w:sz w:val="20"/>
        </w:rPr>
      </w:pPr>
    </w:p>
    <w:p w14:paraId="484FBA90" w14:textId="77777777" w:rsidR="00686DBA" w:rsidRDefault="00686DBA" w:rsidP="00686DBA">
      <w:pPr>
        <w:pStyle w:val="BodyText"/>
        <w:spacing w:before="93"/>
        <w:rPr>
          <w:sz w:val="20"/>
        </w:r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2"/>
        <w:gridCol w:w="7665"/>
      </w:tblGrid>
      <w:tr w:rsidR="00686DBA" w14:paraId="23758470" w14:textId="77777777" w:rsidTr="003A08DE">
        <w:trPr>
          <w:trHeight w:val="297"/>
        </w:trPr>
        <w:tc>
          <w:tcPr>
            <w:tcW w:w="3422" w:type="dxa"/>
            <w:shd w:val="clear" w:color="auto" w:fill="9CC2E4"/>
          </w:tcPr>
          <w:p w14:paraId="35B5070C" w14:textId="77777777" w:rsidR="00686DBA" w:rsidRDefault="00686DBA" w:rsidP="003A08DE">
            <w:pPr>
              <w:pStyle w:val="TableParagraph"/>
              <w:spacing w:before="0" w:line="275" w:lineRule="exact"/>
              <w:ind w:left="532"/>
              <w:rPr>
                <w:b/>
                <w:sz w:val="24"/>
              </w:rPr>
            </w:pPr>
            <w:r>
              <w:rPr>
                <w:b/>
                <w:sz w:val="24"/>
              </w:rPr>
              <w:t>COMMODITY</w:t>
            </w:r>
            <w:r>
              <w:rPr>
                <w:b/>
                <w:spacing w:val="-7"/>
                <w:sz w:val="24"/>
              </w:rPr>
              <w:t xml:space="preserve"> </w:t>
            </w:r>
            <w:r>
              <w:rPr>
                <w:b/>
                <w:spacing w:val="-4"/>
                <w:sz w:val="24"/>
              </w:rPr>
              <w:t>CODE</w:t>
            </w:r>
          </w:p>
        </w:tc>
        <w:tc>
          <w:tcPr>
            <w:tcW w:w="7665" w:type="dxa"/>
            <w:shd w:val="clear" w:color="auto" w:fill="9CC2E4"/>
          </w:tcPr>
          <w:p w14:paraId="7CDC1DF0" w14:textId="77777777" w:rsidR="00686DBA" w:rsidRDefault="00686DBA" w:rsidP="003A08DE">
            <w:pPr>
              <w:pStyle w:val="TableParagraph"/>
              <w:spacing w:before="0" w:line="275" w:lineRule="exact"/>
              <w:ind w:left="11"/>
              <w:jc w:val="center"/>
              <w:rPr>
                <w:b/>
                <w:sz w:val="24"/>
              </w:rPr>
            </w:pPr>
            <w:r>
              <w:rPr>
                <w:b/>
                <w:sz w:val="24"/>
              </w:rPr>
              <w:t>DESCRIPTION</w:t>
            </w:r>
            <w:r>
              <w:rPr>
                <w:b/>
                <w:spacing w:val="-3"/>
                <w:sz w:val="24"/>
              </w:rPr>
              <w:t xml:space="preserve"> </w:t>
            </w:r>
            <w:r>
              <w:rPr>
                <w:b/>
                <w:sz w:val="24"/>
              </w:rPr>
              <w:t>OF</w:t>
            </w:r>
            <w:r>
              <w:rPr>
                <w:b/>
                <w:spacing w:val="-3"/>
                <w:sz w:val="24"/>
              </w:rPr>
              <w:t xml:space="preserve"> </w:t>
            </w:r>
            <w:r>
              <w:rPr>
                <w:b/>
                <w:spacing w:val="-2"/>
                <w:sz w:val="24"/>
              </w:rPr>
              <w:t>CATEGORY</w:t>
            </w:r>
          </w:p>
        </w:tc>
      </w:tr>
      <w:tr w:rsidR="00686DBA" w14:paraId="61A41A8A" w14:textId="77777777" w:rsidTr="003A08DE">
        <w:trPr>
          <w:trHeight w:val="820"/>
        </w:trPr>
        <w:tc>
          <w:tcPr>
            <w:tcW w:w="3422" w:type="dxa"/>
          </w:tcPr>
          <w:p w14:paraId="6E668717" w14:textId="77777777" w:rsidR="00686DBA" w:rsidRDefault="00686DBA" w:rsidP="003A08DE">
            <w:pPr>
              <w:pStyle w:val="TableParagraph"/>
              <w:spacing w:before="4"/>
              <w:ind w:left="0"/>
            </w:pPr>
          </w:p>
          <w:p w14:paraId="6E59655A" w14:textId="77777777" w:rsidR="00686DBA" w:rsidRDefault="00686DBA" w:rsidP="003A08DE">
            <w:pPr>
              <w:pStyle w:val="TableParagraph"/>
              <w:spacing w:before="0" w:line="270" w:lineRule="atLeast"/>
              <w:ind w:left="107"/>
            </w:pPr>
            <w:r>
              <w:t>55100000-ITQ-</w:t>
            </w:r>
            <w:r>
              <w:rPr>
                <w:spacing w:val="-10"/>
              </w:rPr>
              <w:t xml:space="preserve"> </w:t>
            </w:r>
            <w:r>
              <w:t>581</w:t>
            </w:r>
            <w:r>
              <w:rPr>
                <w:spacing w:val="-9"/>
              </w:rPr>
              <w:t xml:space="preserve"> </w:t>
            </w:r>
            <w:r>
              <w:t>Print</w:t>
            </w:r>
            <w:r>
              <w:rPr>
                <w:spacing w:val="-8"/>
              </w:rPr>
              <w:t xml:space="preserve"> </w:t>
            </w:r>
            <w:r>
              <w:t>Services</w:t>
            </w:r>
            <w:r>
              <w:rPr>
                <w:spacing w:val="-10"/>
              </w:rPr>
              <w:t xml:space="preserve"> </w:t>
            </w:r>
            <w:r>
              <w:t>- Bound Print</w:t>
            </w:r>
          </w:p>
        </w:tc>
        <w:tc>
          <w:tcPr>
            <w:tcW w:w="7665" w:type="dxa"/>
          </w:tcPr>
          <w:p w14:paraId="76923264" w14:textId="77777777" w:rsidR="00686DBA" w:rsidRDefault="00686DBA" w:rsidP="003A08DE">
            <w:pPr>
              <w:pStyle w:val="TableParagraph"/>
              <w:spacing w:line="259" w:lineRule="auto"/>
              <w:ind w:right="167"/>
            </w:pPr>
            <w:r>
              <w:t>Standard</w:t>
            </w:r>
            <w:r>
              <w:rPr>
                <w:spacing w:val="-4"/>
              </w:rPr>
              <w:t xml:space="preserve"> </w:t>
            </w:r>
            <w:r>
              <w:t>Book</w:t>
            </w:r>
            <w:r>
              <w:rPr>
                <w:spacing w:val="-4"/>
              </w:rPr>
              <w:t xml:space="preserve"> </w:t>
            </w:r>
            <w:r>
              <w:t>Printing,</w:t>
            </w:r>
            <w:r>
              <w:rPr>
                <w:spacing w:val="-4"/>
              </w:rPr>
              <w:t xml:space="preserve"> </w:t>
            </w:r>
            <w:r>
              <w:t>Perfect</w:t>
            </w:r>
            <w:r>
              <w:rPr>
                <w:spacing w:val="-3"/>
              </w:rPr>
              <w:t xml:space="preserve"> </w:t>
            </w:r>
            <w:r>
              <w:t>Bound</w:t>
            </w:r>
            <w:r>
              <w:rPr>
                <w:spacing w:val="-4"/>
              </w:rPr>
              <w:t xml:space="preserve"> </w:t>
            </w:r>
            <w:r>
              <w:t>Book</w:t>
            </w:r>
            <w:r>
              <w:rPr>
                <w:spacing w:val="-4"/>
              </w:rPr>
              <w:t xml:space="preserve"> </w:t>
            </w:r>
            <w:r>
              <w:t>Printing,</w:t>
            </w:r>
            <w:r>
              <w:rPr>
                <w:spacing w:val="-7"/>
              </w:rPr>
              <w:t xml:space="preserve"> </w:t>
            </w:r>
            <w:r>
              <w:t>Smyth</w:t>
            </w:r>
            <w:r>
              <w:rPr>
                <w:spacing w:val="-4"/>
              </w:rPr>
              <w:t xml:space="preserve"> </w:t>
            </w:r>
            <w:r>
              <w:t>Sewn</w:t>
            </w:r>
            <w:r>
              <w:rPr>
                <w:spacing w:val="-4"/>
              </w:rPr>
              <w:t xml:space="preserve"> </w:t>
            </w:r>
            <w:r>
              <w:t>Book Printing, Periodical Printing and Mailings</w:t>
            </w:r>
            <w:r>
              <w:rPr>
                <w:color w:val="FF0000"/>
              </w:rPr>
              <w:t>.</w:t>
            </w:r>
          </w:p>
        </w:tc>
      </w:tr>
      <w:tr w:rsidR="00686DBA" w14:paraId="2A535B2F" w14:textId="77777777" w:rsidTr="003A08DE">
        <w:trPr>
          <w:trHeight w:val="818"/>
        </w:trPr>
        <w:tc>
          <w:tcPr>
            <w:tcW w:w="3422" w:type="dxa"/>
          </w:tcPr>
          <w:p w14:paraId="6F9B15D8" w14:textId="77777777" w:rsidR="00686DBA" w:rsidRDefault="00686DBA" w:rsidP="003A08DE">
            <w:pPr>
              <w:pStyle w:val="TableParagraph"/>
              <w:spacing w:before="2"/>
              <w:ind w:left="0"/>
            </w:pPr>
          </w:p>
          <w:p w14:paraId="2BA1E705" w14:textId="77777777" w:rsidR="00686DBA" w:rsidRDefault="00686DBA" w:rsidP="003A08DE">
            <w:pPr>
              <w:pStyle w:val="TableParagraph"/>
              <w:spacing w:before="0" w:line="270" w:lineRule="atLeast"/>
              <w:ind w:left="107"/>
            </w:pPr>
            <w:r>
              <w:t>55100000-ITQ-582</w:t>
            </w:r>
            <w:r>
              <w:rPr>
                <w:spacing w:val="-12"/>
              </w:rPr>
              <w:t xml:space="preserve"> </w:t>
            </w:r>
            <w:r>
              <w:t>Print</w:t>
            </w:r>
            <w:r>
              <w:rPr>
                <w:spacing w:val="-11"/>
              </w:rPr>
              <w:t xml:space="preserve"> </w:t>
            </w:r>
            <w:r>
              <w:t>Services</w:t>
            </w:r>
            <w:r>
              <w:rPr>
                <w:spacing w:val="-14"/>
              </w:rPr>
              <w:t xml:space="preserve"> </w:t>
            </w:r>
            <w:r>
              <w:t>- Commercial Forms</w:t>
            </w:r>
          </w:p>
        </w:tc>
        <w:tc>
          <w:tcPr>
            <w:tcW w:w="7665" w:type="dxa"/>
          </w:tcPr>
          <w:p w14:paraId="7D2885DA" w14:textId="77777777" w:rsidR="00686DBA" w:rsidRDefault="00686DBA" w:rsidP="003A08DE">
            <w:pPr>
              <w:pStyle w:val="TableParagraph"/>
              <w:spacing w:line="256" w:lineRule="auto"/>
            </w:pPr>
            <w:r>
              <w:t>Flat</w:t>
            </w:r>
            <w:r>
              <w:rPr>
                <w:spacing w:val="-6"/>
              </w:rPr>
              <w:t xml:space="preserve"> </w:t>
            </w:r>
            <w:r>
              <w:t>and</w:t>
            </w:r>
            <w:r>
              <w:rPr>
                <w:spacing w:val="-4"/>
              </w:rPr>
              <w:t xml:space="preserve"> </w:t>
            </w:r>
            <w:r>
              <w:t>Folded</w:t>
            </w:r>
            <w:r>
              <w:rPr>
                <w:spacing w:val="-4"/>
              </w:rPr>
              <w:t xml:space="preserve"> </w:t>
            </w:r>
            <w:r>
              <w:t>Commercial</w:t>
            </w:r>
            <w:r>
              <w:rPr>
                <w:spacing w:val="-3"/>
              </w:rPr>
              <w:t xml:space="preserve"> </w:t>
            </w:r>
            <w:r>
              <w:t>Offset</w:t>
            </w:r>
            <w:r>
              <w:rPr>
                <w:spacing w:val="-3"/>
              </w:rPr>
              <w:t xml:space="preserve"> </w:t>
            </w:r>
            <w:r>
              <w:t>Printing</w:t>
            </w:r>
            <w:r>
              <w:rPr>
                <w:spacing w:val="-6"/>
              </w:rPr>
              <w:t xml:space="preserve"> </w:t>
            </w:r>
            <w:r>
              <w:t>(Stationery,</w:t>
            </w:r>
            <w:r>
              <w:rPr>
                <w:spacing w:val="-4"/>
              </w:rPr>
              <w:t xml:space="preserve"> </w:t>
            </w:r>
            <w:r>
              <w:t>Flat</w:t>
            </w:r>
            <w:r>
              <w:rPr>
                <w:spacing w:val="-3"/>
              </w:rPr>
              <w:t xml:space="preserve"> </w:t>
            </w:r>
            <w:r>
              <w:t>Print,</w:t>
            </w:r>
            <w:r>
              <w:rPr>
                <w:spacing w:val="-4"/>
              </w:rPr>
              <w:t xml:space="preserve"> </w:t>
            </w:r>
            <w:r>
              <w:t>Simple</w:t>
            </w:r>
            <w:r>
              <w:rPr>
                <w:spacing w:val="-4"/>
              </w:rPr>
              <w:t xml:space="preserve"> </w:t>
            </w:r>
            <w:r>
              <w:t>Folded Print, Complex Folded Print, Pocket Folders). Carbonless/Carbon Forms Printing</w:t>
            </w:r>
          </w:p>
          <w:p w14:paraId="16A3F0A3" w14:textId="77777777" w:rsidR="00686DBA" w:rsidRDefault="00686DBA" w:rsidP="003A08DE">
            <w:pPr>
              <w:pStyle w:val="TableParagraph"/>
              <w:spacing w:before="3" w:line="252" w:lineRule="exact"/>
            </w:pPr>
            <w:r>
              <w:t>(NCR,</w:t>
            </w:r>
            <w:r>
              <w:rPr>
                <w:spacing w:val="-4"/>
              </w:rPr>
              <w:t xml:space="preserve"> </w:t>
            </w:r>
            <w:r>
              <w:t>Snap</w:t>
            </w:r>
            <w:r>
              <w:rPr>
                <w:spacing w:val="-4"/>
              </w:rPr>
              <w:t xml:space="preserve"> </w:t>
            </w:r>
            <w:r>
              <w:t>Sets,</w:t>
            </w:r>
            <w:r>
              <w:rPr>
                <w:spacing w:val="-4"/>
              </w:rPr>
              <w:t xml:space="preserve"> </w:t>
            </w:r>
            <w:r>
              <w:t>Continuous</w:t>
            </w:r>
            <w:r>
              <w:rPr>
                <w:spacing w:val="-4"/>
              </w:rPr>
              <w:t xml:space="preserve"> </w:t>
            </w:r>
            <w:r>
              <w:rPr>
                <w:spacing w:val="-2"/>
              </w:rPr>
              <w:t>Feed).</w:t>
            </w:r>
          </w:p>
        </w:tc>
      </w:tr>
      <w:tr w:rsidR="00686DBA" w14:paraId="5A662DDC" w14:textId="77777777" w:rsidTr="003A08DE">
        <w:trPr>
          <w:trHeight w:val="546"/>
        </w:trPr>
        <w:tc>
          <w:tcPr>
            <w:tcW w:w="3422" w:type="dxa"/>
          </w:tcPr>
          <w:p w14:paraId="5ADDD5DE" w14:textId="77777777" w:rsidR="00686DBA" w:rsidRDefault="00686DBA" w:rsidP="003A08DE">
            <w:pPr>
              <w:pStyle w:val="TableParagraph"/>
              <w:ind w:left="107"/>
            </w:pPr>
            <w:r>
              <w:t>55100000-ITQ-583</w:t>
            </w:r>
            <w:r>
              <w:rPr>
                <w:spacing w:val="-6"/>
              </w:rPr>
              <w:t xml:space="preserve"> </w:t>
            </w:r>
            <w:r>
              <w:t>Print</w:t>
            </w:r>
            <w:r>
              <w:rPr>
                <w:spacing w:val="-5"/>
              </w:rPr>
              <w:t xml:space="preserve"> </w:t>
            </w:r>
            <w:r>
              <w:t>Services</w:t>
            </w:r>
            <w:r>
              <w:rPr>
                <w:spacing w:val="-7"/>
              </w:rPr>
              <w:t xml:space="preserve"> </w:t>
            </w:r>
            <w:r>
              <w:rPr>
                <w:spacing w:val="-10"/>
              </w:rPr>
              <w:t>-</w:t>
            </w:r>
          </w:p>
          <w:p w14:paraId="0B627D8B" w14:textId="77777777" w:rsidR="00686DBA" w:rsidRDefault="00686DBA" w:rsidP="003A08DE">
            <w:pPr>
              <w:pStyle w:val="TableParagraph"/>
              <w:spacing w:before="20" w:line="252" w:lineRule="exact"/>
              <w:ind w:left="107"/>
            </w:pPr>
            <w:r>
              <w:rPr>
                <w:spacing w:val="-4"/>
              </w:rPr>
              <w:t>Maps</w:t>
            </w:r>
          </w:p>
        </w:tc>
        <w:tc>
          <w:tcPr>
            <w:tcW w:w="7665" w:type="dxa"/>
          </w:tcPr>
          <w:p w14:paraId="5C76F371" w14:textId="77777777" w:rsidR="00686DBA" w:rsidRDefault="00686DBA" w:rsidP="003A08DE">
            <w:pPr>
              <w:pStyle w:val="TableParagraph"/>
            </w:pPr>
            <w:r>
              <w:t>Maps</w:t>
            </w:r>
            <w:r>
              <w:rPr>
                <w:spacing w:val="-4"/>
              </w:rPr>
              <w:t xml:space="preserve"> </w:t>
            </w:r>
            <w:r>
              <w:t>36”</w:t>
            </w:r>
            <w:r>
              <w:rPr>
                <w:spacing w:val="-2"/>
              </w:rPr>
              <w:t xml:space="preserve"> </w:t>
            </w:r>
            <w:r>
              <w:t>or</w:t>
            </w:r>
            <w:r>
              <w:rPr>
                <w:spacing w:val="-1"/>
              </w:rPr>
              <w:t xml:space="preserve"> </w:t>
            </w:r>
            <w:r>
              <w:t>larger</w:t>
            </w:r>
            <w:r>
              <w:rPr>
                <w:spacing w:val="-3"/>
              </w:rPr>
              <w:t xml:space="preserve"> </w:t>
            </w:r>
            <w:r>
              <w:t>format,</w:t>
            </w:r>
            <w:r>
              <w:rPr>
                <w:spacing w:val="-5"/>
              </w:rPr>
              <w:t xml:space="preserve"> </w:t>
            </w:r>
            <w:r>
              <w:t>Map</w:t>
            </w:r>
            <w:r>
              <w:rPr>
                <w:spacing w:val="-1"/>
              </w:rPr>
              <w:t xml:space="preserve"> </w:t>
            </w:r>
            <w:r>
              <w:rPr>
                <w:spacing w:val="-2"/>
              </w:rPr>
              <w:t>Folds.</w:t>
            </w:r>
          </w:p>
        </w:tc>
      </w:tr>
      <w:tr w:rsidR="00686DBA" w14:paraId="27DC8770" w14:textId="77777777" w:rsidTr="003A08DE">
        <w:trPr>
          <w:trHeight w:val="1091"/>
        </w:trPr>
        <w:tc>
          <w:tcPr>
            <w:tcW w:w="3422" w:type="dxa"/>
          </w:tcPr>
          <w:p w14:paraId="1CFA3BC6" w14:textId="77777777" w:rsidR="00686DBA" w:rsidRDefault="00686DBA" w:rsidP="003A08DE">
            <w:pPr>
              <w:pStyle w:val="TableParagraph"/>
              <w:spacing w:line="259" w:lineRule="auto"/>
              <w:ind w:left="107"/>
            </w:pPr>
            <w:r>
              <w:t>55100000-ITQ-584</w:t>
            </w:r>
            <w:r>
              <w:rPr>
                <w:spacing w:val="-12"/>
              </w:rPr>
              <w:t xml:space="preserve"> </w:t>
            </w:r>
            <w:r>
              <w:t>Print</w:t>
            </w:r>
            <w:r>
              <w:rPr>
                <w:spacing w:val="-11"/>
              </w:rPr>
              <w:t xml:space="preserve"> </w:t>
            </w:r>
            <w:r>
              <w:t>Services</w:t>
            </w:r>
            <w:r>
              <w:rPr>
                <w:spacing w:val="-14"/>
              </w:rPr>
              <w:t xml:space="preserve"> </w:t>
            </w:r>
            <w:r>
              <w:t xml:space="preserve">- </w:t>
            </w:r>
            <w:r>
              <w:rPr>
                <w:spacing w:val="-2"/>
              </w:rPr>
              <w:t>Signage</w:t>
            </w:r>
          </w:p>
        </w:tc>
        <w:tc>
          <w:tcPr>
            <w:tcW w:w="7665" w:type="dxa"/>
          </w:tcPr>
          <w:p w14:paraId="46D3CF28" w14:textId="77777777" w:rsidR="00686DBA" w:rsidRDefault="00686DBA" w:rsidP="003A08DE">
            <w:pPr>
              <w:pStyle w:val="TableParagraph"/>
              <w:spacing w:line="259" w:lineRule="auto"/>
              <w:ind w:right="167"/>
            </w:pPr>
            <w:r>
              <w:t>Directional and instructional. Printed on a variety of material including but not limited</w:t>
            </w:r>
            <w:r>
              <w:rPr>
                <w:spacing w:val="-6"/>
              </w:rPr>
              <w:t xml:space="preserve"> </w:t>
            </w:r>
            <w:r>
              <w:t>to</w:t>
            </w:r>
            <w:r>
              <w:rPr>
                <w:spacing w:val="-3"/>
              </w:rPr>
              <w:t xml:space="preserve"> </w:t>
            </w:r>
            <w:r>
              <w:t>plastics,</w:t>
            </w:r>
            <w:r>
              <w:rPr>
                <w:spacing w:val="-6"/>
              </w:rPr>
              <w:t xml:space="preserve"> </w:t>
            </w:r>
            <w:r>
              <w:t>metals,</w:t>
            </w:r>
            <w:r>
              <w:rPr>
                <w:spacing w:val="-6"/>
              </w:rPr>
              <w:t xml:space="preserve"> </w:t>
            </w:r>
            <w:r>
              <w:t>polymers</w:t>
            </w:r>
            <w:r>
              <w:rPr>
                <w:spacing w:val="-3"/>
              </w:rPr>
              <w:t xml:space="preserve"> </w:t>
            </w:r>
            <w:r>
              <w:t>and</w:t>
            </w:r>
            <w:r>
              <w:rPr>
                <w:spacing w:val="-3"/>
              </w:rPr>
              <w:t xml:space="preserve"> </w:t>
            </w:r>
            <w:r>
              <w:t>textiles.</w:t>
            </w:r>
            <w:r>
              <w:rPr>
                <w:spacing w:val="-3"/>
              </w:rPr>
              <w:t xml:space="preserve"> </w:t>
            </w:r>
            <w:r>
              <w:t>Method</w:t>
            </w:r>
            <w:r>
              <w:rPr>
                <w:spacing w:val="-3"/>
              </w:rPr>
              <w:t xml:space="preserve"> </w:t>
            </w:r>
            <w:r>
              <w:t>of</w:t>
            </w:r>
            <w:r>
              <w:rPr>
                <w:spacing w:val="-2"/>
              </w:rPr>
              <w:t xml:space="preserve"> </w:t>
            </w:r>
            <w:r>
              <w:t>printing</w:t>
            </w:r>
            <w:r>
              <w:rPr>
                <w:spacing w:val="-3"/>
              </w:rPr>
              <w:t xml:space="preserve"> </w:t>
            </w:r>
            <w:r>
              <w:t>includes</w:t>
            </w:r>
            <w:r>
              <w:rPr>
                <w:spacing w:val="-5"/>
              </w:rPr>
              <w:t xml:space="preserve"> </w:t>
            </w:r>
            <w:r>
              <w:t>but is not limited to digital, silk screen, pad print. This contract is for items not</w:t>
            </w:r>
          </w:p>
          <w:p w14:paraId="46BEFC29" w14:textId="77777777" w:rsidR="00686DBA" w:rsidRDefault="00686DBA" w:rsidP="003A08DE">
            <w:pPr>
              <w:pStyle w:val="TableParagraph"/>
              <w:spacing w:before="0" w:line="251" w:lineRule="exact"/>
            </w:pPr>
            <w:r>
              <w:t>intended</w:t>
            </w:r>
            <w:r>
              <w:rPr>
                <w:spacing w:val="-6"/>
              </w:rPr>
              <w:t xml:space="preserve"> </w:t>
            </w:r>
            <w:r>
              <w:t>for</w:t>
            </w:r>
            <w:r>
              <w:rPr>
                <w:spacing w:val="-2"/>
              </w:rPr>
              <w:t xml:space="preserve"> </w:t>
            </w:r>
            <w:r>
              <w:t>the</w:t>
            </w:r>
            <w:r>
              <w:rPr>
                <w:spacing w:val="-3"/>
              </w:rPr>
              <w:t xml:space="preserve"> </w:t>
            </w:r>
            <w:r>
              <w:t>general</w:t>
            </w:r>
            <w:r>
              <w:rPr>
                <w:spacing w:val="-1"/>
              </w:rPr>
              <w:t xml:space="preserve"> </w:t>
            </w:r>
            <w:r>
              <w:rPr>
                <w:spacing w:val="-2"/>
              </w:rPr>
              <w:t>population.</w:t>
            </w:r>
          </w:p>
        </w:tc>
      </w:tr>
      <w:tr w:rsidR="00686DBA" w14:paraId="509EF52B" w14:textId="77777777" w:rsidTr="003A08DE">
        <w:trPr>
          <w:trHeight w:val="1091"/>
        </w:trPr>
        <w:tc>
          <w:tcPr>
            <w:tcW w:w="3422" w:type="dxa"/>
          </w:tcPr>
          <w:p w14:paraId="5244A5A9" w14:textId="77777777" w:rsidR="00686DBA" w:rsidRDefault="00686DBA" w:rsidP="003A08DE">
            <w:pPr>
              <w:pStyle w:val="TableParagraph"/>
              <w:ind w:left="107"/>
            </w:pPr>
            <w:r>
              <w:t>55100000-ITQ-585</w:t>
            </w:r>
            <w:r>
              <w:rPr>
                <w:spacing w:val="-6"/>
              </w:rPr>
              <w:t xml:space="preserve"> </w:t>
            </w:r>
            <w:r>
              <w:t>Print</w:t>
            </w:r>
            <w:r>
              <w:rPr>
                <w:spacing w:val="-5"/>
              </w:rPr>
              <w:t xml:space="preserve"> </w:t>
            </w:r>
            <w:r>
              <w:t>Services</w:t>
            </w:r>
            <w:r>
              <w:rPr>
                <w:spacing w:val="-7"/>
              </w:rPr>
              <w:t xml:space="preserve"> </w:t>
            </w:r>
            <w:r>
              <w:rPr>
                <w:spacing w:val="-10"/>
              </w:rPr>
              <w:t>–</w:t>
            </w:r>
          </w:p>
          <w:p w14:paraId="2E94134C" w14:textId="77777777" w:rsidR="00686DBA" w:rsidRDefault="00686DBA" w:rsidP="003A08DE">
            <w:pPr>
              <w:pStyle w:val="TableParagraph"/>
              <w:spacing w:before="20" w:line="256" w:lineRule="auto"/>
              <w:ind w:left="107" w:right="1065"/>
            </w:pPr>
            <w:r>
              <w:t>Variable</w:t>
            </w:r>
            <w:r>
              <w:rPr>
                <w:spacing w:val="-14"/>
              </w:rPr>
              <w:t xml:space="preserve"> </w:t>
            </w:r>
            <w:r>
              <w:t>Data</w:t>
            </w:r>
            <w:r>
              <w:rPr>
                <w:spacing w:val="-14"/>
              </w:rPr>
              <w:t xml:space="preserve"> </w:t>
            </w:r>
            <w:r>
              <w:t xml:space="preserve">Print </w:t>
            </w:r>
            <w:r>
              <w:rPr>
                <w:spacing w:val="-2"/>
              </w:rPr>
              <w:t>(VDP)</w:t>
            </w:r>
          </w:p>
        </w:tc>
        <w:tc>
          <w:tcPr>
            <w:tcW w:w="7665" w:type="dxa"/>
          </w:tcPr>
          <w:p w14:paraId="01B5085B" w14:textId="77777777" w:rsidR="00686DBA" w:rsidRDefault="00686DBA" w:rsidP="003A08DE">
            <w:pPr>
              <w:pStyle w:val="TableParagraph"/>
              <w:spacing w:line="259" w:lineRule="auto"/>
              <w:ind w:right="167"/>
            </w:pPr>
            <w:r>
              <w:t>Printing in which elements such as text, graphics and images may be changed from</w:t>
            </w:r>
            <w:r>
              <w:rPr>
                <w:spacing w:val="-1"/>
              </w:rPr>
              <w:t xml:space="preserve"> </w:t>
            </w:r>
            <w:r>
              <w:t>one</w:t>
            </w:r>
            <w:r>
              <w:rPr>
                <w:spacing w:val="-2"/>
              </w:rPr>
              <w:t xml:space="preserve"> </w:t>
            </w:r>
            <w:r>
              <w:t>printed</w:t>
            </w:r>
            <w:r>
              <w:rPr>
                <w:spacing w:val="-2"/>
              </w:rPr>
              <w:t xml:space="preserve"> </w:t>
            </w:r>
            <w:r>
              <w:t>piece</w:t>
            </w:r>
            <w:r>
              <w:rPr>
                <w:spacing w:val="-2"/>
              </w:rPr>
              <w:t xml:space="preserve"> </w:t>
            </w:r>
            <w:r>
              <w:t>to</w:t>
            </w:r>
            <w:r>
              <w:rPr>
                <w:spacing w:val="-5"/>
              </w:rPr>
              <w:t xml:space="preserve"> </w:t>
            </w:r>
            <w:r>
              <w:t>the</w:t>
            </w:r>
            <w:r>
              <w:rPr>
                <w:spacing w:val="-2"/>
              </w:rPr>
              <w:t xml:space="preserve"> </w:t>
            </w:r>
            <w:r>
              <w:t>next</w:t>
            </w:r>
            <w:r>
              <w:rPr>
                <w:spacing w:val="-1"/>
              </w:rPr>
              <w:t xml:space="preserve"> </w:t>
            </w:r>
            <w:r>
              <w:t>using</w:t>
            </w:r>
            <w:r>
              <w:rPr>
                <w:spacing w:val="-5"/>
              </w:rPr>
              <w:t xml:space="preserve"> </w:t>
            </w:r>
            <w:r>
              <w:t>information</w:t>
            </w:r>
            <w:r>
              <w:rPr>
                <w:spacing w:val="-5"/>
              </w:rPr>
              <w:t xml:space="preserve"> </w:t>
            </w:r>
            <w:r>
              <w:t>from</w:t>
            </w:r>
            <w:r>
              <w:rPr>
                <w:spacing w:val="-1"/>
              </w:rPr>
              <w:t xml:space="preserve"> </w:t>
            </w:r>
            <w:r>
              <w:t>a</w:t>
            </w:r>
            <w:r>
              <w:rPr>
                <w:spacing w:val="-2"/>
              </w:rPr>
              <w:t xml:space="preserve"> </w:t>
            </w:r>
            <w:r>
              <w:t>database</w:t>
            </w:r>
            <w:r>
              <w:rPr>
                <w:spacing w:val="-2"/>
              </w:rPr>
              <w:t xml:space="preserve"> </w:t>
            </w:r>
            <w:r>
              <w:t>or</w:t>
            </w:r>
            <w:r>
              <w:rPr>
                <w:spacing w:val="-4"/>
              </w:rPr>
              <w:t xml:space="preserve"> </w:t>
            </w:r>
            <w:r>
              <w:t>external file. Printed material may be shipped to various locations outside of</w:t>
            </w:r>
          </w:p>
          <w:p w14:paraId="190E31F3" w14:textId="77777777" w:rsidR="00686DBA" w:rsidRDefault="00686DBA" w:rsidP="003A08DE">
            <w:pPr>
              <w:pStyle w:val="TableParagraph"/>
              <w:spacing w:before="0" w:line="251" w:lineRule="exact"/>
            </w:pPr>
            <w:r>
              <w:t>Commonwealth</w:t>
            </w:r>
            <w:r>
              <w:rPr>
                <w:spacing w:val="-6"/>
              </w:rPr>
              <w:t xml:space="preserve"> </w:t>
            </w:r>
            <w:r>
              <w:t>warehouses</w:t>
            </w:r>
            <w:r>
              <w:rPr>
                <w:spacing w:val="-5"/>
              </w:rPr>
              <w:t xml:space="preserve"> </w:t>
            </w:r>
            <w:r>
              <w:t>and</w:t>
            </w:r>
            <w:r>
              <w:rPr>
                <w:spacing w:val="-6"/>
              </w:rPr>
              <w:t xml:space="preserve"> </w:t>
            </w:r>
            <w:r>
              <w:t>agency</w:t>
            </w:r>
            <w:r>
              <w:rPr>
                <w:spacing w:val="-5"/>
              </w:rPr>
              <w:t xml:space="preserve"> </w:t>
            </w:r>
            <w:r>
              <w:rPr>
                <w:spacing w:val="-2"/>
              </w:rPr>
              <w:t>locations.</w:t>
            </w:r>
          </w:p>
        </w:tc>
      </w:tr>
    </w:tbl>
    <w:p w14:paraId="7D3064CF" w14:textId="77777777" w:rsidR="00686DBA" w:rsidRDefault="00686DBA" w:rsidP="00686DBA">
      <w:pPr>
        <w:pStyle w:val="BodyText"/>
        <w:spacing w:before="225"/>
        <w:rPr>
          <w:sz w:val="28"/>
        </w:rPr>
      </w:pPr>
    </w:p>
    <w:p w14:paraId="44985282" w14:textId="77777777" w:rsidR="00686DBA" w:rsidRDefault="00686DBA" w:rsidP="00686DBA">
      <w:pPr>
        <w:pStyle w:val="Heading1"/>
        <w:rPr>
          <w:u w:val="none"/>
        </w:rPr>
      </w:pPr>
      <w:r>
        <w:t>COMMONWEALTH</w:t>
      </w:r>
      <w:r>
        <w:rPr>
          <w:spacing w:val="-12"/>
        </w:rPr>
        <w:t xml:space="preserve"> </w:t>
      </w:r>
      <w:r>
        <w:t>PRINT</w:t>
      </w:r>
      <w:r>
        <w:rPr>
          <w:spacing w:val="-10"/>
        </w:rPr>
        <w:t xml:space="preserve"> </w:t>
      </w:r>
      <w:r>
        <w:t>SPECIFICATION</w:t>
      </w:r>
      <w:r>
        <w:rPr>
          <w:spacing w:val="-9"/>
        </w:rPr>
        <w:t xml:space="preserve"> </w:t>
      </w:r>
      <w:r>
        <w:rPr>
          <w:spacing w:val="-2"/>
        </w:rPr>
        <w:t>STANDARDS</w:t>
      </w:r>
    </w:p>
    <w:p w14:paraId="22A22211" w14:textId="77777777" w:rsidR="00686DBA" w:rsidRDefault="00686DBA" w:rsidP="00686DBA">
      <w:pPr>
        <w:pStyle w:val="BodyText"/>
        <w:spacing w:before="44"/>
        <w:rPr>
          <w:b/>
        </w:rPr>
      </w:pPr>
    </w:p>
    <w:p w14:paraId="75BE09D8" w14:textId="4654BECE" w:rsidR="00686DBA" w:rsidRPr="00686DBA" w:rsidRDefault="00686DBA" w:rsidP="00686DBA">
      <w:pPr>
        <w:pStyle w:val="ListParagraph"/>
        <w:numPr>
          <w:ilvl w:val="0"/>
          <w:numId w:val="1"/>
        </w:numPr>
        <w:tabs>
          <w:tab w:val="left" w:pos="720"/>
        </w:tabs>
        <w:ind w:right="356"/>
        <w:jc w:val="both"/>
        <w:rPr>
          <w:b/>
          <w:sz w:val="24"/>
        </w:rPr>
      </w:pPr>
      <w:r w:rsidRPr="00686DBA">
        <w:rPr>
          <w:b/>
          <w:sz w:val="24"/>
        </w:rPr>
        <w:t xml:space="preserve">STANDARDS: </w:t>
      </w:r>
      <w:r>
        <w:rPr>
          <w:sz w:val="24"/>
        </w:rPr>
        <w:t>These Commonwealth Print Specification Standards establish a baseline set of enterprise-</w:t>
      </w:r>
      <w:r>
        <w:rPr>
          <w:sz w:val="24"/>
        </w:rPr>
        <w:lastRenderedPageBreak/>
        <w:t xml:space="preserve">wide requirements that pertain to all Agencies’ print needs. Due to the unique printing requirements of the Commonwealth, any exceptions to these standards will be specified in each Agencies Statement of Work (SOW), specific Print Specification, or Purchase Order and shall take precedence over these standard requirements. Suppliers must have the capability to perform 51% or more of the requested printing </w:t>
      </w:r>
      <w:r>
        <w:rPr>
          <w:spacing w:val="-2"/>
          <w:sz w:val="24"/>
        </w:rPr>
        <w:t>requirement.</w:t>
      </w:r>
    </w:p>
    <w:p w14:paraId="1CA49A71" w14:textId="77777777" w:rsidR="00686DBA" w:rsidRDefault="00686DBA" w:rsidP="00686DBA">
      <w:pPr>
        <w:pStyle w:val="BodyText"/>
        <w:spacing w:before="79"/>
        <w:ind w:left="720" w:right="360"/>
        <w:jc w:val="both"/>
      </w:pPr>
      <w:r>
        <w:t xml:space="preserve">The Contractor will be required to accept orders via </w:t>
      </w:r>
      <w:proofErr w:type="spellStart"/>
      <w:r>
        <w:t>PaPublisher</w:t>
      </w:r>
      <w:proofErr w:type="spellEnd"/>
      <w:r>
        <w:t>, email, fax, phone, and in some cases, mail (requiring</w:t>
      </w:r>
      <w:r>
        <w:rPr>
          <w:spacing w:val="36"/>
        </w:rPr>
        <w:t xml:space="preserve"> </w:t>
      </w:r>
      <w:r>
        <w:t>a</w:t>
      </w:r>
      <w:r>
        <w:rPr>
          <w:spacing w:val="36"/>
        </w:rPr>
        <w:t xml:space="preserve"> </w:t>
      </w:r>
      <w:r>
        <w:t>P.O.</w:t>
      </w:r>
      <w:r>
        <w:rPr>
          <w:spacing w:val="37"/>
        </w:rPr>
        <w:t xml:space="preserve"> </w:t>
      </w:r>
      <w:r>
        <w:t>Box).</w:t>
      </w:r>
      <w:r>
        <w:rPr>
          <w:spacing w:val="38"/>
        </w:rPr>
        <w:t xml:space="preserve"> </w:t>
      </w:r>
      <w:r>
        <w:t>The</w:t>
      </w:r>
      <w:r>
        <w:rPr>
          <w:spacing w:val="36"/>
        </w:rPr>
        <w:t xml:space="preserve"> </w:t>
      </w:r>
      <w:r>
        <w:t>ability</w:t>
      </w:r>
      <w:r>
        <w:rPr>
          <w:spacing w:val="37"/>
        </w:rPr>
        <w:t xml:space="preserve"> </w:t>
      </w:r>
      <w:r>
        <w:t>to</w:t>
      </w:r>
      <w:r>
        <w:rPr>
          <w:spacing w:val="37"/>
        </w:rPr>
        <w:t xml:space="preserve"> </w:t>
      </w:r>
      <w:r>
        <w:t>accept</w:t>
      </w:r>
      <w:r>
        <w:rPr>
          <w:spacing w:val="37"/>
        </w:rPr>
        <w:t xml:space="preserve"> </w:t>
      </w:r>
      <w:r>
        <w:t>orders</w:t>
      </w:r>
      <w:r>
        <w:rPr>
          <w:spacing w:val="36"/>
        </w:rPr>
        <w:t xml:space="preserve"> </w:t>
      </w:r>
      <w:r>
        <w:t>must</w:t>
      </w:r>
      <w:r>
        <w:rPr>
          <w:spacing w:val="37"/>
        </w:rPr>
        <w:t xml:space="preserve"> </w:t>
      </w:r>
      <w:r>
        <w:t>be</w:t>
      </w:r>
      <w:r>
        <w:rPr>
          <w:spacing w:val="38"/>
        </w:rPr>
        <w:t xml:space="preserve"> </w:t>
      </w:r>
      <w:r>
        <w:t>available</w:t>
      </w:r>
      <w:r>
        <w:rPr>
          <w:spacing w:val="38"/>
        </w:rPr>
        <w:t xml:space="preserve"> </w:t>
      </w:r>
      <w:r>
        <w:t>at</w:t>
      </w:r>
      <w:r>
        <w:rPr>
          <w:spacing w:val="36"/>
        </w:rPr>
        <w:t xml:space="preserve"> </w:t>
      </w:r>
      <w:r>
        <w:t>least</w:t>
      </w:r>
      <w:r>
        <w:rPr>
          <w:spacing w:val="37"/>
        </w:rPr>
        <w:t xml:space="preserve"> </w:t>
      </w:r>
      <w:r>
        <w:t>every</w:t>
      </w:r>
      <w:r>
        <w:rPr>
          <w:spacing w:val="37"/>
        </w:rPr>
        <w:t xml:space="preserve"> </w:t>
      </w:r>
      <w:r>
        <w:t>weekday</w:t>
      </w:r>
      <w:r>
        <w:rPr>
          <w:spacing w:val="39"/>
        </w:rPr>
        <w:t xml:space="preserve"> </w:t>
      </w:r>
      <w:r>
        <w:rPr>
          <w:spacing w:val="-2"/>
        </w:rPr>
        <w:t xml:space="preserve">(Monday </w:t>
      </w:r>
      <w:r>
        <w:t>through Friday) from 7:00 AM EST to</w:t>
      </w:r>
      <w:r>
        <w:rPr>
          <w:spacing w:val="-1"/>
        </w:rPr>
        <w:t xml:space="preserve"> </w:t>
      </w:r>
      <w:r>
        <w:t>5:00</w:t>
      </w:r>
      <w:r>
        <w:rPr>
          <w:spacing w:val="-1"/>
        </w:rPr>
        <w:t xml:space="preserve"> </w:t>
      </w:r>
      <w:r>
        <w:t>PM EST. The Contractor must</w:t>
      </w:r>
      <w:r>
        <w:rPr>
          <w:spacing w:val="-1"/>
        </w:rPr>
        <w:t xml:space="preserve"> </w:t>
      </w:r>
      <w:r>
        <w:t>also provide the Commonwealth with a confirmation notice indicating receipt of the order within 24 hours upon receipt.</w:t>
      </w:r>
    </w:p>
    <w:p w14:paraId="71C59413" w14:textId="77777777" w:rsidR="00686DBA" w:rsidRDefault="00686DBA" w:rsidP="00686DBA">
      <w:pPr>
        <w:pStyle w:val="BodyText"/>
        <w:spacing w:before="240"/>
        <w:ind w:left="720" w:right="355"/>
        <w:jc w:val="both"/>
      </w:pPr>
      <w:r>
        <w:t>The Contractor shall be held responsible for all errors that it may commit, and it shall be liable for all expenses for each incident to the reproduction of any printed matter in its corrected form when so required by the Commonwealth.</w:t>
      </w:r>
      <w:r>
        <w:rPr>
          <w:spacing w:val="40"/>
        </w:rPr>
        <w:t xml:space="preserve"> </w:t>
      </w:r>
      <w:r>
        <w:t>If any job is rejected because of error attributable to the Contractor, it shall</w:t>
      </w:r>
      <w:r>
        <w:rPr>
          <w:spacing w:val="40"/>
        </w:rPr>
        <w:t xml:space="preserve"> </w:t>
      </w:r>
      <w:r>
        <w:t>promptly reprint the job without extra charge and furnish all necessary printing paper, other materials and labor at its own cost.</w:t>
      </w:r>
    </w:p>
    <w:p w14:paraId="43CE917E" w14:textId="77777777" w:rsidR="00686DBA" w:rsidRDefault="00686DBA" w:rsidP="00686DBA">
      <w:pPr>
        <w:pStyle w:val="BodyText"/>
      </w:pPr>
    </w:p>
    <w:p w14:paraId="66B05A86" w14:textId="77777777" w:rsidR="00686DBA" w:rsidRDefault="00686DBA" w:rsidP="00686DBA">
      <w:pPr>
        <w:pStyle w:val="BodyText"/>
        <w:ind w:left="720" w:right="356"/>
        <w:jc w:val="both"/>
      </w:pPr>
      <w:r>
        <w:t>The Commonwealth reserves the right to order additional quantities, not to exceed ten percent of the</w:t>
      </w:r>
      <w:r>
        <w:rPr>
          <w:spacing w:val="80"/>
        </w:rPr>
        <w:t xml:space="preserve"> </w:t>
      </w:r>
      <w:r>
        <w:t>original quantities, of any printed job within 60 days after delivery of the original job. The Commonwealth shall pay for any additional quantities based upon the original contract price.</w:t>
      </w:r>
    </w:p>
    <w:p w14:paraId="168DB906" w14:textId="77777777" w:rsidR="00686DBA" w:rsidRDefault="00686DBA" w:rsidP="00686DBA">
      <w:pPr>
        <w:pStyle w:val="BodyText"/>
      </w:pPr>
    </w:p>
    <w:p w14:paraId="55FFD5B3" w14:textId="77777777" w:rsidR="00686DBA" w:rsidRDefault="00686DBA" w:rsidP="00686DBA">
      <w:pPr>
        <w:pStyle w:val="ListParagraph"/>
        <w:numPr>
          <w:ilvl w:val="0"/>
          <w:numId w:val="1"/>
        </w:numPr>
        <w:tabs>
          <w:tab w:val="left" w:pos="720"/>
        </w:tabs>
        <w:ind w:right="354"/>
        <w:jc w:val="both"/>
        <w:rPr>
          <w:b/>
          <w:sz w:val="24"/>
        </w:rPr>
      </w:pPr>
      <w:r w:rsidRPr="00686DBA">
        <w:rPr>
          <w:b/>
          <w:sz w:val="24"/>
        </w:rPr>
        <w:t>DISPOSITION OF COMMONWEALTH-SUPPLIED DATA</w:t>
      </w:r>
      <w:r>
        <w:rPr>
          <w:b/>
          <w:sz w:val="24"/>
          <w:u w:val="single"/>
        </w:rPr>
        <w:t>:</w:t>
      </w:r>
      <w:r>
        <w:rPr>
          <w:b/>
          <w:sz w:val="24"/>
        </w:rPr>
        <w:t xml:space="preserve"> </w:t>
      </w:r>
      <w:r>
        <w:rPr>
          <w:sz w:val="24"/>
        </w:rPr>
        <w:t>All artwork and variable data provided</w:t>
      </w:r>
      <w:r>
        <w:rPr>
          <w:spacing w:val="40"/>
          <w:sz w:val="24"/>
        </w:rPr>
        <w:t xml:space="preserve"> </w:t>
      </w:r>
      <w:r>
        <w:rPr>
          <w:sz w:val="24"/>
        </w:rPr>
        <w:t>by the Commonwealth for print and/or mail production is confidential, remains the property of the Commonwealth and can be used only for the purposes outlined within the contract and/or the Print Specifications.</w:t>
      </w:r>
      <w:r>
        <w:rPr>
          <w:spacing w:val="80"/>
          <w:w w:val="150"/>
          <w:sz w:val="24"/>
        </w:rPr>
        <w:t xml:space="preserve"> </w:t>
      </w:r>
      <w:r>
        <w:rPr>
          <w:sz w:val="24"/>
        </w:rPr>
        <w:t>Such information shall not be published, circulated or used by the Supplier in a manner other than that specified in the Contract.</w:t>
      </w:r>
    </w:p>
    <w:p w14:paraId="52B6088C" w14:textId="77777777" w:rsidR="00686DBA" w:rsidRDefault="00686DBA" w:rsidP="00686DBA">
      <w:pPr>
        <w:pStyle w:val="BodyText"/>
        <w:spacing w:before="274"/>
        <w:ind w:left="720" w:right="355"/>
        <w:jc w:val="both"/>
      </w:pPr>
      <w:r>
        <w:t>All materials containing variable data — including, but not limited to, testing data, live data, and associated printouts — must be shredded within five (5) business days following the completion of the job. The Supplier must permanently remove (scrub) all variable data from its internal systems and equipment within five (5) business days of project completion, unless otherwise specified in the Print Specification. Upon completion of the data destruction process, the Supplier must provide the ordering agency with official written certification confirming that all variable data has been permanently scrubbed and destroyed within the required timeframe.</w:t>
      </w:r>
    </w:p>
    <w:p w14:paraId="2C72B881" w14:textId="77777777" w:rsidR="00686DBA" w:rsidRDefault="00686DBA" w:rsidP="00686DBA">
      <w:pPr>
        <w:pStyle w:val="BodyText"/>
      </w:pPr>
    </w:p>
    <w:p w14:paraId="481CF7F1" w14:textId="77777777" w:rsidR="00686DBA" w:rsidRDefault="00686DBA" w:rsidP="00686DBA">
      <w:pPr>
        <w:pStyle w:val="BodyText"/>
        <w:ind w:left="720" w:right="359"/>
        <w:jc w:val="both"/>
      </w:pPr>
      <w:r>
        <w:t>The Agency shall clearly identify records with a “C” classification as defined in the Commonwealth’s Data Classification Policy. The Supplier and Agency shall ensure that the data is being transmitted and stored in accordance with the policy.</w:t>
      </w:r>
    </w:p>
    <w:p w14:paraId="1A60B28B" w14:textId="77777777" w:rsidR="00686DBA" w:rsidRDefault="00686DBA" w:rsidP="00686DBA">
      <w:pPr>
        <w:pStyle w:val="BodyText"/>
      </w:pPr>
    </w:p>
    <w:p w14:paraId="0AAE37BF" w14:textId="77777777" w:rsidR="00686DBA" w:rsidRDefault="00686DBA" w:rsidP="00686DBA">
      <w:pPr>
        <w:pStyle w:val="ListParagraph"/>
        <w:numPr>
          <w:ilvl w:val="0"/>
          <w:numId w:val="1"/>
        </w:numPr>
        <w:tabs>
          <w:tab w:val="left" w:pos="720"/>
        </w:tabs>
        <w:ind w:right="354"/>
        <w:jc w:val="both"/>
        <w:rPr>
          <w:b/>
          <w:sz w:val="24"/>
        </w:rPr>
      </w:pPr>
      <w:r w:rsidRPr="00212D3E">
        <w:rPr>
          <w:b/>
          <w:sz w:val="24"/>
        </w:rPr>
        <w:t>ACCOUNT REPRESENTATIVES:</w:t>
      </w:r>
      <w:r>
        <w:rPr>
          <w:b/>
          <w:spacing w:val="40"/>
          <w:sz w:val="24"/>
        </w:rPr>
        <w:t xml:space="preserve"> </w:t>
      </w:r>
      <w:r>
        <w:rPr>
          <w:sz w:val="24"/>
        </w:rPr>
        <w:t>The Supplier shall designate specific individuals to act as a contact person for each Agency in matters regarding this contract.</w:t>
      </w:r>
      <w:r>
        <w:rPr>
          <w:spacing w:val="80"/>
          <w:sz w:val="24"/>
        </w:rPr>
        <w:t xml:space="preserve"> </w:t>
      </w:r>
      <w:r>
        <w:rPr>
          <w:sz w:val="24"/>
        </w:rPr>
        <w:t>Account representatives must be able to meet with an Agency within 24 hours of notice to discuss contract requirements.</w:t>
      </w:r>
      <w:r>
        <w:rPr>
          <w:spacing w:val="40"/>
          <w:sz w:val="24"/>
        </w:rPr>
        <w:t xml:space="preserve"> </w:t>
      </w:r>
      <w:r>
        <w:rPr>
          <w:sz w:val="24"/>
        </w:rPr>
        <w:t>The Supplier, upon notification of award, must provide the name, title, email address and telephone number of the representative, and a backup representative.</w:t>
      </w:r>
      <w:r>
        <w:rPr>
          <w:spacing w:val="40"/>
          <w:sz w:val="24"/>
        </w:rPr>
        <w:t xml:space="preserve"> </w:t>
      </w:r>
      <w:r>
        <w:rPr>
          <w:sz w:val="24"/>
        </w:rPr>
        <w:t>It would be preferred that the vendor establish a general resource account to accept emailed quote requests so that no opportunity is missed due to vacations, job changes etc.</w:t>
      </w:r>
    </w:p>
    <w:p w14:paraId="589D452B" w14:textId="77777777" w:rsidR="00686DBA" w:rsidRDefault="00686DBA" w:rsidP="00686DBA">
      <w:pPr>
        <w:pStyle w:val="BodyText"/>
        <w:spacing w:before="26"/>
      </w:pPr>
    </w:p>
    <w:p w14:paraId="247377F6" w14:textId="77777777" w:rsidR="00686DBA" w:rsidRDefault="00686DBA" w:rsidP="00686DBA">
      <w:pPr>
        <w:pStyle w:val="ListParagraph"/>
        <w:numPr>
          <w:ilvl w:val="0"/>
          <w:numId w:val="1"/>
        </w:numPr>
        <w:tabs>
          <w:tab w:val="left" w:pos="720"/>
        </w:tabs>
        <w:spacing w:before="1"/>
        <w:ind w:right="354"/>
        <w:jc w:val="both"/>
        <w:rPr>
          <w:b/>
          <w:sz w:val="24"/>
        </w:rPr>
      </w:pPr>
      <w:r w:rsidRPr="00212D3E">
        <w:rPr>
          <w:b/>
          <w:sz w:val="24"/>
        </w:rPr>
        <w:t>CAPABILITIES</w:t>
      </w:r>
      <w:r>
        <w:rPr>
          <w:b/>
          <w:sz w:val="24"/>
          <w:u w:val="single"/>
        </w:rPr>
        <w:t>:</w:t>
      </w:r>
      <w:r>
        <w:rPr>
          <w:b/>
          <w:sz w:val="24"/>
        </w:rPr>
        <w:t xml:space="preserve"> </w:t>
      </w:r>
      <w:r>
        <w:rPr>
          <w:sz w:val="24"/>
        </w:rPr>
        <w:t>The Contractor must be the owner or lessee of the equipment necessary to perform the production (i.e., printing, binding, inserting and mailing) required under this contract.</w:t>
      </w:r>
      <w:r>
        <w:rPr>
          <w:spacing w:val="40"/>
          <w:sz w:val="24"/>
        </w:rPr>
        <w:t xml:space="preserve"> </w:t>
      </w:r>
      <w:r>
        <w:rPr>
          <w:sz w:val="24"/>
        </w:rPr>
        <w:t>Owner is defined as the party who owns or has title to the equipment.</w:t>
      </w:r>
      <w:r>
        <w:rPr>
          <w:spacing w:val="40"/>
          <w:sz w:val="24"/>
        </w:rPr>
        <w:t xml:space="preserve"> </w:t>
      </w:r>
      <w:r>
        <w:rPr>
          <w:sz w:val="24"/>
        </w:rPr>
        <w:t>Lessee is defined as the party to whom a lease is granted</w:t>
      </w:r>
      <w:r>
        <w:rPr>
          <w:spacing w:val="40"/>
          <w:sz w:val="24"/>
        </w:rPr>
        <w:t xml:space="preserve"> </w:t>
      </w:r>
      <w:r>
        <w:rPr>
          <w:sz w:val="24"/>
        </w:rPr>
        <w:t>to use, for a specified time in return for compensation, the equipment (not including labor) owned by another. The total cost must equal the cost of the job.</w:t>
      </w:r>
      <w:r>
        <w:rPr>
          <w:spacing w:val="40"/>
          <w:sz w:val="24"/>
        </w:rPr>
        <w:t xml:space="preserve"> </w:t>
      </w:r>
      <w:r>
        <w:rPr>
          <w:sz w:val="24"/>
        </w:rPr>
        <w:t xml:space="preserve">In addition, the Contractor must identify who will be performing </w:t>
      </w:r>
      <w:r>
        <w:rPr>
          <w:sz w:val="24"/>
        </w:rPr>
        <w:lastRenderedPageBreak/>
        <w:t>each of these functions and the location of the production.</w:t>
      </w:r>
    </w:p>
    <w:p w14:paraId="7CCDDD13" w14:textId="77777777" w:rsidR="00686DBA" w:rsidRDefault="00686DBA" w:rsidP="00686DBA">
      <w:pPr>
        <w:pStyle w:val="BodyText"/>
      </w:pPr>
    </w:p>
    <w:p w14:paraId="6DAD8171" w14:textId="77777777" w:rsidR="00686DBA" w:rsidRDefault="00686DBA" w:rsidP="00686DBA">
      <w:pPr>
        <w:pStyle w:val="BodyText"/>
        <w:spacing w:before="79"/>
        <w:ind w:left="720" w:right="358"/>
        <w:jc w:val="both"/>
      </w:pPr>
      <w:r>
        <w:t xml:space="preserve">No </w:t>
      </w:r>
      <w:proofErr w:type="gramStart"/>
      <w:r>
        <w:t>brokering</w:t>
      </w:r>
      <w:proofErr w:type="gramEnd"/>
      <w:r>
        <w:t xml:space="preserve"> or franchising of the job is allowed. Suppliers must have the capability to perform 51% or more of the requested printing requirement The</w:t>
      </w:r>
      <w:r>
        <w:rPr>
          <w:spacing w:val="-4"/>
        </w:rPr>
        <w:t xml:space="preserve"> </w:t>
      </w:r>
      <w:r>
        <w:t>Contractor's</w:t>
      </w:r>
      <w:r>
        <w:rPr>
          <w:spacing w:val="-3"/>
        </w:rPr>
        <w:t xml:space="preserve"> </w:t>
      </w:r>
      <w:r>
        <w:t>logo</w:t>
      </w:r>
      <w:r>
        <w:rPr>
          <w:spacing w:val="-3"/>
        </w:rPr>
        <w:t xml:space="preserve"> </w:t>
      </w:r>
      <w:r>
        <w:t>or</w:t>
      </w:r>
      <w:r>
        <w:rPr>
          <w:spacing w:val="-4"/>
        </w:rPr>
        <w:t xml:space="preserve"> </w:t>
      </w:r>
      <w:r>
        <w:t>any</w:t>
      </w:r>
      <w:r>
        <w:rPr>
          <w:spacing w:val="-3"/>
        </w:rPr>
        <w:t xml:space="preserve"> </w:t>
      </w:r>
      <w:r>
        <w:t>insignia</w:t>
      </w:r>
      <w:r>
        <w:rPr>
          <w:spacing w:val="-4"/>
        </w:rPr>
        <w:t xml:space="preserve"> </w:t>
      </w:r>
      <w:r>
        <w:t>of</w:t>
      </w:r>
      <w:r>
        <w:rPr>
          <w:spacing w:val="-4"/>
        </w:rPr>
        <w:t xml:space="preserve"> </w:t>
      </w:r>
      <w:r>
        <w:t>any</w:t>
      </w:r>
      <w:r>
        <w:rPr>
          <w:spacing w:val="-3"/>
        </w:rPr>
        <w:t xml:space="preserve"> </w:t>
      </w:r>
      <w:r>
        <w:t>kind</w:t>
      </w:r>
      <w:r>
        <w:rPr>
          <w:spacing w:val="-3"/>
        </w:rPr>
        <w:t xml:space="preserve"> </w:t>
      </w:r>
      <w:r>
        <w:t>shall</w:t>
      </w:r>
      <w:r>
        <w:rPr>
          <w:spacing w:val="-3"/>
        </w:rPr>
        <w:t xml:space="preserve"> </w:t>
      </w:r>
      <w:r>
        <w:t>not</w:t>
      </w:r>
      <w:r>
        <w:rPr>
          <w:spacing w:val="-3"/>
        </w:rPr>
        <w:t xml:space="preserve"> </w:t>
      </w:r>
      <w:r>
        <w:t>be</w:t>
      </w:r>
      <w:r>
        <w:rPr>
          <w:spacing w:val="-4"/>
        </w:rPr>
        <w:t xml:space="preserve"> </w:t>
      </w:r>
      <w:r>
        <w:t>placed</w:t>
      </w:r>
      <w:r>
        <w:rPr>
          <w:spacing w:val="-3"/>
        </w:rPr>
        <w:t xml:space="preserve"> </w:t>
      </w:r>
      <w:r>
        <w:t>on</w:t>
      </w:r>
      <w:r>
        <w:rPr>
          <w:spacing w:val="-3"/>
        </w:rPr>
        <w:t xml:space="preserve"> </w:t>
      </w:r>
      <w:r>
        <w:t>any</w:t>
      </w:r>
      <w:r>
        <w:rPr>
          <w:spacing w:val="-3"/>
        </w:rPr>
        <w:t xml:space="preserve"> </w:t>
      </w:r>
      <w:r>
        <w:t>printing</w:t>
      </w:r>
      <w:r>
        <w:rPr>
          <w:spacing w:val="-3"/>
        </w:rPr>
        <w:t xml:space="preserve"> </w:t>
      </w:r>
      <w:r>
        <w:t>for</w:t>
      </w:r>
      <w:r>
        <w:rPr>
          <w:spacing w:val="-4"/>
        </w:rPr>
        <w:t xml:space="preserve"> </w:t>
      </w:r>
      <w:r>
        <w:t>the</w:t>
      </w:r>
      <w:r>
        <w:rPr>
          <w:spacing w:val="-4"/>
        </w:rPr>
        <w:t xml:space="preserve"> </w:t>
      </w:r>
      <w:r>
        <w:t>Commonwealth. This is not to be construed as forbidding the printing of the Union Label thereon.</w:t>
      </w:r>
    </w:p>
    <w:p w14:paraId="344BADC2" w14:textId="77777777" w:rsidR="00686DBA" w:rsidRDefault="00686DBA" w:rsidP="00686DBA">
      <w:pPr>
        <w:pStyle w:val="BodyText"/>
      </w:pPr>
    </w:p>
    <w:p w14:paraId="5655BFEB" w14:textId="77777777" w:rsidR="00686DBA" w:rsidRDefault="00686DBA" w:rsidP="00686DBA">
      <w:pPr>
        <w:pStyle w:val="ListParagraph"/>
        <w:numPr>
          <w:ilvl w:val="0"/>
          <w:numId w:val="1"/>
        </w:numPr>
        <w:tabs>
          <w:tab w:val="left" w:pos="720"/>
        </w:tabs>
        <w:ind w:right="354"/>
        <w:jc w:val="both"/>
        <w:rPr>
          <w:b/>
          <w:sz w:val="24"/>
        </w:rPr>
      </w:pPr>
      <w:r w:rsidRPr="00686DBA">
        <w:rPr>
          <w:b/>
          <w:sz w:val="24"/>
        </w:rPr>
        <w:t>QUALITY</w:t>
      </w:r>
      <w:r>
        <w:rPr>
          <w:b/>
          <w:sz w:val="24"/>
          <w:u w:val="single"/>
        </w:rPr>
        <w:t>:</w:t>
      </w:r>
      <w:r>
        <w:rPr>
          <w:b/>
          <w:sz w:val="24"/>
        </w:rPr>
        <w:t xml:space="preserve"> </w:t>
      </w:r>
      <w:r>
        <w:rPr>
          <w:sz w:val="24"/>
        </w:rPr>
        <w:t>All work must be performed in a manner acceptable to the Commonwealth.</w:t>
      </w:r>
      <w:r>
        <w:rPr>
          <w:spacing w:val="40"/>
          <w:sz w:val="24"/>
        </w:rPr>
        <w:t xml:space="preserve"> </w:t>
      </w:r>
      <w:r>
        <w:rPr>
          <w:sz w:val="24"/>
        </w:rPr>
        <w:t>Composition shall be</w:t>
      </w:r>
      <w:r>
        <w:rPr>
          <w:spacing w:val="-1"/>
          <w:sz w:val="24"/>
        </w:rPr>
        <w:t xml:space="preserve"> </w:t>
      </w:r>
      <w:r>
        <w:rPr>
          <w:sz w:val="24"/>
        </w:rPr>
        <w:t>neat and free</w:t>
      </w:r>
      <w:r>
        <w:rPr>
          <w:spacing w:val="-1"/>
          <w:sz w:val="24"/>
        </w:rPr>
        <w:t xml:space="preserve"> </w:t>
      </w:r>
      <w:r>
        <w:rPr>
          <w:sz w:val="24"/>
        </w:rPr>
        <w:t>from</w:t>
      </w:r>
      <w:r>
        <w:rPr>
          <w:spacing w:val="-2"/>
          <w:sz w:val="24"/>
        </w:rPr>
        <w:t xml:space="preserve"> </w:t>
      </w:r>
      <w:r>
        <w:rPr>
          <w:sz w:val="24"/>
        </w:rPr>
        <w:t>broken</w:t>
      </w:r>
      <w:r>
        <w:rPr>
          <w:spacing w:val="-2"/>
          <w:sz w:val="24"/>
        </w:rPr>
        <w:t xml:space="preserve"> </w:t>
      </w:r>
      <w:r>
        <w:rPr>
          <w:sz w:val="24"/>
        </w:rPr>
        <w:t>or</w:t>
      </w:r>
      <w:r>
        <w:rPr>
          <w:spacing w:val="-3"/>
          <w:sz w:val="24"/>
        </w:rPr>
        <w:t xml:space="preserve"> </w:t>
      </w:r>
      <w:r>
        <w:rPr>
          <w:sz w:val="24"/>
        </w:rPr>
        <w:t>battered</w:t>
      </w:r>
      <w:r>
        <w:rPr>
          <w:spacing w:val="-2"/>
          <w:sz w:val="24"/>
        </w:rPr>
        <w:t xml:space="preserve"> </w:t>
      </w:r>
      <w:r>
        <w:rPr>
          <w:sz w:val="24"/>
        </w:rPr>
        <w:t>type.</w:t>
      </w:r>
      <w:r>
        <w:rPr>
          <w:spacing w:val="40"/>
          <w:sz w:val="24"/>
        </w:rPr>
        <w:t xml:space="preserve"> </w:t>
      </w:r>
      <w:r>
        <w:rPr>
          <w:sz w:val="24"/>
        </w:rPr>
        <w:t>Presswork</w:t>
      </w:r>
      <w:r>
        <w:rPr>
          <w:spacing w:val="-3"/>
          <w:sz w:val="24"/>
        </w:rPr>
        <w:t xml:space="preserve"> </w:t>
      </w:r>
      <w:r>
        <w:rPr>
          <w:sz w:val="24"/>
        </w:rPr>
        <w:t>shall</w:t>
      </w:r>
      <w:r>
        <w:rPr>
          <w:spacing w:val="-2"/>
          <w:sz w:val="24"/>
        </w:rPr>
        <w:t xml:space="preserve"> </w:t>
      </w:r>
      <w:r>
        <w:rPr>
          <w:sz w:val="24"/>
        </w:rPr>
        <w:t>be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first</w:t>
      </w:r>
      <w:r>
        <w:rPr>
          <w:spacing w:val="-2"/>
          <w:sz w:val="24"/>
        </w:rPr>
        <w:t xml:space="preserve"> </w:t>
      </w:r>
      <w:r>
        <w:rPr>
          <w:sz w:val="24"/>
        </w:rPr>
        <w:t>grade,</w:t>
      </w:r>
      <w:r>
        <w:rPr>
          <w:spacing w:val="-2"/>
          <w:sz w:val="24"/>
        </w:rPr>
        <w:t xml:space="preserve"> </w:t>
      </w:r>
      <w:r>
        <w:rPr>
          <w:sz w:val="24"/>
        </w:rPr>
        <w:t>producing</w:t>
      </w:r>
      <w:r>
        <w:rPr>
          <w:spacing w:val="-2"/>
          <w:sz w:val="24"/>
        </w:rPr>
        <w:t xml:space="preserve"> </w:t>
      </w:r>
      <w:r>
        <w:rPr>
          <w:sz w:val="24"/>
        </w:rPr>
        <w:t>a</w:t>
      </w:r>
      <w:r>
        <w:rPr>
          <w:spacing w:val="-1"/>
          <w:sz w:val="24"/>
        </w:rPr>
        <w:t xml:space="preserve"> </w:t>
      </w:r>
      <w:r>
        <w:rPr>
          <w:sz w:val="24"/>
        </w:rPr>
        <w:t>clear,</w:t>
      </w:r>
      <w:r>
        <w:rPr>
          <w:spacing w:val="-2"/>
          <w:sz w:val="24"/>
        </w:rPr>
        <w:t xml:space="preserve"> </w:t>
      </w:r>
      <w:r>
        <w:rPr>
          <w:sz w:val="24"/>
        </w:rPr>
        <w:t>clean, sharp impression, and printed head-to-head unless designated as otherwise on a Pa Publisher job ticket or a Print Specification.</w:t>
      </w:r>
    </w:p>
    <w:p w14:paraId="32B08F69" w14:textId="28ECED38" w:rsidR="00686DBA" w:rsidRDefault="00686DBA" w:rsidP="00686DBA">
      <w:pPr>
        <w:pStyle w:val="BodyText"/>
        <w:spacing w:before="218" w:line="230" w:lineRule="auto"/>
        <w:ind w:left="719" w:right="894"/>
      </w:pPr>
      <w:r>
        <w:t>Presswork</w:t>
      </w:r>
      <w:r>
        <w:rPr>
          <w:spacing w:val="21"/>
        </w:rPr>
        <w:t xml:space="preserve"> </w:t>
      </w:r>
      <w:r>
        <w:t>must</w:t>
      </w:r>
      <w:r>
        <w:rPr>
          <w:spacing w:val="21"/>
        </w:rPr>
        <w:t xml:space="preserve"> </w:t>
      </w:r>
      <w:r>
        <w:t>be</w:t>
      </w:r>
      <w:r>
        <w:rPr>
          <w:spacing w:val="20"/>
        </w:rPr>
        <w:t xml:space="preserve"> </w:t>
      </w:r>
      <w:r>
        <w:t>150</w:t>
      </w:r>
      <w:r>
        <w:rPr>
          <w:spacing w:val="21"/>
        </w:rPr>
        <w:t>-line</w:t>
      </w:r>
      <w:r>
        <w:rPr>
          <w:spacing w:val="20"/>
        </w:rPr>
        <w:t xml:space="preserve"> </w:t>
      </w:r>
      <w:r>
        <w:t>screen</w:t>
      </w:r>
      <w:r>
        <w:rPr>
          <w:spacing w:val="21"/>
        </w:rPr>
        <w:t xml:space="preserve"> </w:t>
      </w:r>
      <w:r>
        <w:t>or</w:t>
      </w:r>
      <w:r>
        <w:rPr>
          <w:spacing w:val="20"/>
        </w:rPr>
        <w:t xml:space="preserve"> </w:t>
      </w:r>
      <w:r>
        <w:t>greater.</w:t>
      </w:r>
      <w:r>
        <w:rPr>
          <w:spacing w:val="21"/>
        </w:rPr>
        <w:t xml:space="preserve"> </w:t>
      </w:r>
      <w:r>
        <w:t>Color</w:t>
      </w:r>
      <w:r>
        <w:rPr>
          <w:spacing w:val="20"/>
        </w:rPr>
        <w:t xml:space="preserve"> </w:t>
      </w:r>
      <w:r>
        <w:t>registration</w:t>
      </w:r>
      <w:r>
        <w:rPr>
          <w:spacing w:val="21"/>
        </w:rPr>
        <w:t xml:space="preserve"> </w:t>
      </w:r>
      <w:r>
        <w:t>must</w:t>
      </w:r>
      <w:r>
        <w:rPr>
          <w:spacing w:val="21"/>
        </w:rPr>
        <w:t xml:space="preserve"> </w:t>
      </w:r>
      <w:r>
        <w:t>be</w:t>
      </w:r>
      <w:r>
        <w:rPr>
          <w:spacing w:val="20"/>
        </w:rPr>
        <w:t xml:space="preserve"> </w:t>
      </w:r>
      <w:r>
        <w:t>within</w:t>
      </w:r>
      <w:r>
        <w:rPr>
          <w:spacing w:val="21"/>
        </w:rPr>
        <w:t xml:space="preserve"> </w:t>
      </w:r>
      <w:r>
        <w:t>1/16</w:t>
      </w:r>
      <w:r>
        <w:rPr>
          <w:vertAlign w:val="superscript"/>
        </w:rPr>
        <w:t>th</w:t>
      </w:r>
      <w:r>
        <w:rPr>
          <w:spacing w:val="22"/>
        </w:rPr>
        <w:t xml:space="preserve"> </w:t>
      </w:r>
      <w:r>
        <w:t>of</w:t>
      </w:r>
      <w:r>
        <w:rPr>
          <w:spacing w:val="20"/>
        </w:rPr>
        <w:t xml:space="preserve"> </w:t>
      </w:r>
      <w:r>
        <w:t>an</w:t>
      </w:r>
      <w:r>
        <w:rPr>
          <w:spacing w:val="21"/>
        </w:rPr>
        <w:t xml:space="preserve"> </w:t>
      </w:r>
      <w:r>
        <w:t>inch and must be maintained throughout the press run.</w:t>
      </w:r>
    </w:p>
    <w:p w14:paraId="3A7A7E58" w14:textId="77777777" w:rsidR="00686DBA" w:rsidRDefault="00686DBA" w:rsidP="00686DBA">
      <w:pPr>
        <w:pStyle w:val="BodyText"/>
        <w:spacing w:before="210"/>
        <w:ind w:left="719" w:right="357"/>
        <w:jc w:val="both"/>
      </w:pPr>
      <w:r>
        <w:t>Sets shall be</w:t>
      </w:r>
      <w:r>
        <w:rPr>
          <w:spacing w:val="-1"/>
        </w:rPr>
        <w:t xml:space="preserve"> </w:t>
      </w:r>
      <w:r>
        <w:t>uniformly and evenly trimmed, and the</w:t>
      </w:r>
      <w:r>
        <w:rPr>
          <w:spacing w:val="-1"/>
        </w:rPr>
        <w:t xml:space="preserve"> </w:t>
      </w:r>
      <w:r>
        <w:t>printed image shall be squared with the</w:t>
      </w:r>
      <w:r>
        <w:rPr>
          <w:spacing w:val="-1"/>
        </w:rPr>
        <w:t xml:space="preserve"> </w:t>
      </w:r>
      <w:r>
        <w:t>trimmed edges, unless otherwise specified. The Contractor must guarantee 100% collation of all books. Variable imaging must be “laser quality” unless authorized otherwise by the Commonwealth.</w:t>
      </w:r>
    </w:p>
    <w:p w14:paraId="084DCF96" w14:textId="77777777" w:rsidR="00686DBA" w:rsidRDefault="00686DBA" w:rsidP="00686DBA">
      <w:pPr>
        <w:pStyle w:val="BodyText"/>
        <w:spacing w:before="211"/>
        <w:ind w:left="719" w:right="355"/>
        <w:jc w:val="both"/>
      </w:pPr>
      <w:r>
        <w:t xml:space="preserve">The Contractor shall work with the Commonwealth to achieve the highest level of image quality that can be obtained with existing equipment. The Contractor should expect technical advances throughout the life of the contract. Language stated in this contract should not be used to impede technological advances that will benefit the Commonwealth. However, such advances </w:t>
      </w:r>
      <w:proofErr w:type="gramStart"/>
      <w:r>
        <w:t>shall</w:t>
      </w:r>
      <w:proofErr w:type="gramEnd"/>
      <w:r>
        <w:t xml:space="preserve"> not add costs </w:t>
      </w:r>
      <w:proofErr w:type="gramStart"/>
      <w:r>
        <w:t>for</w:t>
      </w:r>
      <w:proofErr w:type="gramEnd"/>
      <w:r>
        <w:t xml:space="preserve"> the Commonwealth, nor shall such advances be used as a deterrent to future competitive solicitations. (FROM T&amp;C’S)</w:t>
      </w:r>
    </w:p>
    <w:p w14:paraId="2C216A43" w14:textId="77777777" w:rsidR="00686DBA" w:rsidRDefault="00686DBA" w:rsidP="00686DBA">
      <w:pPr>
        <w:pStyle w:val="ListParagraph"/>
        <w:numPr>
          <w:ilvl w:val="0"/>
          <w:numId w:val="1"/>
        </w:numPr>
        <w:tabs>
          <w:tab w:val="left" w:pos="720"/>
        </w:tabs>
        <w:spacing w:before="274"/>
        <w:ind w:right="355"/>
        <w:jc w:val="both"/>
        <w:rPr>
          <w:b/>
          <w:sz w:val="24"/>
        </w:rPr>
      </w:pPr>
      <w:r w:rsidRPr="00212D3E">
        <w:rPr>
          <w:b/>
          <w:sz w:val="24"/>
        </w:rPr>
        <w:t xml:space="preserve">MINIMUM ORDERS: </w:t>
      </w:r>
      <w:r>
        <w:rPr>
          <w:sz w:val="24"/>
        </w:rPr>
        <w:t>The minimum order level shall be set to 1,000 envelopes (all types) and 1,000 copies for all other types of print (excluding signage) unless otherwise stated.</w:t>
      </w:r>
    </w:p>
    <w:p w14:paraId="18F64BBB" w14:textId="77777777" w:rsidR="00686DBA" w:rsidRDefault="00686DBA" w:rsidP="00686DBA">
      <w:pPr>
        <w:pStyle w:val="BodyText"/>
      </w:pPr>
    </w:p>
    <w:p w14:paraId="3BC41209" w14:textId="77777777" w:rsidR="00686DBA" w:rsidRDefault="00686DBA" w:rsidP="00686DBA">
      <w:pPr>
        <w:pStyle w:val="ListParagraph"/>
        <w:numPr>
          <w:ilvl w:val="0"/>
          <w:numId w:val="1"/>
        </w:numPr>
        <w:tabs>
          <w:tab w:val="left" w:pos="720"/>
        </w:tabs>
        <w:ind w:right="358"/>
        <w:jc w:val="both"/>
        <w:rPr>
          <w:b/>
          <w:sz w:val="24"/>
        </w:rPr>
      </w:pPr>
      <w:r w:rsidRPr="00212D3E">
        <w:rPr>
          <w:b/>
          <w:sz w:val="24"/>
        </w:rPr>
        <w:t>UNDER/OVER RUNS:</w:t>
      </w:r>
      <w:r>
        <w:rPr>
          <w:b/>
          <w:sz w:val="24"/>
        </w:rPr>
        <w:t xml:space="preserve"> </w:t>
      </w:r>
      <w:r>
        <w:rPr>
          <w:sz w:val="24"/>
        </w:rPr>
        <w:t>Unless otherwise specified within a job ticket or Print Specification, the following percentages for under/over runs shall be considered as good delivery:</w:t>
      </w:r>
    </w:p>
    <w:p w14:paraId="6BF4B996" w14:textId="77777777" w:rsidR="00686DBA" w:rsidRDefault="00686DBA" w:rsidP="00686DBA">
      <w:pPr>
        <w:pStyle w:val="ListParagraph"/>
        <w:numPr>
          <w:ilvl w:val="1"/>
          <w:numId w:val="1"/>
        </w:numPr>
        <w:tabs>
          <w:tab w:val="left" w:pos="1439"/>
        </w:tabs>
        <w:spacing w:before="275"/>
        <w:ind w:left="1439" w:hanging="359"/>
        <w:rPr>
          <w:sz w:val="24"/>
        </w:rPr>
      </w:pPr>
      <w:r>
        <w:rPr>
          <w:sz w:val="24"/>
        </w:rPr>
        <w:t>Quantities</w:t>
      </w:r>
      <w:r>
        <w:rPr>
          <w:spacing w:val="-1"/>
          <w:sz w:val="24"/>
        </w:rPr>
        <w:t xml:space="preserve"> </w:t>
      </w:r>
      <w:r>
        <w:rPr>
          <w:sz w:val="24"/>
        </w:rPr>
        <w:t>of</w:t>
      </w:r>
      <w:r>
        <w:rPr>
          <w:spacing w:val="-2"/>
          <w:sz w:val="24"/>
        </w:rPr>
        <w:t xml:space="preserve"> </w:t>
      </w:r>
      <w:r>
        <w:rPr>
          <w:sz w:val="24"/>
        </w:rPr>
        <w:t>50,000 and</w:t>
      </w:r>
      <w:r>
        <w:rPr>
          <w:spacing w:val="1"/>
          <w:sz w:val="24"/>
        </w:rPr>
        <w:t xml:space="preserve"> </w:t>
      </w:r>
      <w:r>
        <w:rPr>
          <w:sz w:val="24"/>
        </w:rPr>
        <w:t>under,</w:t>
      </w:r>
      <w:r>
        <w:rPr>
          <w:spacing w:val="-1"/>
          <w:sz w:val="24"/>
        </w:rPr>
        <w:t xml:space="preserve"> </w:t>
      </w:r>
      <w:r>
        <w:rPr>
          <w:sz w:val="24"/>
        </w:rPr>
        <w:t>the</w:t>
      </w:r>
      <w:r>
        <w:rPr>
          <w:spacing w:val="-2"/>
          <w:sz w:val="24"/>
        </w:rPr>
        <w:t xml:space="preserve"> </w:t>
      </w:r>
      <w:r>
        <w:rPr>
          <w:sz w:val="24"/>
        </w:rPr>
        <w:t>amount shall</w:t>
      </w:r>
      <w:r>
        <w:rPr>
          <w:spacing w:val="-1"/>
          <w:sz w:val="24"/>
        </w:rPr>
        <w:t xml:space="preserve"> </w:t>
      </w:r>
      <w:r>
        <w:rPr>
          <w:sz w:val="24"/>
        </w:rPr>
        <w:t>be</w:t>
      </w:r>
      <w:r>
        <w:rPr>
          <w:spacing w:val="-1"/>
          <w:sz w:val="24"/>
        </w:rPr>
        <w:t xml:space="preserve"> </w:t>
      </w:r>
      <w:r>
        <w:rPr>
          <w:sz w:val="24"/>
        </w:rPr>
        <w:t>limited</w:t>
      </w:r>
      <w:r>
        <w:rPr>
          <w:spacing w:val="-1"/>
          <w:sz w:val="24"/>
        </w:rPr>
        <w:t xml:space="preserve"> </w:t>
      </w:r>
      <w:r>
        <w:rPr>
          <w:sz w:val="24"/>
        </w:rPr>
        <w:t>to</w:t>
      </w:r>
      <w:r>
        <w:rPr>
          <w:spacing w:val="-1"/>
          <w:sz w:val="24"/>
        </w:rPr>
        <w:t xml:space="preserve"> </w:t>
      </w:r>
      <w:r>
        <w:rPr>
          <w:sz w:val="24"/>
        </w:rPr>
        <w:t>+/-</w:t>
      </w:r>
      <w:r>
        <w:rPr>
          <w:spacing w:val="-1"/>
          <w:sz w:val="24"/>
        </w:rPr>
        <w:t xml:space="preserve"> </w:t>
      </w:r>
      <w:r>
        <w:rPr>
          <w:spacing w:val="-5"/>
          <w:sz w:val="24"/>
        </w:rPr>
        <w:t>5%</w:t>
      </w:r>
    </w:p>
    <w:p w14:paraId="268092ED" w14:textId="77777777" w:rsidR="00686DBA" w:rsidRDefault="00686DBA" w:rsidP="00686DBA">
      <w:pPr>
        <w:pStyle w:val="ListParagraph"/>
        <w:numPr>
          <w:ilvl w:val="1"/>
          <w:numId w:val="1"/>
        </w:numPr>
        <w:tabs>
          <w:tab w:val="left" w:pos="1439"/>
        </w:tabs>
        <w:spacing w:before="2" w:line="293" w:lineRule="exact"/>
        <w:ind w:left="1439"/>
        <w:rPr>
          <w:sz w:val="24"/>
        </w:rPr>
      </w:pPr>
      <w:r>
        <w:rPr>
          <w:sz w:val="24"/>
        </w:rPr>
        <w:t>Quantities</w:t>
      </w:r>
      <w:r>
        <w:rPr>
          <w:spacing w:val="-3"/>
          <w:sz w:val="24"/>
        </w:rPr>
        <w:t xml:space="preserve"> </w:t>
      </w:r>
      <w:r>
        <w:rPr>
          <w:sz w:val="24"/>
        </w:rPr>
        <w:t>of</w:t>
      </w:r>
      <w:r>
        <w:rPr>
          <w:spacing w:val="-2"/>
          <w:sz w:val="24"/>
        </w:rPr>
        <w:t xml:space="preserve"> </w:t>
      </w:r>
      <w:r>
        <w:rPr>
          <w:sz w:val="24"/>
        </w:rPr>
        <w:t>50,001 to</w:t>
      </w:r>
      <w:r>
        <w:rPr>
          <w:spacing w:val="-1"/>
          <w:sz w:val="24"/>
        </w:rPr>
        <w:t xml:space="preserve"> </w:t>
      </w:r>
      <w:r>
        <w:rPr>
          <w:sz w:val="24"/>
        </w:rPr>
        <w:t>249,999, the</w:t>
      </w:r>
      <w:r>
        <w:rPr>
          <w:spacing w:val="-2"/>
          <w:sz w:val="24"/>
        </w:rPr>
        <w:t xml:space="preserve"> </w:t>
      </w:r>
      <w:r>
        <w:rPr>
          <w:sz w:val="24"/>
        </w:rPr>
        <w:t>amount</w:t>
      </w:r>
      <w:r>
        <w:rPr>
          <w:spacing w:val="-1"/>
          <w:sz w:val="24"/>
        </w:rPr>
        <w:t xml:space="preserve"> </w:t>
      </w:r>
      <w:r>
        <w:rPr>
          <w:sz w:val="24"/>
        </w:rPr>
        <w:t>shall be</w:t>
      </w:r>
      <w:r>
        <w:rPr>
          <w:spacing w:val="-2"/>
          <w:sz w:val="24"/>
        </w:rPr>
        <w:t xml:space="preserve"> </w:t>
      </w:r>
      <w:r>
        <w:rPr>
          <w:sz w:val="24"/>
        </w:rPr>
        <w:t>limited to</w:t>
      </w:r>
      <w:r>
        <w:rPr>
          <w:spacing w:val="-1"/>
          <w:sz w:val="24"/>
        </w:rPr>
        <w:t xml:space="preserve"> </w:t>
      </w:r>
      <w:r>
        <w:rPr>
          <w:sz w:val="24"/>
        </w:rPr>
        <w:t>+/-</w:t>
      </w:r>
      <w:r>
        <w:rPr>
          <w:spacing w:val="-1"/>
          <w:sz w:val="24"/>
        </w:rPr>
        <w:t xml:space="preserve"> </w:t>
      </w:r>
      <w:r>
        <w:rPr>
          <w:spacing w:val="-5"/>
          <w:sz w:val="24"/>
        </w:rPr>
        <w:t>3%</w:t>
      </w:r>
    </w:p>
    <w:p w14:paraId="2D914313" w14:textId="77777777" w:rsidR="00686DBA" w:rsidRDefault="00686DBA" w:rsidP="00686DBA">
      <w:pPr>
        <w:pStyle w:val="ListParagraph"/>
        <w:numPr>
          <w:ilvl w:val="1"/>
          <w:numId w:val="1"/>
        </w:numPr>
        <w:tabs>
          <w:tab w:val="left" w:pos="1439"/>
        </w:tabs>
        <w:spacing w:line="293" w:lineRule="exact"/>
        <w:ind w:left="1439"/>
        <w:rPr>
          <w:sz w:val="24"/>
        </w:rPr>
      </w:pPr>
      <w:r>
        <w:rPr>
          <w:sz w:val="24"/>
        </w:rPr>
        <w:t>Quantities</w:t>
      </w:r>
      <w:r>
        <w:rPr>
          <w:spacing w:val="-1"/>
          <w:sz w:val="24"/>
        </w:rPr>
        <w:t xml:space="preserve"> </w:t>
      </w:r>
      <w:r>
        <w:rPr>
          <w:sz w:val="24"/>
        </w:rPr>
        <w:t>of</w:t>
      </w:r>
      <w:r>
        <w:rPr>
          <w:spacing w:val="-2"/>
          <w:sz w:val="24"/>
        </w:rPr>
        <w:t xml:space="preserve"> </w:t>
      </w:r>
      <w:r>
        <w:rPr>
          <w:sz w:val="24"/>
        </w:rPr>
        <w:t>250,000</w:t>
      </w:r>
      <w:r>
        <w:rPr>
          <w:spacing w:val="-1"/>
          <w:sz w:val="24"/>
        </w:rPr>
        <w:t xml:space="preserve"> </w:t>
      </w:r>
      <w:r>
        <w:rPr>
          <w:sz w:val="24"/>
        </w:rPr>
        <w:t>and</w:t>
      </w:r>
      <w:r>
        <w:rPr>
          <w:spacing w:val="-1"/>
          <w:sz w:val="24"/>
        </w:rPr>
        <w:t xml:space="preserve"> </w:t>
      </w:r>
      <w:r>
        <w:rPr>
          <w:sz w:val="24"/>
        </w:rPr>
        <w:t>larger,</w:t>
      </w:r>
      <w:r>
        <w:rPr>
          <w:spacing w:val="-1"/>
          <w:sz w:val="24"/>
        </w:rPr>
        <w:t xml:space="preserve"> </w:t>
      </w:r>
      <w:r>
        <w:rPr>
          <w:sz w:val="24"/>
        </w:rPr>
        <w:t>the amount shall</w:t>
      </w:r>
      <w:r>
        <w:rPr>
          <w:spacing w:val="-1"/>
          <w:sz w:val="24"/>
        </w:rPr>
        <w:t xml:space="preserve"> </w:t>
      </w:r>
      <w:r>
        <w:rPr>
          <w:sz w:val="24"/>
        </w:rPr>
        <w:t>be</w:t>
      </w:r>
      <w:r>
        <w:rPr>
          <w:spacing w:val="-2"/>
          <w:sz w:val="24"/>
        </w:rPr>
        <w:t xml:space="preserve"> </w:t>
      </w:r>
      <w:r>
        <w:rPr>
          <w:sz w:val="24"/>
        </w:rPr>
        <w:t>limited</w:t>
      </w:r>
      <w:r>
        <w:rPr>
          <w:spacing w:val="-1"/>
          <w:sz w:val="24"/>
        </w:rPr>
        <w:t xml:space="preserve"> </w:t>
      </w:r>
      <w:r>
        <w:rPr>
          <w:sz w:val="24"/>
        </w:rPr>
        <w:t>to</w:t>
      </w:r>
      <w:r>
        <w:rPr>
          <w:spacing w:val="-1"/>
          <w:sz w:val="24"/>
        </w:rPr>
        <w:t xml:space="preserve"> </w:t>
      </w:r>
      <w:r>
        <w:rPr>
          <w:sz w:val="24"/>
        </w:rPr>
        <w:t>+/-</w:t>
      </w:r>
      <w:r>
        <w:rPr>
          <w:spacing w:val="-1"/>
          <w:sz w:val="24"/>
        </w:rPr>
        <w:t xml:space="preserve"> </w:t>
      </w:r>
      <w:r>
        <w:rPr>
          <w:spacing w:val="-5"/>
          <w:sz w:val="24"/>
        </w:rPr>
        <w:t>2%</w:t>
      </w:r>
    </w:p>
    <w:p w14:paraId="38C6F37D" w14:textId="77777777" w:rsidR="00686DBA" w:rsidRDefault="00686DBA" w:rsidP="00686DBA">
      <w:pPr>
        <w:pStyle w:val="ListParagraph"/>
        <w:numPr>
          <w:ilvl w:val="0"/>
          <w:numId w:val="1"/>
        </w:numPr>
        <w:tabs>
          <w:tab w:val="left" w:pos="720"/>
        </w:tabs>
        <w:spacing w:before="275"/>
        <w:ind w:right="356"/>
        <w:jc w:val="both"/>
        <w:rPr>
          <w:b/>
          <w:sz w:val="24"/>
        </w:rPr>
      </w:pPr>
      <w:r w:rsidRPr="00212D3E">
        <w:rPr>
          <w:b/>
          <w:sz w:val="24"/>
        </w:rPr>
        <w:t>DESKTOP</w:t>
      </w:r>
      <w:r w:rsidRPr="00212D3E">
        <w:rPr>
          <w:b/>
          <w:spacing w:val="-2"/>
          <w:sz w:val="24"/>
        </w:rPr>
        <w:t xml:space="preserve"> </w:t>
      </w:r>
      <w:r w:rsidRPr="00212D3E">
        <w:rPr>
          <w:b/>
          <w:sz w:val="24"/>
        </w:rPr>
        <w:t>PUBLISHING AND PREFLIGHT</w:t>
      </w:r>
      <w:r w:rsidRPr="00212D3E">
        <w:rPr>
          <w:b/>
          <w:spacing w:val="-1"/>
          <w:sz w:val="24"/>
        </w:rPr>
        <w:t xml:space="preserve"> </w:t>
      </w:r>
      <w:r w:rsidRPr="00212D3E">
        <w:rPr>
          <w:b/>
          <w:sz w:val="24"/>
        </w:rPr>
        <w:t>STANDARDS:</w:t>
      </w:r>
      <w:r>
        <w:rPr>
          <w:b/>
          <w:spacing w:val="-1"/>
          <w:sz w:val="24"/>
        </w:rPr>
        <w:t xml:space="preserve"> </w:t>
      </w:r>
      <w:r>
        <w:rPr>
          <w:sz w:val="24"/>
        </w:rPr>
        <w:t>In general, Agencies are</w:t>
      </w:r>
      <w:r>
        <w:rPr>
          <w:spacing w:val="-1"/>
          <w:sz w:val="24"/>
        </w:rPr>
        <w:t xml:space="preserve"> </w:t>
      </w:r>
      <w:r>
        <w:rPr>
          <w:sz w:val="24"/>
        </w:rPr>
        <w:t>to provide</w:t>
      </w:r>
      <w:r>
        <w:rPr>
          <w:spacing w:val="-1"/>
          <w:sz w:val="24"/>
        </w:rPr>
        <w:t xml:space="preserve"> </w:t>
      </w:r>
      <w:r>
        <w:rPr>
          <w:sz w:val="24"/>
        </w:rPr>
        <w:t>print-ready PDFs to the supplier for all printing done under this contract.</w:t>
      </w:r>
      <w:r>
        <w:rPr>
          <w:spacing w:val="80"/>
          <w:sz w:val="24"/>
        </w:rPr>
        <w:t xml:space="preserve"> </w:t>
      </w:r>
      <w:r>
        <w:rPr>
          <w:sz w:val="24"/>
        </w:rPr>
        <w:t>On occasion, an Agency may require slight text changes due to last-minute requirements or author’s alternations. See the Author’s Alternation section for more information.</w:t>
      </w:r>
    </w:p>
    <w:p w14:paraId="4377D61B" w14:textId="77777777" w:rsidR="00686DBA" w:rsidRDefault="00686DBA" w:rsidP="00686DBA">
      <w:pPr>
        <w:pStyle w:val="BodyText"/>
      </w:pPr>
    </w:p>
    <w:p w14:paraId="675D9F86" w14:textId="77777777" w:rsidR="00686DBA" w:rsidRDefault="00686DBA" w:rsidP="00686DBA">
      <w:pPr>
        <w:pStyle w:val="BodyText"/>
        <w:ind w:left="720" w:right="354"/>
        <w:jc w:val="both"/>
      </w:pPr>
      <w:r>
        <w:t>If the Supplier encounters a problem file that cannot be corrected within fifteen (15) minutes, the Supplier must immediately notify the Commonwealth (Requesting Agency Contact) to obtain authorization before proceeding with any corrective action. The Commonwealth reserves the right to retrieve the files and make the necessary adjustments in-house rather than authorize the Supplier to perform such corrections.</w:t>
      </w:r>
    </w:p>
    <w:p w14:paraId="0DBDD018" w14:textId="77777777" w:rsidR="00686DBA" w:rsidRDefault="00686DBA" w:rsidP="00686DBA">
      <w:pPr>
        <w:pStyle w:val="BodyText"/>
      </w:pPr>
    </w:p>
    <w:p w14:paraId="45E4D839" w14:textId="77777777" w:rsidR="00686DBA" w:rsidRDefault="00686DBA" w:rsidP="00686DBA">
      <w:pPr>
        <w:pStyle w:val="BodyText"/>
        <w:ind w:left="720" w:right="353"/>
        <w:jc w:val="both"/>
      </w:pPr>
      <w:r>
        <w:t>The Supplier is responsible for using the artwork supplied in PDF format to produce the job. If the Supplier’s internal production processes cannot accommodate a PDF file, the Supplier may request that the Agency provide the artwork in its native file format. If authorized by the Commonwealth to make the necessary file corrections, the Supplier shall deliver the corrected native art file to the Commonwealth</w:t>
      </w:r>
      <w:r>
        <w:rPr>
          <w:spacing w:val="40"/>
        </w:rPr>
        <w:t xml:space="preserve"> </w:t>
      </w:r>
      <w:r>
        <w:t>within five (5) working days following completion of the order.</w:t>
      </w:r>
    </w:p>
    <w:p w14:paraId="7747E2B0" w14:textId="77777777" w:rsidR="00686DBA" w:rsidRDefault="00686DBA" w:rsidP="00686DBA">
      <w:pPr>
        <w:pStyle w:val="BodyText"/>
        <w:jc w:val="both"/>
        <w:sectPr w:rsidR="00686DBA" w:rsidSect="00686DBA">
          <w:type w:val="continuous"/>
          <w:pgSz w:w="12240" w:h="15840"/>
          <w:pgMar w:top="640" w:right="360" w:bottom="1480" w:left="360" w:header="0" w:footer="1297" w:gutter="0"/>
          <w:cols w:space="720"/>
        </w:sectPr>
      </w:pPr>
    </w:p>
    <w:p w14:paraId="1BD06DEE" w14:textId="77777777" w:rsidR="00686DBA" w:rsidRDefault="00686DBA" w:rsidP="00686DBA">
      <w:pPr>
        <w:pStyle w:val="BodyText"/>
        <w:spacing w:before="79"/>
        <w:ind w:left="720" w:right="354"/>
        <w:jc w:val="both"/>
      </w:pPr>
      <w:r>
        <w:lastRenderedPageBreak/>
        <w:t>In cases where</w:t>
      </w:r>
      <w:r>
        <w:rPr>
          <w:spacing w:val="-1"/>
        </w:rPr>
        <w:t xml:space="preserve"> </w:t>
      </w:r>
      <w:r>
        <w:t>artwork exists only in PDF</w:t>
      </w:r>
      <w:r>
        <w:rPr>
          <w:spacing w:val="-2"/>
        </w:rPr>
        <w:t xml:space="preserve"> </w:t>
      </w:r>
      <w:r>
        <w:t>format, the</w:t>
      </w:r>
      <w:r>
        <w:rPr>
          <w:spacing w:val="-1"/>
        </w:rPr>
        <w:t xml:space="preserve"> </w:t>
      </w:r>
      <w:r>
        <w:t>Supplier</w:t>
      </w:r>
      <w:r>
        <w:rPr>
          <w:spacing w:val="-1"/>
        </w:rPr>
        <w:t xml:space="preserve"> </w:t>
      </w:r>
      <w:r>
        <w:t>may recreate</w:t>
      </w:r>
      <w:r>
        <w:rPr>
          <w:spacing w:val="-1"/>
        </w:rPr>
        <w:t xml:space="preserve"> </w:t>
      </w:r>
      <w:r>
        <w:t>the</w:t>
      </w:r>
      <w:r>
        <w:rPr>
          <w:spacing w:val="-1"/>
        </w:rPr>
        <w:t xml:space="preserve"> </w:t>
      </w:r>
      <w:r>
        <w:t>artwork in its own in-house design software, provided that the recreated version is an exact match to the supplied PDF. The Supplier shall not charge any additional fees for the recreation of artwork under these circumstances.</w:t>
      </w:r>
    </w:p>
    <w:p w14:paraId="2615FDD5" w14:textId="77777777" w:rsidR="00686DBA" w:rsidRDefault="00686DBA" w:rsidP="00686DBA">
      <w:pPr>
        <w:pStyle w:val="BodyText"/>
      </w:pPr>
    </w:p>
    <w:p w14:paraId="34B79AF6" w14:textId="77777777" w:rsidR="00686DBA" w:rsidRDefault="00686DBA" w:rsidP="00686DBA">
      <w:pPr>
        <w:pStyle w:val="BodyText"/>
        <w:ind w:left="720" w:right="355"/>
        <w:jc w:val="both"/>
      </w:pPr>
      <w:r>
        <w:t>For some envelopes, the PDF files released will require that the Supplier reduce and crop the PDF file prior to printing the envelopes.</w:t>
      </w:r>
      <w:r>
        <w:rPr>
          <w:spacing w:val="40"/>
        </w:rPr>
        <w:t xml:space="preserve"> </w:t>
      </w:r>
      <w:r>
        <w:t>The Bureau of Publications will provide the specific percent of reduction and cropping details to the Supplier once the contract has been issued.</w:t>
      </w:r>
    </w:p>
    <w:p w14:paraId="02C0AD42" w14:textId="77777777" w:rsidR="00686DBA" w:rsidRDefault="00686DBA" w:rsidP="00686DBA">
      <w:pPr>
        <w:pStyle w:val="BodyText"/>
      </w:pPr>
    </w:p>
    <w:p w14:paraId="34C360F1" w14:textId="77777777" w:rsidR="00686DBA" w:rsidRDefault="00686DBA" w:rsidP="00686DBA">
      <w:pPr>
        <w:pStyle w:val="ListParagraph"/>
        <w:numPr>
          <w:ilvl w:val="0"/>
          <w:numId w:val="1"/>
        </w:numPr>
        <w:tabs>
          <w:tab w:val="left" w:pos="720"/>
        </w:tabs>
        <w:ind w:right="354"/>
        <w:jc w:val="both"/>
        <w:rPr>
          <w:b/>
          <w:sz w:val="24"/>
        </w:rPr>
      </w:pPr>
      <w:r w:rsidRPr="00212D3E">
        <w:rPr>
          <w:b/>
          <w:sz w:val="24"/>
        </w:rPr>
        <w:t>PROOFS:</w:t>
      </w:r>
      <w:r>
        <w:rPr>
          <w:b/>
          <w:sz w:val="24"/>
        </w:rPr>
        <w:t xml:space="preserve"> </w:t>
      </w:r>
      <w:r>
        <w:rPr>
          <w:sz w:val="24"/>
        </w:rPr>
        <w:t>The Commonwealth is encouraging the Agencies to utilize electronic proofs instead of hard</w:t>
      </w:r>
      <w:r>
        <w:rPr>
          <w:spacing w:val="40"/>
          <w:sz w:val="24"/>
        </w:rPr>
        <w:t xml:space="preserve"> </w:t>
      </w:r>
      <w:r>
        <w:rPr>
          <w:sz w:val="24"/>
        </w:rPr>
        <w:t>copy proofs.</w:t>
      </w:r>
      <w:r>
        <w:rPr>
          <w:spacing w:val="40"/>
          <w:sz w:val="24"/>
        </w:rPr>
        <w:t xml:space="preserve"> </w:t>
      </w:r>
      <w:r>
        <w:rPr>
          <w:sz w:val="24"/>
        </w:rPr>
        <w:t>As such, electronic digital proofs will be the standard proofing method used by the Commonwealth.</w:t>
      </w:r>
      <w:r>
        <w:rPr>
          <w:spacing w:val="40"/>
          <w:sz w:val="24"/>
        </w:rPr>
        <w:t xml:space="preserve"> </w:t>
      </w:r>
      <w:r>
        <w:rPr>
          <w:sz w:val="24"/>
        </w:rPr>
        <w:t xml:space="preserve">All Print Specifications shall include the type of proofing method required for the job. Once </w:t>
      </w:r>
      <w:proofErr w:type="gramStart"/>
      <w:r>
        <w:rPr>
          <w:sz w:val="24"/>
        </w:rPr>
        <w:t>a proof</w:t>
      </w:r>
      <w:proofErr w:type="gramEnd"/>
      <w:r>
        <w:rPr>
          <w:sz w:val="24"/>
        </w:rPr>
        <w:t xml:space="preserve"> is received, the Agency shall make a </w:t>
      </w:r>
      <w:proofErr w:type="gramStart"/>
      <w:r>
        <w:rPr>
          <w:sz w:val="24"/>
        </w:rPr>
        <w:t>good faith</w:t>
      </w:r>
      <w:proofErr w:type="gramEnd"/>
      <w:r>
        <w:rPr>
          <w:sz w:val="24"/>
        </w:rPr>
        <w:t xml:space="preserve"> effort to return the proof within three to five working days.</w:t>
      </w:r>
    </w:p>
    <w:p w14:paraId="466ADE96" w14:textId="77777777" w:rsidR="00686DBA" w:rsidRDefault="00686DBA" w:rsidP="00686DBA">
      <w:pPr>
        <w:pStyle w:val="BodyText"/>
      </w:pPr>
    </w:p>
    <w:p w14:paraId="0CE9F397" w14:textId="77777777" w:rsidR="00686DBA" w:rsidRDefault="00686DBA" w:rsidP="00686DBA">
      <w:pPr>
        <w:pStyle w:val="BodyText"/>
        <w:ind w:left="720"/>
        <w:jc w:val="both"/>
      </w:pPr>
      <w:r>
        <w:t>Below</w:t>
      </w:r>
      <w:r>
        <w:rPr>
          <w:spacing w:val="-3"/>
        </w:rPr>
        <w:t xml:space="preserve"> </w:t>
      </w:r>
      <w:r>
        <w:t>are</w:t>
      </w:r>
      <w:r>
        <w:rPr>
          <w:spacing w:val="-2"/>
        </w:rPr>
        <w:t xml:space="preserve"> </w:t>
      </w:r>
      <w:r>
        <w:t>the</w:t>
      </w:r>
      <w:r>
        <w:rPr>
          <w:spacing w:val="-2"/>
        </w:rPr>
        <w:t xml:space="preserve"> </w:t>
      </w:r>
      <w:r>
        <w:t>general</w:t>
      </w:r>
      <w:r>
        <w:rPr>
          <w:spacing w:val="-1"/>
        </w:rPr>
        <w:t xml:space="preserve"> </w:t>
      </w:r>
      <w:r>
        <w:t>types</w:t>
      </w:r>
      <w:r>
        <w:rPr>
          <w:spacing w:val="-1"/>
        </w:rPr>
        <w:t xml:space="preserve"> </w:t>
      </w:r>
      <w:r>
        <w:t>of</w:t>
      </w:r>
      <w:r>
        <w:rPr>
          <w:spacing w:val="-3"/>
        </w:rPr>
        <w:t xml:space="preserve"> </w:t>
      </w:r>
      <w:r>
        <w:t>proofing</w:t>
      </w:r>
      <w:r>
        <w:rPr>
          <w:spacing w:val="-1"/>
        </w:rPr>
        <w:t xml:space="preserve"> </w:t>
      </w:r>
      <w:r>
        <w:t>methods</w:t>
      </w:r>
      <w:r>
        <w:rPr>
          <w:spacing w:val="1"/>
        </w:rPr>
        <w:t xml:space="preserve"> </w:t>
      </w:r>
      <w:r>
        <w:t>used</w:t>
      </w:r>
      <w:r>
        <w:rPr>
          <w:spacing w:val="-1"/>
        </w:rPr>
        <w:t xml:space="preserve"> </w:t>
      </w:r>
      <w:r>
        <w:t>by</w:t>
      </w:r>
      <w:r>
        <w:rPr>
          <w:spacing w:val="-1"/>
        </w:rPr>
        <w:t xml:space="preserve"> </w:t>
      </w:r>
      <w:r>
        <w:t>the</w:t>
      </w:r>
      <w:r>
        <w:rPr>
          <w:spacing w:val="-2"/>
        </w:rPr>
        <w:t xml:space="preserve"> Commonwealth:</w:t>
      </w:r>
    </w:p>
    <w:p w14:paraId="0632AC32" w14:textId="77777777" w:rsidR="00686DBA" w:rsidRDefault="00686DBA" w:rsidP="00686DBA">
      <w:pPr>
        <w:pStyle w:val="ListParagraph"/>
        <w:numPr>
          <w:ilvl w:val="1"/>
          <w:numId w:val="1"/>
        </w:numPr>
        <w:tabs>
          <w:tab w:val="left" w:pos="1440"/>
          <w:tab w:val="left" w:pos="1492"/>
        </w:tabs>
        <w:spacing w:before="221" w:line="208" w:lineRule="auto"/>
        <w:ind w:right="1267"/>
        <w:rPr>
          <w:sz w:val="24"/>
        </w:rPr>
      </w:pPr>
      <w:r>
        <w:rPr>
          <w:sz w:val="24"/>
        </w:rPr>
        <w:t>Electronic</w:t>
      </w:r>
      <w:r>
        <w:rPr>
          <w:spacing w:val="40"/>
          <w:sz w:val="24"/>
        </w:rPr>
        <w:t xml:space="preserve"> </w:t>
      </w:r>
      <w:r>
        <w:rPr>
          <w:sz w:val="24"/>
        </w:rPr>
        <w:t xml:space="preserve">Digital Proofs – Generally used for monochrome and spot color printing. The Contractor shall provide this proof in a PDF format to the Commonwealth within three working days of receipt of all necessary artwork. Orders received through </w:t>
      </w:r>
      <w:proofErr w:type="spellStart"/>
      <w:r>
        <w:rPr>
          <w:sz w:val="24"/>
        </w:rPr>
        <w:t>PAPublisher</w:t>
      </w:r>
      <w:proofErr w:type="spellEnd"/>
      <w:r>
        <w:rPr>
          <w:sz w:val="24"/>
        </w:rPr>
        <w:t xml:space="preserve"> are exempt</w:t>
      </w:r>
      <w:r>
        <w:rPr>
          <w:spacing w:val="-3"/>
          <w:sz w:val="24"/>
        </w:rPr>
        <w:t xml:space="preserve"> </w:t>
      </w:r>
      <w:r>
        <w:rPr>
          <w:sz w:val="24"/>
        </w:rPr>
        <w:t>from</w:t>
      </w:r>
      <w:r>
        <w:rPr>
          <w:spacing w:val="-3"/>
          <w:sz w:val="24"/>
        </w:rPr>
        <w:t xml:space="preserve"> </w:t>
      </w:r>
      <w:r>
        <w:rPr>
          <w:sz w:val="24"/>
        </w:rPr>
        <w:t>this</w:t>
      </w:r>
      <w:r>
        <w:rPr>
          <w:spacing w:val="-3"/>
          <w:sz w:val="24"/>
        </w:rPr>
        <w:t xml:space="preserve"> </w:t>
      </w:r>
      <w:r>
        <w:rPr>
          <w:sz w:val="24"/>
        </w:rPr>
        <w:t>proofing</w:t>
      </w:r>
      <w:r>
        <w:rPr>
          <w:spacing w:val="-3"/>
          <w:sz w:val="24"/>
        </w:rPr>
        <w:t xml:space="preserve"> </w:t>
      </w:r>
      <w:r>
        <w:rPr>
          <w:sz w:val="24"/>
        </w:rPr>
        <w:t>process</w:t>
      </w:r>
      <w:r>
        <w:rPr>
          <w:spacing w:val="-3"/>
          <w:sz w:val="24"/>
        </w:rPr>
        <w:t xml:space="preserve"> </w:t>
      </w:r>
      <w:r>
        <w:rPr>
          <w:sz w:val="24"/>
        </w:rPr>
        <w:t>since</w:t>
      </w:r>
      <w:r>
        <w:rPr>
          <w:spacing w:val="-2"/>
          <w:sz w:val="24"/>
        </w:rPr>
        <w:t xml:space="preserve"> </w:t>
      </w:r>
      <w:r>
        <w:rPr>
          <w:sz w:val="24"/>
        </w:rPr>
        <w:t>agencies</w:t>
      </w:r>
      <w:r>
        <w:rPr>
          <w:spacing w:val="-1"/>
          <w:sz w:val="24"/>
        </w:rPr>
        <w:t xml:space="preserve"> </w:t>
      </w:r>
      <w:r>
        <w:rPr>
          <w:sz w:val="24"/>
        </w:rPr>
        <w:t>are</w:t>
      </w:r>
      <w:r>
        <w:rPr>
          <w:spacing w:val="-4"/>
          <w:sz w:val="24"/>
        </w:rPr>
        <w:t xml:space="preserve"> </w:t>
      </w:r>
      <w:r>
        <w:rPr>
          <w:sz w:val="24"/>
        </w:rPr>
        <w:t>required</w:t>
      </w:r>
      <w:r>
        <w:rPr>
          <w:spacing w:val="-3"/>
          <w:sz w:val="24"/>
        </w:rPr>
        <w:t xml:space="preserve"> </w:t>
      </w:r>
      <w:r>
        <w:rPr>
          <w:sz w:val="24"/>
        </w:rPr>
        <w:t>to</w:t>
      </w:r>
      <w:r>
        <w:rPr>
          <w:spacing w:val="-3"/>
          <w:sz w:val="24"/>
        </w:rPr>
        <w:t xml:space="preserve"> </w:t>
      </w:r>
      <w:r>
        <w:rPr>
          <w:sz w:val="24"/>
        </w:rPr>
        <w:t>proof</w:t>
      </w:r>
      <w:r>
        <w:rPr>
          <w:spacing w:val="-4"/>
          <w:sz w:val="24"/>
        </w:rPr>
        <w:t xml:space="preserve"> </w:t>
      </w:r>
      <w:r>
        <w:rPr>
          <w:sz w:val="24"/>
        </w:rPr>
        <w:t>their</w:t>
      </w:r>
      <w:r>
        <w:rPr>
          <w:spacing w:val="-4"/>
          <w:sz w:val="24"/>
        </w:rPr>
        <w:t xml:space="preserve"> </w:t>
      </w:r>
      <w:r>
        <w:rPr>
          <w:sz w:val="24"/>
        </w:rPr>
        <w:t>artwork</w:t>
      </w:r>
      <w:r>
        <w:rPr>
          <w:spacing w:val="-3"/>
          <w:sz w:val="24"/>
        </w:rPr>
        <w:t xml:space="preserve"> </w:t>
      </w:r>
      <w:r>
        <w:rPr>
          <w:sz w:val="24"/>
        </w:rPr>
        <w:t>online.</w:t>
      </w:r>
    </w:p>
    <w:p w14:paraId="6104A073" w14:textId="77777777" w:rsidR="00686DBA" w:rsidRDefault="00686DBA" w:rsidP="00686DBA">
      <w:pPr>
        <w:pStyle w:val="ListParagraph"/>
        <w:numPr>
          <w:ilvl w:val="1"/>
          <w:numId w:val="1"/>
        </w:numPr>
        <w:tabs>
          <w:tab w:val="left" w:pos="1439"/>
          <w:tab w:val="left" w:pos="1492"/>
        </w:tabs>
        <w:spacing w:before="240" w:line="206" w:lineRule="auto"/>
        <w:ind w:left="1439" w:right="1348"/>
        <w:rPr>
          <w:sz w:val="24"/>
        </w:rPr>
      </w:pPr>
      <w:r>
        <w:rPr>
          <w:sz w:val="24"/>
        </w:rPr>
        <w:t>Digital</w:t>
      </w:r>
      <w:r>
        <w:rPr>
          <w:spacing w:val="40"/>
          <w:sz w:val="24"/>
        </w:rPr>
        <w:t xml:space="preserve"> </w:t>
      </w:r>
      <w:r>
        <w:rPr>
          <w:sz w:val="24"/>
        </w:rPr>
        <w:t xml:space="preserve">Color </w:t>
      </w:r>
      <w:proofErr w:type="spellStart"/>
      <w:r>
        <w:rPr>
          <w:sz w:val="24"/>
        </w:rPr>
        <w:t>Matchprint</w:t>
      </w:r>
      <w:proofErr w:type="spellEnd"/>
      <w:r>
        <w:rPr>
          <w:sz w:val="24"/>
        </w:rPr>
        <w:t>/Hard Copy Proof – Generally used for four-color process work and higher. The Contractor shall provide this proof to the Commonwealth within three working</w:t>
      </w:r>
      <w:r>
        <w:rPr>
          <w:spacing w:val="-3"/>
          <w:sz w:val="24"/>
        </w:rPr>
        <w:t xml:space="preserve"> </w:t>
      </w:r>
      <w:r>
        <w:rPr>
          <w:sz w:val="24"/>
        </w:rPr>
        <w:t>days</w:t>
      </w:r>
      <w:r>
        <w:rPr>
          <w:spacing w:val="-3"/>
          <w:sz w:val="24"/>
        </w:rPr>
        <w:t xml:space="preserve"> </w:t>
      </w:r>
      <w:r>
        <w:rPr>
          <w:sz w:val="24"/>
        </w:rPr>
        <w:t>of</w:t>
      </w:r>
      <w:r>
        <w:rPr>
          <w:spacing w:val="-4"/>
          <w:sz w:val="24"/>
        </w:rPr>
        <w:t xml:space="preserve"> </w:t>
      </w:r>
      <w:r>
        <w:rPr>
          <w:sz w:val="24"/>
        </w:rPr>
        <w:t>receipt</w:t>
      </w:r>
      <w:r>
        <w:rPr>
          <w:spacing w:val="-3"/>
          <w:sz w:val="24"/>
        </w:rPr>
        <w:t xml:space="preserve"> </w:t>
      </w:r>
      <w:r>
        <w:rPr>
          <w:sz w:val="24"/>
        </w:rPr>
        <w:t>of</w:t>
      </w:r>
      <w:r>
        <w:rPr>
          <w:spacing w:val="-4"/>
          <w:sz w:val="24"/>
        </w:rPr>
        <w:t xml:space="preserve"> </w:t>
      </w:r>
      <w:r>
        <w:rPr>
          <w:sz w:val="24"/>
        </w:rPr>
        <w:t>all</w:t>
      </w:r>
      <w:r>
        <w:rPr>
          <w:spacing w:val="-3"/>
          <w:sz w:val="24"/>
        </w:rPr>
        <w:t xml:space="preserve"> </w:t>
      </w:r>
      <w:r>
        <w:rPr>
          <w:sz w:val="24"/>
        </w:rPr>
        <w:t>necessary</w:t>
      </w:r>
      <w:r>
        <w:rPr>
          <w:spacing w:val="-3"/>
          <w:sz w:val="24"/>
        </w:rPr>
        <w:t xml:space="preserve"> </w:t>
      </w:r>
      <w:r>
        <w:rPr>
          <w:sz w:val="24"/>
        </w:rPr>
        <w:t>artwork.</w:t>
      </w:r>
      <w:r>
        <w:rPr>
          <w:spacing w:val="-1"/>
          <w:sz w:val="24"/>
        </w:rPr>
        <w:t xml:space="preserve"> </w:t>
      </w:r>
      <w:r>
        <w:rPr>
          <w:sz w:val="24"/>
        </w:rPr>
        <w:t>If</w:t>
      </w:r>
      <w:r>
        <w:rPr>
          <w:spacing w:val="-4"/>
          <w:sz w:val="24"/>
        </w:rPr>
        <w:t xml:space="preserve"> </w:t>
      </w:r>
      <w:r>
        <w:rPr>
          <w:sz w:val="24"/>
        </w:rPr>
        <w:t>an</w:t>
      </w:r>
      <w:r>
        <w:rPr>
          <w:spacing w:val="-3"/>
          <w:sz w:val="24"/>
        </w:rPr>
        <w:t xml:space="preserve"> </w:t>
      </w:r>
      <w:r>
        <w:rPr>
          <w:sz w:val="24"/>
        </w:rPr>
        <w:t>electronic</w:t>
      </w:r>
      <w:r>
        <w:rPr>
          <w:spacing w:val="-4"/>
          <w:sz w:val="24"/>
        </w:rPr>
        <w:t xml:space="preserve"> </w:t>
      </w:r>
      <w:r>
        <w:rPr>
          <w:sz w:val="24"/>
        </w:rPr>
        <w:t>digital</w:t>
      </w:r>
      <w:r>
        <w:rPr>
          <w:spacing w:val="-3"/>
          <w:sz w:val="24"/>
        </w:rPr>
        <w:t xml:space="preserve"> </w:t>
      </w:r>
      <w:r>
        <w:rPr>
          <w:sz w:val="24"/>
        </w:rPr>
        <w:t>proof</w:t>
      </w:r>
      <w:r>
        <w:rPr>
          <w:spacing w:val="-4"/>
          <w:sz w:val="24"/>
        </w:rPr>
        <w:t xml:space="preserve"> </w:t>
      </w:r>
      <w:r>
        <w:rPr>
          <w:sz w:val="24"/>
        </w:rPr>
        <w:t>or</w:t>
      </w:r>
      <w:r>
        <w:rPr>
          <w:spacing w:val="-4"/>
          <w:sz w:val="24"/>
        </w:rPr>
        <w:t xml:space="preserve"> </w:t>
      </w:r>
      <w:r>
        <w:rPr>
          <w:sz w:val="24"/>
        </w:rPr>
        <w:t>hard</w:t>
      </w:r>
      <w:r>
        <w:rPr>
          <w:spacing w:val="-1"/>
          <w:sz w:val="24"/>
        </w:rPr>
        <w:t xml:space="preserve"> </w:t>
      </w:r>
      <w:r>
        <w:rPr>
          <w:sz w:val="24"/>
        </w:rPr>
        <w:t>copy proof is also required under the order, the Contractor shall provide this proof to the Commonwealth within two working days of approval of the electronic digital proof.</w:t>
      </w:r>
    </w:p>
    <w:p w14:paraId="098C5504" w14:textId="77777777" w:rsidR="00686DBA" w:rsidRDefault="00686DBA" w:rsidP="00686DBA">
      <w:pPr>
        <w:pStyle w:val="BodyText"/>
        <w:spacing w:before="8"/>
      </w:pPr>
    </w:p>
    <w:p w14:paraId="67A629E1" w14:textId="77777777" w:rsidR="00686DBA" w:rsidRDefault="00686DBA" w:rsidP="00686DBA">
      <w:pPr>
        <w:pStyle w:val="ListParagraph"/>
        <w:numPr>
          <w:ilvl w:val="1"/>
          <w:numId w:val="1"/>
        </w:numPr>
        <w:tabs>
          <w:tab w:val="left" w:pos="1440"/>
          <w:tab w:val="left" w:pos="1492"/>
        </w:tabs>
        <w:spacing w:line="208" w:lineRule="auto"/>
        <w:ind w:right="1152"/>
        <w:rPr>
          <w:sz w:val="24"/>
        </w:rPr>
      </w:pPr>
      <w:r>
        <w:rPr>
          <w:sz w:val="24"/>
        </w:rPr>
        <w:t>The</w:t>
      </w:r>
      <w:r>
        <w:rPr>
          <w:spacing w:val="40"/>
          <w:sz w:val="24"/>
        </w:rPr>
        <w:t xml:space="preserve"> </w:t>
      </w:r>
      <w:r>
        <w:rPr>
          <w:sz w:val="24"/>
        </w:rPr>
        <w:t>Contractor must standardize on a specific output format for digital color match prints and</w:t>
      </w:r>
      <w:r>
        <w:rPr>
          <w:spacing w:val="-3"/>
          <w:sz w:val="24"/>
        </w:rPr>
        <w:t xml:space="preserve"> </w:t>
      </w:r>
      <w:r>
        <w:rPr>
          <w:sz w:val="24"/>
        </w:rPr>
        <w:t>must</w:t>
      </w:r>
      <w:r>
        <w:rPr>
          <w:spacing w:val="-3"/>
          <w:sz w:val="24"/>
        </w:rPr>
        <w:t xml:space="preserve"> </w:t>
      </w:r>
      <w:r>
        <w:rPr>
          <w:sz w:val="24"/>
        </w:rPr>
        <w:t>submit</w:t>
      </w:r>
      <w:r>
        <w:rPr>
          <w:spacing w:val="-3"/>
          <w:sz w:val="24"/>
        </w:rPr>
        <w:t xml:space="preserve"> </w:t>
      </w:r>
      <w:r>
        <w:rPr>
          <w:sz w:val="24"/>
        </w:rPr>
        <w:t>this</w:t>
      </w:r>
      <w:r>
        <w:rPr>
          <w:spacing w:val="-3"/>
          <w:sz w:val="24"/>
        </w:rPr>
        <w:t xml:space="preserve"> </w:t>
      </w:r>
      <w:r>
        <w:rPr>
          <w:sz w:val="24"/>
        </w:rPr>
        <w:t>format</w:t>
      </w:r>
      <w:r>
        <w:rPr>
          <w:spacing w:val="-3"/>
          <w:sz w:val="24"/>
        </w:rPr>
        <w:t xml:space="preserve"> </w:t>
      </w:r>
      <w:r>
        <w:rPr>
          <w:sz w:val="24"/>
        </w:rPr>
        <w:t>to</w:t>
      </w:r>
      <w:r>
        <w:rPr>
          <w:spacing w:val="-3"/>
          <w:sz w:val="24"/>
        </w:rPr>
        <w:t xml:space="preserve"> </w:t>
      </w:r>
      <w:r>
        <w:rPr>
          <w:sz w:val="24"/>
        </w:rPr>
        <w:t>Commonwealth</w:t>
      </w:r>
      <w:r>
        <w:rPr>
          <w:spacing w:val="-3"/>
          <w:sz w:val="24"/>
        </w:rPr>
        <w:t xml:space="preserve"> </w:t>
      </w:r>
      <w:r>
        <w:rPr>
          <w:sz w:val="24"/>
        </w:rPr>
        <w:t>within</w:t>
      </w:r>
      <w:r>
        <w:rPr>
          <w:spacing w:val="-3"/>
          <w:sz w:val="24"/>
        </w:rPr>
        <w:t xml:space="preserve"> </w:t>
      </w:r>
      <w:r>
        <w:rPr>
          <w:sz w:val="24"/>
        </w:rPr>
        <w:t>two</w:t>
      </w:r>
      <w:r>
        <w:rPr>
          <w:spacing w:val="-3"/>
          <w:sz w:val="24"/>
        </w:rPr>
        <w:t xml:space="preserve"> </w:t>
      </w:r>
      <w:r>
        <w:rPr>
          <w:sz w:val="24"/>
        </w:rPr>
        <w:t>weeks</w:t>
      </w:r>
      <w:r>
        <w:rPr>
          <w:spacing w:val="-3"/>
          <w:sz w:val="24"/>
        </w:rPr>
        <w:t xml:space="preserve"> </w:t>
      </w:r>
      <w:r>
        <w:rPr>
          <w:sz w:val="24"/>
        </w:rPr>
        <w:t>of</w:t>
      </w:r>
      <w:r>
        <w:rPr>
          <w:spacing w:val="-4"/>
          <w:sz w:val="24"/>
        </w:rPr>
        <w:t xml:space="preserve"> </w:t>
      </w:r>
      <w:r>
        <w:rPr>
          <w:sz w:val="24"/>
        </w:rPr>
        <w:t>issuance</w:t>
      </w:r>
      <w:r>
        <w:rPr>
          <w:spacing w:val="-4"/>
          <w:sz w:val="24"/>
        </w:rPr>
        <w:t xml:space="preserve"> </w:t>
      </w:r>
      <w:r>
        <w:rPr>
          <w:sz w:val="24"/>
        </w:rPr>
        <w:t>of</w:t>
      </w:r>
      <w:r>
        <w:rPr>
          <w:spacing w:val="-4"/>
          <w:sz w:val="24"/>
        </w:rPr>
        <w:t xml:space="preserve"> </w:t>
      </w:r>
      <w:r>
        <w:rPr>
          <w:sz w:val="24"/>
        </w:rPr>
        <w:t>the</w:t>
      </w:r>
      <w:r>
        <w:rPr>
          <w:spacing w:val="-2"/>
          <w:sz w:val="24"/>
        </w:rPr>
        <w:t xml:space="preserve"> </w:t>
      </w:r>
      <w:r>
        <w:rPr>
          <w:sz w:val="24"/>
        </w:rPr>
        <w:t>contract. Once this standard format has been approved by the Commonwealth, the Contractor shall</w:t>
      </w:r>
      <w:r>
        <w:rPr>
          <w:spacing w:val="40"/>
          <w:sz w:val="24"/>
        </w:rPr>
        <w:t xml:space="preserve"> </w:t>
      </w:r>
      <w:r>
        <w:rPr>
          <w:sz w:val="24"/>
        </w:rPr>
        <w:t>not alter from this method without the explicit approval of the Commonwealth.</w:t>
      </w:r>
    </w:p>
    <w:p w14:paraId="6CA19C1D" w14:textId="77777777" w:rsidR="00686DBA" w:rsidRDefault="00686DBA" w:rsidP="00686DBA">
      <w:pPr>
        <w:pStyle w:val="ListParagraph"/>
        <w:numPr>
          <w:ilvl w:val="1"/>
          <w:numId w:val="1"/>
        </w:numPr>
        <w:tabs>
          <w:tab w:val="left" w:pos="1440"/>
          <w:tab w:val="left" w:pos="1492"/>
        </w:tabs>
        <w:spacing w:before="212" w:line="208" w:lineRule="auto"/>
        <w:ind w:right="1118"/>
        <w:rPr>
          <w:sz w:val="24"/>
        </w:rPr>
      </w:pPr>
      <w:r>
        <w:rPr>
          <w:sz w:val="24"/>
        </w:rPr>
        <w:t>Press</w:t>
      </w:r>
      <w:r>
        <w:rPr>
          <w:spacing w:val="40"/>
          <w:sz w:val="24"/>
        </w:rPr>
        <w:t xml:space="preserve"> </w:t>
      </w:r>
      <w:r>
        <w:rPr>
          <w:sz w:val="24"/>
        </w:rPr>
        <w:t xml:space="preserve">Proofs/Checks – Press proofs are only to be utilized for critical types of printing as determined by the Commonwealth. If a press check is required (as designated on the </w:t>
      </w:r>
      <w:proofErr w:type="spellStart"/>
      <w:r>
        <w:rPr>
          <w:sz w:val="24"/>
        </w:rPr>
        <w:t>PAPublisher</w:t>
      </w:r>
      <w:proofErr w:type="spellEnd"/>
      <w:r>
        <w:rPr>
          <w:sz w:val="24"/>
        </w:rPr>
        <w:t xml:space="preserve"> job ticket or the Print Specification), the Contractor must notify the Commonwealth</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scheduled</w:t>
      </w:r>
      <w:r>
        <w:rPr>
          <w:spacing w:val="-3"/>
          <w:sz w:val="24"/>
        </w:rPr>
        <w:t xml:space="preserve"> </w:t>
      </w:r>
      <w:r>
        <w:rPr>
          <w:sz w:val="24"/>
        </w:rPr>
        <w:t>press</w:t>
      </w:r>
      <w:r>
        <w:rPr>
          <w:spacing w:val="-1"/>
          <w:sz w:val="24"/>
        </w:rPr>
        <w:t xml:space="preserve"> </w:t>
      </w:r>
      <w:r>
        <w:rPr>
          <w:sz w:val="24"/>
        </w:rPr>
        <w:t>check</w:t>
      </w:r>
      <w:r>
        <w:rPr>
          <w:spacing w:val="-1"/>
          <w:sz w:val="24"/>
        </w:rPr>
        <w:t xml:space="preserve"> </w:t>
      </w:r>
      <w:r>
        <w:rPr>
          <w:sz w:val="24"/>
        </w:rPr>
        <w:t>at</w:t>
      </w:r>
      <w:r>
        <w:rPr>
          <w:spacing w:val="-3"/>
          <w:sz w:val="24"/>
        </w:rPr>
        <w:t xml:space="preserve"> </w:t>
      </w:r>
      <w:r>
        <w:rPr>
          <w:sz w:val="24"/>
        </w:rPr>
        <w:t>least</w:t>
      </w:r>
      <w:r>
        <w:rPr>
          <w:spacing w:val="-3"/>
          <w:sz w:val="24"/>
        </w:rPr>
        <w:t xml:space="preserve"> </w:t>
      </w:r>
      <w:r>
        <w:rPr>
          <w:sz w:val="24"/>
        </w:rPr>
        <w:t>two</w:t>
      </w:r>
      <w:r>
        <w:rPr>
          <w:spacing w:val="-3"/>
          <w:sz w:val="24"/>
        </w:rPr>
        <w:t xml:space="preserve"> </w:t>
      </w:r>
      <w:r>
        <w:rPr>
          <w:sz w:val="24"/>
        </w:rPr>
        <w:t>working</w:t>
      </w:r>
      <w:r>
        <w:rPr>
          <w:spacing w:val="-3"/>
          <w:sz w:val="24"/>
        </w:rPr>
        <w:t xml:space="preserve"> </w:t>
      </w:r>
      <w:r>
        <w:rPr>
          <w:sz w:val="24"/>
        </w:rPr>
        <w:t>days</w:t>
      </w:r>
      <w:r>
        <w:rPr>
          <w:spacing w:val="-3"/>
          <w:sz w:val="24"/>
        </w:rPr>
        <w:t xml:space="preserve"> </w:t>
      </w:r>
      <w:r>
        <w:rPr>
          <w:sz w:val="24"/>
        </w:rPr>
        <w:t>in</w:t>
      </w:r>
      <w:r>
        <w:rPr>
          <w:spacing w:val="-1"/>
          <w:sz w:val="24"/>
        </w:rPr>
        <w:t xml:space="preserve"> </w:t>
      </w:r>
      <w:r>
        <w:rPr>
          <w:sz w:val="24"/>
        </w:rPr>
        <w:t>advance</w:t>
      </w:r>
      <w:r>
        <w:rPr>
          <w:spacing w:val="-4"/>
          <w:sz w:val="24"/>
        </w:rPr>
        <w:t xml:space="preserve"> </w:t>
      </w:r>
      <w:r>
        <w:rPr>
          <w:sz w:val="24"/>
        </w:rPr>
        <w:t>if</w:t>
      </w:r>
      <w:r>
        <w:rPr>
          <w:spacing w:val="-4"/>
          <w:sz w:val="24"/>
        </w:rPr>
        <w:t xml:space="preserve"> </w:t>
      </w:r>
      <w:r>
        <w:rPr>
          <w:sz w:val="24"/>
        </w:rPr>
        <w:t>running the job at a facility located within Pennsylvania. If the job is scheduled to run at a location outside</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state,</w:t>
      </w:r>
      <w:r>
        <w:rPr>
          <w:spacing w:val="-1"/>
          <w:sz w:val="24"/>
        </w:rPr>
        <w:t xml:space="preserve"> </w:t>
      </w:r>
      <w:r>
        <w:rPr>
          <w:sz w:val="24"/>
        </w:rPr>
        <w:t>the</w:t>
      </w:r>
      <w:r>
        <w:rPr>
          <w:spacing w:val="-2"/>
          <w:sz w:val="24"/>
        </w:rPr>
        <w:t xml:space="preserve"> </w:t>
      </w:r>
      <w:r>
        <w:rPr>
          <w:sz w:val="24"/>
        </w:rPr>
        <w:t>Contractor</w:t>
      </w:r>
      <w:r>
        <w:rPr>
          <w:spacing w:val="-2"/>
          <w:sz w:val="24"/>
        </w:rPr>
        <w:t xml:space="preserve"> </w:t>
      </w:r>
      <w:r>
        <w:rPr>
          <w:sz w:val="24"/>
        </w:rPr>
        <w:t>must</w:t>
      </w:r>
      <w:r>
        <w:rPr>
          <w:spacing w:val="-1"/>
          <w:sz w:val="24"/>
        </w:rPr>
        <w:t xml:space="preserve"> </w:t>
      </w:r>
      <w:r>
        <w:rPr>
          <w:sz w:val="24"/>
        </w:rPr>
        <w:t>notify</w:t>
      </w:r>
      <w:r>
        <w:rPr>
          <w:spacing w:val="-1"/>
          <w:sz w:val="24"/>
        </w:rPr>
        <w:t xml:space="preserve"> </w:t>
      </w:r>
      <w:r>
        <w:rPr>
          <w:sz w:val="24"/>
        </w:rPr>
        <w:t>the Commonwealth</w:t>
      </w:r>
      <w:r>
        <w:rPr>
          <w:spacing w:val="-1"/>
          <w:sz w:val="24"/>
        </w:rPr>
        <w:t xml:space="preserve"> </w:t>
      </w:r>
      <w:r>
        <w:rPr>
          <w:sz w:val="24"/>
        </w:rPr>
        <w:t>at</w:t>
      </w:r>
      <w:r>
        <w:rPr>
          <w:spacing w:val="-1"/>
          <w:sz w:val="24"/>
        </w:rPr>
        <w:t xml:space="preserve"> </w:t>
      </w:r>
      <w:r>
        <w:rPr>
          <w:sz w:val="24"/>
        </w:rPr>
        <w:t>least</w:t>
      </w:r>
      <w:r>
        <w:rPr>
          <w:spacing w:val="-1"/>
          <w:sz w:val="24"/>
        </w:rPr>
        <w:t xml:space="preserve"> </w:t>
      </w:r>
      <w:r>
        <w:rPr>
          <w:sz w:val="24"/>
        </w:rPr>
        <w:t>five</w:t>
      </w:r>
      <w:r>
        <w:rPr>
          <w:spacing w:val="-2"/>
          <w:sz w:val="24"/>
        </w:rPr>
        <w:t xml:space="preserve"> </w:t>
      </w:r>
      <w:r>
        <w:rPr>
          <w:sz w:val="24"/>
        </w:rPr>
        <w:t>working</w:t>
      </w:r>
      <w:r>
        <w:rPr>
          <w:spacing w:val="-1"/>
          <w:sz w:val="24"/>
        </w:rPr>
        <w:t xml:space="preserve"> </w:t>
      </w:r>
      <w:r>
        <w:rPr>
          <w:sz w:val="24"/>
        </w:rPr>
        <w:t>days in advance so that the Commonwealth has sufficient time to make the necessary travel arrangements. In addition, the</w:t>
      </w:r>
      <w:r>
        <w:rPr>
          <w:spacing w:val="-1"/>
          <w:sz w:val="24"/>
        </w:rPr>
        <w:t xml:space="preserve"> </w:t>
      </w:r>
      <w:r>
        <w:rPr>
          <w:sz w:val="24"/>
        </w:rPr>
        <w:t>press check must occur</w:t>
      </w:r>
      <w:r>
        <w:rPr>
          <w:spacing w:val="-1"/>
          <w:sz w:val="24"/>
        </w:rPr>
        <w:t xml:space="preserve"> </w:t>
      </w:r>
      <w:r>
        <w:rPr>
          <w:sz w:val="24"/>
        </w:rPr>
        <w:t>between 8 am and 5 pm EST, Monday through Friday.</w:t>
      </w:r>
    </w:p>
    <w:p w14:paraId="0EEEFCA6" w14:textId="77777777" w:rsidR="00686DBA" w:rsidRDefault="00686DBA" w:rsidP="00686DBA">
      <w:pPr>
        <w:pStyle w:val="BodyText"/>
        <w:spacing w:before="168"/>
      </w:pPr>
    </w:p>
    <w:p w14:paraId="015F2661" w14:textId="77777777" w:rsidR="00686DBA" w:rsidRDefault="00686DBA" w:rsidP="00686DBA">
      <w:pPr>
        <w:pStyle w:val="ListParagraph"/>
        <w:numPr>
          <w:ilvl w:val="0"/>
          <w:numId w:val="1"/>
        </w:numPr>
        <w:tabs>
          <w:tab w:val="left" w:pos="719"/>
        </w:tabs>
        <w:ind w:left="719" w:right="354"/>
        <w:jc w:val="both"/>
        <w:rPr>
          <w:b/>
          <w:sz w:val="24"/>
        </w:rPr>
      </w:pPr>
      <w:r>
        <w:rPr>
          <w:b/>
          <w:sz w:val="24"/>
        </w:rPr>
        <w:t xml:space="preserve">PAPER STOCK: </w:t>
      </w:r>
      <w:r>
        <w:rPr>
          <w:sz w:val="24"/>
        </w:rPr>
        <w:t>Unless otherwise specified, the Contractor is responsible for furnishing the paper stock required to meet the Commonwealth’s needs.</w:t>
      </w:r>
      <w:r>
        <w:rPr>
          <w:spacing w:val="40"/>
          <w:sz w:val="24"/>
        </w:rPr>
        <w:t xml:space="preserve"> </w:t>
      </w:r>
      <w:r>
        <w:rPr>
          <w:sz w:val="24"/>
        </w:rPr>
        <w:t>In some cases, the Commonwealth may choose to supply paper stock.</w:t>
      </w:r>
      <w:r>
        <w:rPr>
          <w:spacing w:val="40"/>
          <w:sz w:val="24"/>
        </w:rPr>
        <w:t xml:space="preserve"> </w:t>
      </w:r>
      <w:r>
        <w:rPr>
          <w:sz w:val="24"/>
        </w:rPr>
        <w:t>The Contractor</w:t>
      </w:r>
      <w:r>
        <w:rPr>
          <w:spacing w:val="40"/>
          <w:sz w:val="24"/>
        </w:rPr>
        <w:t xml:space="preserve"> </w:t>
      </w:r>
      <w:r>
        <w:rPr>
          <w:sz w:val="24"/>
        </w:rPr>
        <w:t>shall check the required quantity and quality upon receipt of stock and, if it is not of the required type and amount, the Contractor shall notify the Commonwealth immediately.</w:t>
      </w:r>
      <w:r>
        <w:rPr>
          <w:spacing w:val="40"/>
          <w:sz w:val="24"/>
        </w:rPr>
        <w:t xml:space="preserve"> </w:t>
      </w:r>
      <w:r>
        <w:rPr>
          <w:sz w:val="24"/>
        </w:rPr>
        <w:t xml:space="preserve">If the Commonwealth provides the paper and the amount is </w:t>
      </w:r>
      <w:proofErr w:type="gramStart"/>
      <w:r>
        <w:rPr>
          <w:sz w:val="24"/>
        </w:rPr>
        <w:t>in excess of</w:t>
      </w:r>
      <w:proofErr w:type="gramEnd"/>
      <w:r>
        <w:rPr>
          <w:sz w:val="24"/>
        </w:rPr>
        <w:t xml:space="preserve"> the amount needed for the job, under no circumstances shall the</w:t>
      </w:r>
      <w:r>
        <w:rPr>
          <w:spacing w:val="-1"/>
          <w:sz w:val="24"/>
        </w:rPr>
        <w:t xml:space="preserve"> </w:t>
      </w:r>
      <w:r>
        <w:rPr>
          <w:sz w:val="24"/>
        </w:rPr>
        <w:t>Contractor</w:t>
      </w:r>
      <w:r>
        <w:rPr>
          <w:spacing w:val="-1"/>
          <w:sz w:val="24"/>
        </w:rPr>
        <w:t xml:space="preserve"> </w:t>
      </w:r>
      <w:r>
        <w:rPr>
          <w:sz w:val="24"/>
        </w:rPr>
        <w:t>print more</w:t>
      </w:r>
      <w:r>
        <w:rPr>
          <w:spacing w:val="-1"/>
          <w:sz w:val="24"/>
        </w:rPr>
        <w:t xml:space="preserve"> </w:t>
      </w:r>
      <w:r>
        <w:rPr>
          <w:sz w:val="24"/>
        </w:rPr>
        <w:t>than the</w:t>
      </w:r>
      <w:r>
        <w:rPr>
          <w:spacing w:val="-1"/>
          <w:sz w:val="24"/>
        </w:rPr>
        <w:t xml:space="preserve"> </w:t>
      </w:r>
      <w:r>
        <w:rPr>
          <w:sz w:val="24"/>
        </w:rPr>
        <w:t>amount specified on the</w:t>
      </w:r>
      <w:r>
        <w:rPr>
          <w:spacing w:val="-1"/>
          <w:sz w:val="24"/>
        </w:rPr>
        <w:t xml:space="preserve"> </w:t>
      </w:r>
      <w:r>
        <w:rPr>
          <w:sz w:val="24"/>
        </w:rPr>
        <w:t>order</w:t>
      </w:r>
      <w:r>
        <w:rPr>
          <w:spacing w:val="-1"/>
          <w:sz w:val="24"/>
        </w:rPr>
        <w:t xml:space="preserve"> </w:t>
      </w:r>
      <w:r>
        <w:rPr>
          <w:sz w:val="24"/>
        </w:rPr>
        <w:t>unless ordered to do so in writing by the Commonwealth.</w:t>
      </w:r>
      <w:r>
        <w:rPr>
          <w:spacing w:val="40"/>
          <w:sz w:val="24"/>
        </w:rPr>
        <w:t xml:space="preserve"> </w:t>
      </w:r>
      <w:proofErr w:type="gramStart"/>
      <w:r>
        <w:rPr>
          <w:sz w:val="24"/>
        </w:rPr>
        <w:t>Any and all</w:t>
      </w:r>
      <w:proofErr w:type="gramEnd"/>
      <w:r>
        <w:rPr>
          <w:sz w:val="24"/>
        </w:rPr>
        <w:t xml:space="preserve"> discrepancies should be reported and all paper </w:t>
      </w:r>
      <w:proofErr w:type="gramStart"/>
      <w:r>
        <w:rPr>
          <w:sz w:val="24"/>
        </w:rPr>
        <w:t>in excess of</w:t>
      </w:r>
      <w:proofErr w:type="gramEnd"/>
      <w:r>
        <w:rPr>
          <w:sz w:val="24"/>
        </w:rPr>
        <w:t xml:space="preserve"> that used for the job shall be returned to the Commonwealth unless otherwise directed in writing by the Commonwealth.</w:t>
      </w:r>
      <w:r>
        <w:rPr>
          <w:spacing w:val="72"/>
          <w:sz w:val="24"/>
        </w:rPr>
        <w:t xml:space="preserve"> </w:t>
      </w:r>
      <w:r>
        <w:rPr>
          <w:sz w:val="24"/>
        </w:rPr>
        <w:t>The</w:t>
      </w:r>
      <w:r>
        <w:rPr>
          <w:spacing w:val="32"/>
          <w:sz w:val="24"/>
        </w:rPr>
        <w:t xml:space="preserve"> </w:t>
      </w:r>
      <w:r>
        <w:rPr>
          <w:sz w:val="24"/>
        </w:rPr>
        <w:t>Contractor</w:t>
      </w:r>
      <w:r>
        <w:rPr>
          <w:spacing w:val="32"/>
          <w:sz w:val="24"/>
        </w:rPr>
        <w:t xml:space="preserve"> </w:t>
      </w:r>
      <w:r>
        <w:rPr>
          <w:sz w:val="24"/>
        </w:rPr>
        <w:t>shall</w:t>
      </w:r>
      <w:r>
        <w:rPr>
          <w:spacing w:val="33"/>
          <w:sz w:val="24"/>
        </w:rPr>
        <w:t xml:space="preserve"> </w:t>
      </w:r>
      <w:r>
        <w:rPr>
          <w:sz w:val="24"/>
        </w:rPr>
        <w:t>assume</w:t>
      </w:r>
      <w:r>
        <w:rPr>
          <w:spacing w:val="32"/>
          <w:sz w:val="24"/>
        </w:rPr>
        <w:t xml:space="preserve"> </w:t>
      </w:r>
      <w:r>
        <w:rPr>
          <w:sz w:val="24"/>
        </w:rPr>
        <w:t>all</w:t>
      </w:r>
      <w:r>
        <w:rPr>
          <w:spacing w:val="33"/>
          <w:sz w:val="24"/>
        </w:rPr>
        <w:t xml:space="preserve"> </w:t>
      </w:r>
      <w:r>
        <w:rPr>
          <w:sz w:val="24"/>
        </w:rPr>
        <w:t>risk</w:t>
      </w:r>
      <w:r>
        <w:rPr>
          <w:spacing w:val="33"/>
          <w:sz w:val="24"/>
        </w:rPr>
        <w:t xml:space="preserve"> </w:t>
      </w:r>
      <w:r>
        <w:rPr>
          <w:sz w:val="24"/>
        </w:rPr>
        <w:t>of</w:t>
      </w:r>
      <w:r>
        <w:rPr>
          <w:spacing w:val="32"/>
          <w:sz w:val="24"/>
        </w:rPr>
        <w:t xml:space="preserve"> </w:t>
      </w:r>
      <w:r>
        <w:rPr>
          <w:sz w:val="24"/>
        </w:rPr>
        <w:t>loss,</w:t>
      </w:r>
      <w:r>
        <w:rPr>
          <w:spacing w:val="33"/>
          <w:sz w:val="24"/>
        </w:rPr>
        <w:t xml:space="preserve"> </w:t>
      </w:r>
      <w:r>
        <w:rPr>
          <w:sz w:val="24"/>
        </w:rPr>
        <w:t>damage</w:t>
      </w:r>
      <w:r>
        <w:rPr>
          <w:spacing w:val="32"/>
          <w:sz w:val="24"/>
        </w:rPr>
        <w:t xml:space="preserve"> </w:t>
      </w:r>
      <w:r>
        <w:rPr>
          <w:sz w:val="24"/>
        </w:rPr>
        <w:t>or</w:t>
      </w:r>
      <w:r>
        <w:rPr>
          <w:spacing w:val="32"/>
          <w:sz w:val="24"/>
        </w:rPr>
        <w:t xml:space="preserve"> </w:t>
      </w:r>
      <w:r>
        <w:rPr>
          <w:sz w:val="24"/>
        </w:rPr>
        <w:t>theft</w:t>
      </w:r>
      <w:r>
        <w:rPr>
          <w:spacing w:val="33"/>
          <w:sz w:val="24"/>
        </w:rPr>
        <w:t xml:space="preserve"> </w:t>
      </w:r>
      <w:r>
        <w:rPr>
          <w:sz w:val="24"/>
        </w:rPr>
        <w:t>of</w:t>
      </w:r>
      <w:r>
        <w:rPr>
          <w:spacing w:val="32"/>
          <w:sz w:val="24"/>
        </w:rPr>
        <w:t xml:space="preserve"> </w:t>
      </w:r>
      <w:r>
        <w:rPr>
          <w:sz w:val="24"/>
        </w:rPr>
        <w:t>all</w:t>
      </w:r>
      <w:r>
        <w:rPr>
          <w:spacing w:val="33"/>
          <w:sz w:val="24"/>
        </w:rPr>
        <w:t xml:space="preserve"> </w:t>
      </w:r>
      <w:r>
        <w:rPr>
          <w:sz w:val="24"/>
        </w:rPr>
        <w:t>paper</w:t>
      </w:r>
      <w:r>
        <w:rPr>
          <w:spacing w:val="32"/>
          <w:sz w:val="24"/>
        </w:rPr>
        <w:t xml:space="preserve"> </w:t>
      </w:r>
      <w:r>
        <w:rPr>
          <w:sz w:val="24"/>
        </w:rPr>
        <w:t>and</w:t>
      </w:r>
      <w:r>
        <w:rPr>
          <w:spacing w:val="35"/>
          <w:sz w:val="24"/>
        </w:rPr>
        <w:t xml:space="preserve"> </w:t>
      </w:r>
      <w:r>
        <w:rPr>
          <w:sz w:val="24"/>
        </w:rPr>
        <w:t>supplies</w:t>
      </w:r>
    </w:p>
    <w:p w14:paraId="3A5001F3" w14:textId="77777777" w:rsidR="00686DBA" w:rsidRDefault="00686DBA" w:rsidP="00686DBA">
      <w:pPr>
        <w:pStyle w:val="ListParagraph"/>
        <w:jc w:val="both"/>
        <w:rPr>
          <w:b/>
          <w:sz w:val="24"/>
        </w:rPr>
        <w:sectPr w:rsidR="00686DBA" w:rsidSect="00686DBA">
          <w:pgSz w:w="12240" w:h="15840"/>
          <w:pgMar w:top="640" w:right="360" w:bottom="1560" w:left="360" w:header="0" w:footer="1297" w:gutter="0"/>
          <w:cols w:space="720"/>
        </w:sectPr>
      </w:pPr>
    </w:p>
    <w:p w14:paraId="2A678F49" w14:textId="77777777" w:rsidR="00686DBA" w:rsidRDefault="00686DBA" w:rsidP="00686DBA">
      <w:pPr>
        <w:pStyle w:val="BodyText"/>
        <w:spacing w:before="79"/>
        <w:ind w:left="720" w:right="356"/>
        <w:jc w:val="both"/>
      </w:pPr>
      <w:r>
        <w:lastRenderedPageBreak/>
        <w:t>received by the Contractor from the Commonwealth.</w:t>
      </w:r>
      <w:r>
        <w:rPr>
          <w:spacing w:val="40"/>
        </w:rPr>
        <w:t xml:space="preserve"> </w:t>
      </w:r>
      <w:r>
        <w:t>In the event the delivered paper is lost, damaged, destroyed or stolen, the Contractor shall replace the items with items of like quality and value or reimburse the Commonwealth for the replacement value of the items.</w:t>
      </w:r>
    </w:p>
    <w:p w14:paraId="61F0B7D0" w14:textId="77777777" w:rsidR="00686DBA" w:rsidRDefault="00686DBA" w:rsidP="00686DBA">
      <w:pPr>
        <w:pStyle w:val="BodyText"/>
        <w:spacing w:before="264"/>
        <w:ind w:left="720" w:right="355"/>
        <w:jc w:val="both"/>
      </w:pPr>
      <w:r>
        <w:t>The Contractor must provide a product quality guarantee to the Commonwealth for all items purchased. Only those papers listed in the most current edition of the Competitive Grade Finder Buyers Guide – North American Edition,</w:t>
      </w:r>
      <w:r>
        <w:rPr>
          <w:spacing w:val="-1"/>
        </w:rPr>
        <w:t xml:space="preserve"> </w:t>
      </w:r>
      <w:r>
        <w:t>or as otherwise accepted</w:t>
      </w:r>
      <w:r>
        <w:rPr>
          <w:spacing w:val="-1"/>
        </w:rPr>
        <w:t xml:space="preserve"> </w:t>
      </w:r>
      <w:r>
        <w:t>by Grade Finders, Inc., for publication</w:t>
      </w:r>
      <w:r>
        <w:rPr>
          <w:spacing w:val="-1"/>
        </w:rPr>
        <w:t xml:space="preserve"> </w:t>
      </w:r>
      <w:r>
        <w:t>in</w:t>
      </w:r>
      <w:r>
        <w:rPr>
          <w:spacing w:val="-1"/>
        </w:rPr>
        <w:t xml:space="preserve"> </w:t>
      </w:r>
      <w:r>
        <w:t>subsequent editions</w:t>
      </w:r>
      <w:r>
        <w:rPr>
          <w:spacing w:val="-1"/>
        </w:rPr>
        <w:t xml:space="preserve"> </w:t>
      </w:r>
      <w:r>
        <w:t xml:space="preserve">of any of its paper </w:t>
      </w:r>
      <w:proofErr w:type="gramStart"/>
      <w:r>
        <w:t>buyers</w:t>
      </w:r>
      <w:proofErr w:type="gramEnd"/>
      <w:r>
        <w:t xml:space="preserve"> guides will be considered. For products not listed in the current Competitive Grade Finder, a copy of Grade Finders’ letter of acceptability must be included with your quote.</w:t>
      </w:r>
    </w:p>
    <w:p w14:paraId="6AC88DA9" w14:textId="77777777" w:rsidR="00686DBA" w:rsidRDefault="00686DBA" w:rsidP="00686DBA">
      <w:pPr>
        <w:pStyle w:val="BodyText"/>
        <w:spacing w:before="177"/>
      </w:pPr>
    </w:p>
    <w:p w14:paraId="2AEF8A33" w14:textId="77777777" w:rsidR="00686DBA" w:rsidRDefault="00686DBA" w:rsidP="00686DBA">
      <w:pPr>
        <w:pStyle w:val="ListParagraph"/>
        <w:numPr>
          <w:ilvl w:val="0"/>
          <w:numId w:val="1"/>
        </w:numPr>
        <w:tabs>
          <w:tab w:val="left" w:pos="720"/>
        </w:tabs>
        <w:spacing w:before="1"/>
        <w:ind w:right="355"/>
        <w:jc w:val="both"/>
        <w:rPr>
          <w:b/>
          <w:sz w:val="24"/>
        </w:rPr>
      </w:pPr>
      <w:r w:rsidRPr="00212D3E">
        <w:rPr>
          <w:b/>
          <w:sz w:val="24"/>
        </w:rPr>
        <w:t xml:space="preserve">SPOILAGE OF PAPER: </w:t>
      </w:r>
      <w:r>
        <w:rPr>
          <w:sz w:val="24"/>
        </w:rPr>
        <w:t>Allowance will follow trade customs provided.</w:t>
      </w:r>
      <w:r>
        <w:rPr>
          <w:spacing w:val="40"/>
          <w:sz w:val="24"/>
        </w:rPr>
        <w:t xml:space="preserve"> </w:t>
      </w:r>
      <w:r>
        <w:rPr>
          <w:sz w:val="24"/>
        </w:rPr>
        <w:t xml:space="preserve">However, the Supplier shall not retain for its own use any spoilage allowance that may be </w:t>
      </w:r>
      <w:proofErr w:type="gramStart"/>
      <w:r>
        <w:rPr>
          <w:sz w:val="24"/>
        </w:rPr>
        <w:t>in excess of</w:t>
      </w:r>
      <w:proofErr w:type="gramEnd"/>
      <w:r>
        <w:rPr>
          <w:sz w:val="24"/>
        </w:rPr>
        <w:t xml:space="preserve"> paper </w:t>
      </w:r>
      <w:proofErr w:type="gramStart"/>
      <w:r>
        <w:rPr>
          <w:sz w:val="24"/>
        </w:rPr>
        <w:t>actually spoiled</w:t>
      </w:r>
      <w:proofErr w:type="gramEnd"/>
      <w:r>
        <w:rPr>
          <w:sz w:val="24"/>
        </w:rPr>
        <w:t>.</w:t>
      </w:r>
    </w:p>
    <w:p w14:paraId="42959F78" w14:textId="77777777" w:rsidR="00686DBA" w:rsidRDefault="00686DBA" w:rsidP="00686DBA">
      <w:pPr>
        <w:pStyle w:val="BodyText"/>
      </w:pPr>
    </w:p>
    <w:p w14:paraId="01138960" w14:textId="77777777" w:rsidR="00686DBA" w:rsidRDefault="00686DBA" w:rsidP="00686DBA">
      <w:pPr>
        <w:pStyle w:val="ListParagraph"/>
        <w:numPr>
          <w:ilvl w:val="0"/>
          <w:numId w:val="1"/>
        </w:numPr>
        <w:tabs>
          <w:tab w:val="left" w:pos="720"/>
        </w:tabs>
        <w:ind w:right="359"/>
        <w:jc w:val="both"/>
        <w:rPr>
          <w:b/>
          <w:sz w:val="24"/>
        </w:rPr>
      </w:pPr>
      <w:r w:rsidRPr="00212D3E">
        <w:rPr>
          <w:b/>
          <w:sz w:val="24"/>
        </w:rPr>
        <w:t xml:space="preserve">CARBONLESS PAPERS: </w:t>
      </w:r>
      <w:r>
        <w:rPr>
          <w:sz w:val="24"/>
        </w:rPr>
        <w:t>The following standards will be used for all carbonless sets unless specified otherwise on a job ticket or a Print Specification.</w:t>
      </w:r>
    </w:p>
    <w:p w14:paraId="6589E5FD" w14:textId="77777777" w:rsidR="00686DBA" w:rsidRDefault="00686DBA" w:rsidP="00686DBA">
      <w:pPr>
        <w:pStyle w:val="BodyText"/>
      </w:pPr>
    </w:p>
    <w:p w14:paraId="76490B00" w14:textId="77777777" w:rsidR="00686DBA" w:rsidRDefault="00686DBA" w:rsidP="00686DBA">
      <w:pPr>
        <w:pStyle w:val="BodyText"/>
        <w:ind w:left="720" w:right="357"/>
        <w:jc w:val="both"/>
      </w:pPr>
      <w:r>
        <w:t>Form Size:</w:t>
      </w:r>
      <w:r>
        <w:rPr>
          <w:spacing w:val="40"/>
        </w:rPr>
        <w:t xml:space="preserve"> </w:t>
      </w:r>
      <w:r>
        <w:t>Form size listed on the job ticket or Print Specifications shall list the size of the “face” of the form.</w:t>
      </w:r>
      <w:r>
        <w:rPr>
          <w:spacing w:val="40"/>
        </w:rPr>
        <w:t xml:space="preserve"> </w:t>
      </w:r>
      <w:r>
        <w:t>The listed size does not include additional space requirements related to stubs.</w:t>
      </w:r>
    </w:p>
    <w:p w14:paraId="6B380079" w14:textId="77777777" w:rsidR="00686DBA" w:rsidRDefault="00686DBA" w:rsidP="00686DBA">
      <w:pPr>
        <w:pStyle w:val="BodyText"/>
      </w:pPr>
    </w:p>
    <w:p w14:paraId="5E771D5D" w14:textId="77777777" w:rsidR="00686DBA" w:rsidRDefault="00686DBA" w:rsidP="00686DBA">
      <w:pPr>
        <w:pStyle w:val="BodyText"/>
        <w:ind w:left="720" w:right="355"/>
        <w:jc w:val="both"/>
      </w:pPr>
      <w:r>
        <w:t>Paper Weight: Standard weight carbonless for pen application.</w:t>
      </w:r>
      <w:r>
        <w:rPr>
          <w:spacing w:val="40"/>
        </w:rPr>
        <w:t xml:space="preserve"> </w:t>
      </w:r>
      <w:r>
        <w:t>If carbon interleaves are specified, carbon must be black.</w:t>
      </w:r>
    </w:p>
    <w:p w14:paraId="1AAE58EC" w14:textId="77777777" w:rsidR="00686DBA" w:rsidRDefault="00686DBA" w:rsidP="00686DBA">
      <w:pPr>
        <w:pStyle w:val="BodyText"/>
      </w:pPr>
    </w:p>
    <w:p w14:paraId="2D960AEF" w14:textId="77777777" w:rsidR="00686DBA" w:rsidRDefault="00686DBA" w:rsidP="00686DBA">
      <w:pPr>
        <w:pStyle w:val="BodyText"/>
        <w:ind w:left="720"/>
        <w:jc w:val="both"/>
      </w:pPr>
      <w:r>
        <w:t>Color</w:t>
      </w:r>
      <w:r>
        <w:rPr>
          <w:spacing w:val="-1"/>
        </w:rPr>
        <w:t xml:space="preserve"> </w:t>
      </w:r>
      <w:r>
        <w:rPr>
          <w:spacing w:val="-2"/>
        </w:rPr>
        <w:t>Sequence:</w:t>
      </w:r>
    </w:p>
    <w:p w14:paraId="702E4B50" w14:textId="77777777" w:rsidR="00686DBA" w:rsidRDefault="00686DBA" w:rsidP="00686DBA">
      <w:pPr>
        <w:pStyle w:val="ListParagraph"/>
        <w:numPr>
          <w:ilvl w:val="1"/>
          <w:numId w:val="1"/>
        </w:numPr>
        <w:tabs>
          <w:tab w:val="left" w:pos="1439"/>
        </w:tabs>
        <w:spacing w:before="276" w:line="293" w:lineRule="exact"/>
        <w:ind w:left="1439" w:hanging="359"/>
        <w:rPr>
          <w:sz w:val="24"/>
        </w:rPr>
      </w:pPr>
      <w:r>
        <w:rPr>
          <w:sz w:val="24"/>
        </w:rPr>
        <w:t>2</w:t>
      </w:r>
      <w:r>
        <w:rPr>
          <w:spacing w:val="-1"/>
          <w:sz w:val="24"/>
        </w:rPr>
        <w:t xml:space="preserve"> </w:t>
      </w:r>
      <w:r>
        <w:rPr>
          <w:sz w:val="24"/>
        </w:rPr>
        <w:t>Part</w:t>
      </w:r>
      <w:r>
        <w:rPr>
          <w:spacing w:val="-1"/>
          <w:sz w:val="24"/>
        </w:rPr>
        <w:t xml:space="preserve"> </w:t>
      </w:r>
      <w:r>
        <w:rPr>
          <w:sz w:val="24"/>
        </w:rPr>
        <w:t xml:space="preserve">– </w:t>
      </w:r>
      <w:r>
        <w:rPr>
          <w:spacing w:val="-2"/>
          <w:sz w:val="24"/>
        </w:rPr>
        <w:t>White/Yellow</w:t>
      </w:r>
    </w:p>
    <w:p w14:paraId="3B0C29C2" w14:textId="77777777" w:rsidR="00686DBA" w:rsidRDefault="00686DBA" w:rsidP="00686DBA">
      <w:pPr>
        <w:pStyle w:val="ListParagraph"/>
        <w:numPr>
          <w:ilvl w:val="1"/>
          <w:numId w:val="1"/>
        </w:numPr>
        <w:tabs>
          <w:tab w:val="left" w:pos="1439"/>
        </w:tabs>
        <w:spacing w:line="293" w:lineRule="exact"/>
        <w:ind w:left="1439" w:hanging="359"/>
        <w:rPr>
          <w:sz w:val="24"/>
        </w:rPr>
      </w:pPr>
      <w:r>
        <w:rPr>
          <w:sz w:val="24"/>
        </w:rPr>
        <w:t>3</w:t>
      </w:r>
      <w:r>
        <w:rPr>
          <w:spacing w:val="-1"/>
          <w:sz w:val="24"/>
        </w:rPr>
        <w:t xml:space="preserve"> </w:t>
      </w:r>
      <w:r>
        <w:rPr>
          <w:sz w:val="24"/>
        </w:rPr>
        <w:t>Part</w:t>
      </w:r>
      <w:r>
        <w:rPr>
          <w:spacing w:val="-1"/>
          <w:sz w:val="24"/>
        </w:rPr>
        <w:t xml:space="preserve"> </w:t>
      </w:r>
      <w:r>
        <w:rPr>
          <w:sz w:val="24"/>
        </w:rPr>
        <w:t xml:space="preserve">– </w:t>
      </w:r>
      <w:r>
        <w:rPr>
          <w:spacing w:val="-2"/>
          <w:sz w:val="24"/>
        </w:rPr>
        <w:t>White/Yellow/Pink</w:t>
      </w:r>
    </w:p>
    <w:p w14:paraId="5CAACE51" w14:textId="77777777" w:rsidR="00686DBA" w:rsidRDefault="00686DBA" w:rsidP="00686DBA">
      <w:pPr>
        <w:pStyle w:val="ListParagraph"/>
        <w:numPr>
          <w:ilvl w:val="1"/>
          <w:numId w:val="1"/>
        </w:numPr>
        <w:tabs>
          <w:tab w:val="left" w:pos="1439"/>
        </w:tabs>
        <w:spacing w:line="293" w:lineRule="exact"/>
        <w:ind w:left="1439" w:hanging="359"/>
        <w:rPr>
          <w:sz w:val="24"/>
        </w:rPr>
      </w:pPr>
      <w:r>
        <w:rPr>
          <w:sz w:val="24"/>
        </w:rPr>
        <w:t>4</w:t>
      </w:r>
      <w:r>
        <w:rPr>
          <w:spacing w:val="-1"/>
          <w:sz w:val="24"/>
        </w:rPr>
        <w:t xml:space="preserve"> </w:t>
      </w:r>
      <w:r>
        <w:rPr>
          <w:sz w:val="24"/>
        </w:rPr>
        <w:t>Part</w:t>
      </w:r>
      <w:r>
        <w:rPr>
          <w:spacing w:val="-1"/>
          <w:sz w:val="24"/>
        </w:rPr>
        <w:t xml:space="preserve"> </w:t>
      </w:r>
      <w:r>
        <w:rPr>
          <w:sz w:val="24"/>
        </w:rPr>
        <w:t xml:space="preserve">– </w:t>
      </w:r>
      <w:r>
        <w:rPr>
          <w:spacing w:val="-2"/>
          <w:sz w:val="24"/>
        </w:rPr>
        <w:t>White/Yellow/Pink/Goldenrod</w:t>
      </w:r>
    </w:p>
    <w:p w14:paraId="1FB9E746" w14:textId="77777777" w:rsidR="00686DBA" w:rsidRDefault="00686DBA" w:rsidP="00686DBA">
      <w:pPr>
        <w:pStyle w:val="ListParagraph"/>
        <w:numPr>
          <w:ilvl w:val="1"/>
          <w:numId w:val="1"/>
        </w:numPr>
        <w:tabs>
          <w:tab w:val="left" w:pos="1439"/>
        </w:tabs>
        <w:spacing w:line="293" w:lineRule="exact"/>
        <w:ind w:left="1439" w:hanging="359"/>
        <w:rPr>
          <w:sz w:val="24"/>
        </w:rPr>
      </w:pPr>
      <w:r>
        <w:rPr>
          <w:sz w:val="24"/>
        </w:rPr>
        <w:t>5</w:t>
      </w:r>
      <w:r>
        <w:rPr>
          <w:spacing w:val="-1"/>
          <w:sz w:val="24"/>
        </w:rPr>
        <w:t xml:space="preserve"> </w:t>
      </w:r>
      <w:r>
        <w:rPr>
          <w:sz w:val="24"/>
        </w:rPr>
        <w:t>Part</w:t>
      </w:r>
      <w:r>
        <w:rPr>
          <w:spacing w:val="-1"/>
          <w:sz w:val="24"/>
        </w:rPr>
        <w:t xml:space="preserve"> </w:t>
      </w:r>
      <w:r>
        <w:rPr>
          <w:sz w:val="24"/>
        </w:rPr>
        <w:t xml:space="preserve">– </w:t>
      </w:r>
      <w:r>
        <w:rPr>
          <w:spacing w:val="-2"/>
          <w:sz w:val="24"/>
        </w:rPr>
        <w:t>White/Green/Yellow/Pink/Goldenrod</w:t>
      </w:r>
    </w:p>
    <w:p w14:paraId="39EA26D8" w14:textId="77777777" w:rsidR="00686DBA" w:rsidRDefault="00686DBA" w:rsidP="00686DBA">
      <w:pPr>
        <w:pStyle w:val="ListParagraph"/>
        <w:numPr>
          <w:ilvl w:val="1"/>
          <w:numId w:val="1"/>
        </w:numPr>
        <w:tabs>
          <w:tab w:val="left" w:pos="1439"/>
        </w:tabs>
        <w:spacing w:line="293" w:lineRule="exact"/>
        <w:ind w:left="1439" w:hanging="359"/>
        <w:rPr>
          <w:sz w:val="24"/>
        </w:rPr>
      </w:pPr>
      <w:r>
        <w:rPr>
          <w:sz w:val="24"/>
        </w:rPr>
        <w:t>Part</w:t>
      </w:r>
      <w:r>
        <w:rPr>
          <w:spacing w:val="-1"/>
          <w:sz w:val="24"/>
        </w:rPr>
        <w:t xml:space="preserve"> </w:t>
      </w:r>
      <w:r>
        <w:rPr>
          <w:sz w:val="24"/>
        </w:rPr>
        <w:t>6 or</w:t>
      </w:r>
      <w:r>
        <w:rPr>
          <w:spacing w:val="-2"/>
          <w:sz w:val="24"/>
        </w:rPr>
        <w:t xml:space="preserve"> </w:t>
      </w:r>
      <w:r>
        <w:rPr>
          <w:sz w:val="24"/>
        </w:rPr>
        <w:t>more</w:t>
      </w:r>
      <w:r>
        <w:rPr>
          <w:spacing w:val="-1"/>
          <w:sz w:val="24"/>
        </w:rPr>
        <w:t xml:space="preserve"> </w:t>
      </w:r>
      <w:r>
        <w:rPr>
          <w:sz w:val="24"/>
        </w:rPr>
        <w:t>–</w:t>
      </w:r>
      <w:r>
        <w:rPr>
          <w:spacing w:val="-1"/>
          <w:sz w:val="24"/>
        </w:rPr>
        <w:t xml:space="preserve"> </w:t>
      </w:r>
      <w:r>
        <w:rPr>
          <w:sz w:val="24"/>
        </w:rPr>
        <w:t>color</w:t>
      </w:r>
      <w:r>
        <w:rPr>
          <w:spacing w:val="-1"/>
          <w:sz w:val="24"/>
        </w:rPr>
        <w:t xml:space="preserve"> </w:t>
      </w:r>
      <w:r>
        <w:rPr>
          <w:sz w:val="24"/>
        </w:rPr>
        <w:t>sequence</w:t>
      </w:r>
      <w:r>
        <w:rPr>
          <w:spacing w:val="-2"/>
          <w:sz w:val="24"/>
        </w:rPr>
        <w:t xml:space="preserve"> </w:t>
      </w:r>
      <w:r>
        <w:rPr>
          <w:sz w:val="24"/>
        </w:rPr>
        <w:t xml:space="preserve">designated by </w:t>
      </w:r>
      <w:r>
        <w:rPr>
          <w:spacing w:val="-2"/>
          <w:sz w:val="24"/>
        </w:rPr>
        <w:t>Agency</w:t>
      </w:r>
    </w:p>
    <w:p w14:paraId="66E11212" w14:textId="77777777" w:rsidR="00686DBA" w:rsidRDefault="00686DBA" w:rsidP="00686DBA">
      <w:pPr>
        <w:pStyle w:val="BodyText"/>
        <w:spacing w:before="1"/>
      </w:pPr>
    </w:p>
    <w:p w14:paraId="637F2211" w14:textId="77777777" w:rsidR="00686DBA" w:rsidRDefault="00686DBA" w:rsidP="00686DBA">
      <w:pPr>
        <w:pStyle w:val="BodyText"/>
        <w:ind w:left="720" w:right="354"/>
        <w:jc w:val="both"/>
      </w:pPr>
      <w:proofErr w:type="gramStart"/>
      <w:r>
        <w:rPr>
          <w:b/>
        </w:rPr>
        <w:t>Stubs</w:t>
      </w:r>
      <w:proofErr w:type="gramEnd"/>
      <w:r>
        <w:rPr>
          <w:b/>
        </w:rPr>
        <w:t xml:space="preserve">: </w:t>
      </w:r>
      <w:r>
        <w:t xml:space="preserve">All stub perforations shall guarantee easy separation of all parts in one operation but provide sufficient strength to retain and prevent disengagement of any part under normal handling and shipping </w:t>
      </w:r>
      <w:r>
        <w:rPr>
          <w:spacing w:val="-2"/>
        </w:rPr>
        <w:t>conditions.</w:t>
      </w:r>
    </w:p>
    <w:p w14:paraId="1F4AC4BD" w14:textId="77777777" w:rsidR="00686DBA" w:rsidRDefault="00686DBA" w:rsidP="00686DBA">
      <w:pPr>
        <w:pStyle w:val="BodyText"/>
      </w:pPr>
    </w:p>
    <w:p w14:paraId="126A42FB" w14:textId="77777777" w:rsidR="00686DBA" w:rsidRDefault="00686DBA" w:rsidP="00686DBA">
      <w:pPr>
        <w:pStyle w:val="BodyText"/>
        <w:ind w:left="719" w:right="358"/>
        <w:jc w:val="both"/>
      </w:pPr>
      <w:r>
        <w:rPr>
          <w:b/>
        </w:rPr>
        <w:t>Snap set Forms:</w:t>
      </w:r>
      <w:r>
        <w:rPr>
          <w:b/>
          <w:spacing w:val="40"/>
        </w:rPr>
        <w:t xml:space="preserve"> </w:t>
      </w:r>
      <w:r>
        <w:t>The stub width may vary in length from 5/8” to ¾” based on the specific equipment utilized by the Supplier unless specified otherwise.</w:t>
      </w:r>
      <w:r>
        <w:rPr>
          <w:spacing w:val="80"/>
          <w:w w:val="150"/>
        </w:rPr>
        <w:t xml:space="preserve"> </w:t>
      </w:r>
      <w:r>
        <w:t>Stub location shall be indicated on the job ticket or</w:t>
      </w:r>
      <w:r>
        <w:rPr>
          <w:spacing w:val="40"/>
        </w:rPr>
        <w:t xml:space="preserve"> </w:t>
      </w:r>
      <w:r>
        <w:t>Print Specification and shall be securely glued.</w:t>
      </w:r>
      <w:r>
        <w:rPr>
          <w:spacing w:val="40"/>
        </w:rPr>
        <w:t xml:space="preserve"> </w:t>
      </w:r>
      <w:r>
        <w:t>In addition, Agencies may require that printing be done on the stub as specified on a job ticket or Print Specification.</w:t>
      </w:r>
    </w:p>
    <w:p w14:paraId="11985321" w14:textId="77777777" w:rsidR="00686DBA" w:rsidRDefault="00686DBA" w:rsidP="00686DBA">
      <w:pPr>
        <w:pStyle w:val="BodyText"/>
      </w:pPr>
    </w:p>
    <w:p w14:paraId="1BB9D875" w14:textId="77777777" w:rsidR="00686DBA" w:rsidRDefault="00686DBA" w:rsidP="00686DBA">
      <w:pPr>
        <w:pStyle w:val="BodyText"/>
        <w:ind w:left="719" w:right="356"/>
        <w:jc w:val="both"/>
      </w:pPr>
      <w:r>
        <w:rPr>
          <w:b/>
        </w:rPr>
        <w:t>Continuous-Feed Forms:</w:t>
      </w:r>
      <w:r>
        <w:rPr>
          <w:b/>
          <w:spacing w:val="80"/>
        </w:rPr>
        <w:t xml:space="preserve"> </w:t>
      </w:r>
      <w:r>
        <w:t>The Pin Fed Margins shall be precisely ½” in width unless specified otherwise on a job ticket or Print Specification.</w:t>
      </w:r>
      <w:r>
        <w:rPr>
          <w:spacing w:val="40"/>
        </w:rPr>
        <w:t xml:space="preserve"> </w:t>
      </w:r>
      <w:r>
        <w:t>In addition, all continuous-feed forms shall include standard hole punching on both stubs so that the paper can be pulled through the printer by pin-feed unless specified otherwise.</w:t>
      </w:r>
      <w:r>
        <w:rPr>
          <w:spacing w:val="40"/>
        </w:rPr>
        <w:t xml:space="preserve"> </w:t>
      </w:r>
      <w:r>
        <w:t>The parts shall also be securely crimped and fan-folded into cartons unless specified otherwise.</w:t>
      </w:r>
    </w:p>
    <w:p w14:paraId="43B1AE36" w14:textId="77777777" w:rsidR="00686DBA" w:rsidRDefault="00686DBA" w:rsidP="00686DBA">
      <w:pPr>
        <w:pStyle w:val="ListParagraph"/>
        <w:numPr>
          <w:ilvl w:val="0"/>
          <w:numId w:val="1"/>
        </w:numPr>
        <w:tabs>
          <w:tab w:val="left" w:pos="720"/>
        </w:tabs>
        <w:spacing w:before="274"/>
        <w:ind w:right="358"/>
        <w:jc w:val="both"/>
        <w:rPr>
          <w:b/>
          <w:sz w:val="24"/>
        </w:rPr>
      </w:pPr>
      <w:r w:rsidRPr="00212D3E">
        <w:rPr>
          <w:b/>
          <w:sz w:val="24"/>
        </w:rPr>
        <w:t>SERIAL NUMBERING:</w:t>
      </w:r>
      <w:r>
        <w:rPr>
          <w:b/>
          <w:spacing w:val="-2"/>
          <w:sz w:val="24"/>
        </w:rPr>
        <w:t xml:space="preserve"> </w:t>
      </w:r>
      <w:r>
        <w:rPr>
          <w:sz w:val="24"/>
        </w:rPr>
        <w:t>At</w:t>
      </w:r>
      <w:r>
        <w:rPr>
          <w:spacing w:val="-1"/>
          <w:sz w:val="24"/>
        </w:rPr>
        <w:t xml:space="preserve"> </w:t>
      </w:r>
      <w:r>
        <w:rPr>
          <w:sz w:val="24"/>
        </w:rPr>
        <w:t>the</w:t>
      </w:r>
      <w:r>
        <w:rPr>
          <w:spacing w:val="-2"/>
          <w:sz w:val="24"/>
        </w:rPr>
        <w:t xml:space="preserve"> </w:t>
      </w:r>
      <w:r>
        <w:rPr>
          <w:sz w:val="24"/>
        </w:rPr>
        <w:t>time</w:t>
      </w:r>
      <w:r>
        <w:rPr>
          <w:spacing w:val="-2"/>
          <w:sz w:val="24"/>
        </w:rPr>
        <w:t xml:space="preserve"> </w:t>
      </w:r>
      <w:r>
        <w:rPr>
          <w:sz w:val="24"/>
        </w:rPr>
        <w:t>of</w:t>
      </w:r>
      <w:r>
        <w:rPr>
          <w:spacing w:val="-2"/>
          <w:sz w:val="24"/>
        </w:rPr>
        <w:t xml:space="preserve"> </w:t>
      </w:r>
      <w:r>
        <w:rPr>
          <w:sz w:val="24"/>
        </w:rPr>
        <w:t>initial</w:t>
      </w:r>
      <w:r>
        <w:rPr>
          <w:spacing w:val="-2"/>
          <w:sz w:val="24"/>
        </w:rPr>
        <w:t xml:space="preserve"> </w:t>
      </w:r>
      <w:r>
        <w:rPr>
          <w:sz w:val="24"/>
        </w:rPr>
        <w:t>order</w:t>
      </w:r>
      <w:r>
        <w:rPr>
          <w:spacing w:val="-2"/>
          <w:sz w:val="24"/>
        </w:rPr>
        <w:t xml:space="preserve"> </w:t>
      </w:r>
      <w:r>
        <w:rPr>
          <w:sz w:val="24"/>
        </w:rPr>
        <w:t>of</w:t>
      </w:r>
      <w:r>
        <w:rPr>
          <w:spacing w:val="-2"/>
          <w:sz w:val="24"/>
        </w:rPr>
        <w:t xml:space="preserve"> </w:t>
      </w:r>
      <w:r>
        <w:rPr>
          <w:sz w:val="24"/>
        </w:rPr>
        <w:t>a</w:t>
      </w:r>
      <w:r>
        <w:rPr>
          <w:spacing w:val="-2"/>
          <w:sz w:val="24"/>
        </w:rPr>
        <w:t xml:space="preserve"> </w:t>
      </w:r>
      <w:r>
        <w:rPr>
          <w:sz w:val="24"/>
        </w:rPr>
        <w:t>document</w:t>
      </w:r>
      <w:r>
        <w:rPr>
          <w:spacing w:val="-1"/>
          <w:sz w:val="24"/>
        </w:rPr>
        <w:t xml:space="preserve"> </w:t>
      </w:r>
      <w:r>
        <w:rPr>
          <w:sz w:val="24"/>
        </w:rPr>
        <w:t>requiring</w:t>
      </w:r>
      <w:r>
        <w:rPr>
          <w:spacing w:val="-1"/>
          <w:sz w:val="24"/>
        </w:rPr>
        <w:t xml:space="preserve"> </w:t>
      </w:r>
      <w:r>
        <w:rPr>
          <w:sz w:val="24"/>
        </w:rPr>
        <w:t>serial</w:t>
      </w:r>
      <w:r>
        <w:rPr>
          <w:spacing w:val="-1"/>
          <w:sz w:val="24"/>
        </w:rPr>
        <w:t xml:space="preserve"> </w:t>
      </w:r>
      <w:r>
        <w:rPr>
          <w:sz w:val="24"/>
        </w:rPr>
        <w:t>numbering,</w:t>
      </w:r>
      <w:r>
        <w:rPr>
          <w:spacing w:val="-1"/>
          <w:sz w:val="24"/>
        </w:rPr>
        <w:t xml:space="preserve"> </w:t>
      </w:r>
      <w:r>
        <w:rPr>
          <w:sz w:val="24"/>
        </w:rPr>
        <w:t>the</w:t>
      </w:r>
      <w:r>
        <w:rPr>
          <w:spacing w:val="-2"/>
          <w:sz w:val="24"/>
        </w:rPr>
        <w:t xml:space="preserve"> </w:t>
      </w:r>
      <w:r>
        <w:rPr>
          <w:sz w:val="24"/>
        </w:rPr>
        <w:t>Agency will inform the</w:t>
      </w:r>
      <w:r>
        <w:rPr>
          <w:spacing w:val="-1"/>
          <w:sz w:val="24"/>
        </w:rPr>
        <w:t xml:space="preserve"> </w:t>
      </w:r>
      <w:r>
        <w:rPr>
          <w:sz w:val="24"/>
        </w:rPr>
        <w:t>Supplier</w:t>
      </w:r>
      <w:r>
        <w:rPr>
          <w:spacing w:val="-3"/>
          <w:sz w:val="24"/>
        </w:rPr>
        <w:t xml:space="preserve"> </w:t>
      </w:r>
      <w:r>
        <w:rPr>
          <w:sz w:val="24"/>
        </w:rPr>
        <w:t>of</w:t>
      </w:r>
      <w:r>
        <w:rPr>
          <w:spacing w:val="-1"/>
          <w:sz w:val="24"/>
        </w:rPr>
        <w:t xml:space="preserve"> </w:t>
      </w:r>
      <w:r>
        <w:rPr>
          <w:sz w:val="24"/>
        </w:rPr>
        <w:t>the</w:t>
      </w:r>
      <w:r>
        <w:rPr>
          <w:spacing w:val="-1"/>
          <w:sz w:val="24"/>
        </w:rPr>
        <w:t xml:space="preserve"> </w:t>
      </w:r>
      <w:r>
        <w:rPr>
          <w:sz w:val="24"/>
        </w:rPr>
        <w:t>number</w:t>
      </w:r>
      <w:r>
        <w:rPr>
          <w:spacing w:val="-1"/>
          <w:sz w:val="24"/>
        </w:rPr>
        <w:t xml:space="preserve"> </w:t>
      </w:r>
      <w:r>
        <w:rPr>
          <w:sz w:val="24"/>
        </w:rPr>
        <w:t>sequence</w:t>
      </w:r>
      <w:r>
        <w:rPr>
          <w:spacing w:val="-1"/>
          <w:sz w:val="24"/>
        </w:rPr>
        <w:t xml:space="preserve"> </w:t>
      </w:r>
      <w:r>
        <w:rPr>
          <w:sz w:val="24"/>
        </w:rPr>
        <w:t>to be</w:t>
      </w:r>
      <w:r>
        <w:rPr>
          <w:spacing w:val="-1"/>
          <w:sz w:val="24"/>
        </w:rPr>
        <w:t xml:space="preserve"> </w:t>
      </w:r>
      <w:r>
        <w:rPr>
          <w:sz w:val="24"/>
        </w:rPr>
        <w:t>used for</w:t>
      </w:r>
      <w:r>
        <w:rPr>
          <w:spacing w:val="-1"/>
          <w:sz w:val="24"/>
        </w:rPr>
        <w:t xml:space="preserve"> </w:t>
      </w:r>
      <w:r>
        <w:rPr>
          <w:sz w:val="24"/>
        </w:rPr>
        <w:t>a</w:t>
      </w:r>
      <w:r>
        <w:rPr>
          <w:spacing w:val="-1"/>
          <w:sz w:val="24"/>
        </w:rPr>
        <w:t xml:space="preserve"> </w:t>
      </w:r>
      <w:r>
        <w:rPr>
          <w:sz w:val="24"/>
        </w:rPr>
        <w:t>particular print run.</w:t>
      </w:r>
      <w:r>
        <w:rPr>
          <w:spacing w:val="40"/>
          <w:sz w:val="24"/>
        </w:rPr>
        <w:t xml:space="preserve"> </w:t>
      </w:r>
      <w:r>
        <w:rPr>
          <w:sz w:val="24"/>
        </w:rPr>
        <w:t>This</w:t>
      </w:r>
      <w:r>
        <w:rPr>
          <w:spacing w:val="-2"/>
          <w:sz w:val="24"/>
        </w:rPr>
        <w:t xml:space="preserve"> </w:t>
      </w:r>
      <w:r>
        <w:rPr>
          <w:sz w:val="24"/>
        </w:rPr>
        <w:t>number</w:t>
      </w:r>
      <w:r>
        <w:rPr>
          <w:spacing w:val="-1"/>
          <w:sz w:val="24"/>
        </w:rPr>
        <w:t xml:space="preserve"> </w:t>
      </w:r>
      <w:r>
        <w:rPr>
          <w:sz w:val="24"/>
        </w:rPr>
        <w:t>sequence may</w:t>
      </w:r>
      <w:r>
        <w:rPr>
          <w:spacing w:val="22"/>
          <w:sz w:val="24"/>
        </w:rPr>
        <w:t xml:space="preserve"> </w:t>
      </w:r>
      <w:r>
        <w:rPr>
          <w:sz w:val="24"/>
        </w:rPr>
        <w:t>consist</w:t>
      </w:r>
      <w:r>
        <w:rPr>
          <w:spacing w:val="22"/>
          <w:sz w:val="24"/>
        </w:rPr>
        <w:t xml:space="preserve"> </w:t>
      </w:r>
      <w:r>
        <w:rPr>
          <w:sz w:val="24"/>
        </w:rPr>
        <w:t>of</w:t>
      </w:r>
      <w:r>
        <w:rPr>
          <w:spacing w:val="21"/>
          <w:sz w:val="24"/>
        </w:rPr>
        <w:t xml:space="preserve"> </w:t>
      </w:r>
      <w:r>
        <w:rPr>
          <w:sz w:val="24"/>
        </w:rPr>
        <w:t>both</w:t>
      </w:r>
      <w:r>
        <w:rPr>
          <w:spacing w:val="22"/>
          <w:sz w:val="24"/>
        </w:rPr>
        <w:t xml:space="preserve"> </w:t>
      </w:r>
      <w:r>
        <w:rPr>
          <w:sz w:val="24"/>
        </w:rPr>
        <w:t>alpha</w:t>
      </w:r>
      <w:r>
        <w:rPr>
          <w:spacing w:val="21"/>
          <w:sz w:val="24"/>
        </w:rPr>
        <w:t xml:space="preserve"> </w:t>
      </w:r>
      <w:r>
        <w:rPr>
          <w:sz w:val="24"/>
        </w:rPr>
        <w:t>and/or</w:t>
      </w:r>
      <w:r>
        <w:rPr>
          <w:spacing w:val="21"/>
          <w:sz w:val="24"/>
        </w:rPr>
        <w:t xml:space="preserve"> </w:t>
      </w:r>
      <w:r>
        <w:rPr>
          <w:sz w:val="24"/>
        </w:rPr>
        <w:t>numeric</w:t>
      </w:r>
      <w:r>
        <w:rPr>
          <w:spacing w:val="21"/>
          <w:sz w:val="24"/>
        </w:rPr>
        <w:t xml:space="preserve"> </w:t>
      </w:r>
      <w:r>
        <w:rPr>
          <w:sz w:val="24"/>
        </w:rPr>
        <w:t>characters.</w:t>
      </w:r>
      <w:r>
        <w:rPr>
          <w:spacing w:val="76"/>
          <w:w w:val="150"/>
          <w:sz w:val="24"/>
        </w:rPr>
        <w:t xml:space="preserve"> </w:t>
      </w:r>
      <w:r>
        <w:rPr>
          <w:sz w:val="24"/>
        </w:rPr>
        <w:t>In</w:t>
      </w:r>
      <w:r>
        <w:rPr>
          <w:spacing w:val="22"/>
          <w:sz w:val="24"/>
        </w:rPr>
        <w:t xml:space="preserve"> </w:t>
      </w:r>
      <w:r>
        <w:rPr>
          <w:sz w:val="24"/>
        </w:rPr>
        <w:t>addition,</w:t>
      </w:r>
      <w:r>
        <w:rPr>
          <w:spacing w:val="22"/>
          <w:sz w:val="24"/>
        </w:rPr>
        <w:t xml:space="preserve"> </w:t>
      </w:r>
      <w:r>
        <w:rPr>
          <w:sz w:val="24"/>
        </w:rPr>
        <w:t>the</w:t>
      </w:r>
      <w:r>
        <w:rPr>
          <w:spacing w:val="21"/>
          <w:sz w:val="24"/>
        </w:rPr>
        <w:t xml:space="preserve"> </w:t>
      </w:r>
      <w:r>
        <w:rPr>
          <w:sz w:val="24"/>
        </w:rPr>
        <w:t>Agency</w:t>
      </w:r>
      <w:r>
        <w:rPr>
          <w:spacing w:val="22"/>
          <w:sz w:val="24"/>
        </w:rPr>
        <w:t xml:space="preserve"> </w:t>
      </w:r>
      <w:r>
        <w:rPr>
          <w:sz w:val="24"/>
        </w:rPr>
        <w:t>may</w:t>
      </w:r>
      <w:r>
        <w:rPr>
          <w:spacing w:val="22"/>
          <w:sz w:val="24"/>
        </w:rPr>
        <w:t xml:space="preserve"> </w:t>
      </w:r>
      <w:r>
        <w:rPr>
          <w:sz w:val="24"/>
        </w:rPr>
        <w:t>require</w:t>
      </w:r>
      <w:r>
        <w:rPr>
          <w:spacing w:val="21"/>
          <w:sz w:val="24"/>
        </w:rPr>
        <w:t xml:space="preserve"> </w:t>
      </w:r>
      <w:r>
        <w:rPr>
          <w:sz w:val="24"/>
        </w:rPr>
        <w:t>that</w:t>
      </w:r>
      <w:r>
        <w:rPr>
          <w:spacing w:val="22"/>
          <w:sz w:val="24"/>
        </w:rPr>
        <w:t xml:space="preserve"> </w:t>
      </w:r>
      <w:r>
        <w:rPr>
          <w:sz w:val="24"/>
        </w:rPr>
        <w:t>the</w:t>
      </w:r>
      <w:r>
        <w:rPr>
          <w:spacing w:val="21"/>
          <w:sz w:val="24"/>
        </w:rPr>
        <w:t xml:space="preserve"> </w:t>
      </w:r>
      <w:r>
        <w:rPr>
          <w:sz w:val="24"/>
        </w:rPr>
        <w:t>serial</w:t>
      </w:r>
    </w:p>
    <w:p w14:paraId="12751FD1" w14:textId="77777777" w:rsidR="00686DBA" w:rsidRDefault="00686DBA" w:rsidP="00686DBA">
      <w:pPr>
        <w:pStyle w:val="ListParagraph"/>
        <w:jc w:val="both"/>
        <w:rPr>
          <w:b/>
          <w:sz w:val="24"/>
        </w:rPr>
        <w:sectPr w:rsidR="00686DBA" w:rsidSect="00686DBA">
          <w:pgSz w:w="12240" w:h="15840"/>
          <w:pgMar w:top="640" w:right="360" w:bottom="1480" w:left="360" w:header="0" w:footer="1297" w:gutter="0"/>
          <w:cols w:space="720"/>
        </w:sectPr>
      </w:pPr>
    </w:p>
    <w:p w14:paraId="3252525E" w14:textId="77777777" w:rsidR="00686DBA" w:rsidRDefault="00686DBA" w:rsidP="00686DBA">
      <w:pPr>
        <w:pStyle w:val="BodyText"/>
        <w:spacing w:before="79"/>
        <w:ind w:left="720" w:right="355"/>
        <w:jc w:val="both"/>
      </w:pPr>
      <w:r>
        <w:lastRenderedPageBreak/>
        <w:t>number be printed in both human-readable and bar-code fonts. These specific requirements will be listed on a job ticket or a Print Specification.</w:t>
      </w:r>
    </w:p>
    <w:p w14:paraId="1B2EB7E4" w14:textId="77777777" w:rsidR="00686DBA" w:rsidRDefault="00686DBA" w:rsidP="00686DBA">
      <w:pPr>
        <w:pStyle w:val="BodyText"/>
      </w:pPr>
    </w:p>
    <w:p w14:paraId="6A517433" w14:textId="77777777" w:rsidR="00686DBA" w:rsidRDefault="00686DBA" w:rsidP="00686DBA">
      <w:pPr>
        <w:pStyle w:val="BodyText"/>
        <w:ind w:left="720" w:right="355"/>
        <w:jc w:val="both"/>
      </w:pPr>
      <w:r>
        <w:t>In addition, the job ticket or Print Specification will indicate whether missing numbers are allowed.</w:t>
      </w:r>
      <w:r>
        <w:rPr>
          <w:spacing w:val="40"/>
        </w:rPr>
        <w:t xml:space="preserve"> </w:t>
      </w:r>
      <w:r>
        <w:t>At no time are duplicate numbers allowed.</w:t>
      </w:r>
    </w:p>
    <w:p w14:paraId="51E3C894" w14:textId="77777777" w:rsidR="00686DBA" w:rsidRDefault="00686DBA" w:rsidP="00686DBA">
      <w:pPr>
        <w:pStyle w:val="BodyText"/>
      </w:pPr>
    </w:p>
    <w:p w14:paraId="2A92BFDE" w14:textId="77777777" w:rsidR="00686DBA" w:rsidRDefault="00686DBA" w:rsidP="00686DBA">
      <w:pPr>
        <w:pStyle w:val="BodyText"/>
        <w:ind w:left="720" w:right="355"/>
        <w:jc w:val="both"/>
      </w:pPr>
      <w:r>
        <w:t>As part of the delivery of the order, the Supplier must provide the Agency with a report of the starting and ending number used for the order.</w:t>
      </w:r>
      <w:r>
        <w:rPr>
          <w:spacing w:val="40"/>
        </w:rPr>
        <w:t xml:space="preserve"> </w:t>
      </w:r>
      <w:r>
        <w:t>In addition, if missing numbers are allowed, the Supplier must also provide</w:t>
      </w:r>
      <w:r>
        <w:rPr>
          <w:spacing w:val="-1"/>
        </w:rPr>
        <w:t xml:space="preserve"> </w:t>
      </w:r>
      <w:r>
        <w:t>the</w:t>
      </w:r>
      <w:r>
        <w:rPr>
          <w:spacing w:val="-1"/>
        </w:rPr>
        <w:t xml:space="preserve"> </w:t>
      </w:r>
      <w:r>
        <w:t>Agency with a</w:t>
      </w:r>
      <w:r>
        <w:rPr>
          <w:spacing w:val="-1"/>
        </w:rPr>
        <w:t xml:space="preserve"> </w:t>
      </w:r>
      <w:r>
        <w:t>list of</w:t>
      </w:r>
      <w:r>
        <w:rPr>
          <w:spacing w:val="-1"/>
        </w:rPr>
        <w:t xml:space="preserve"> </w:t>
      </w:r>
      <w:r>
        <w:t>the</w:t>
      </w:r>
      <w:r>
        <w:rPr>
          <w:spacing w:val="-1"/>
        </w:rPr>
        <w:t xml:space="preserve"> </w:t>
      </w:r>
      <w:r>
        <w:t>missing numbers. An excessive</w:t>
      </w:r>
      <w:r>
        <w:rPr>
          <w:spacing w:val="-1"/>
        </w:rPr>
        <w:t xml:space="preserve"> </w:t>
      </w:r>
      <w:r>
        <w:t>number</w:t>
      </w:r>
      <w:r>
        <w:rPr>
          <w:spacing w:val="-1"/>
        </w:rPr>
        <w:t xml:space="preserve"> </w:t>
      </w:r>
      <w:r>
        <w:t>of</w:t>
      </w:r>
      <w:r>
        <w:rPr>
          <w:spacing w:val="-1"/>
        </w:rPr>
        <w:t xml:space="preserve"> </w:t>
      </w:r>
      <w:r>
        <w:t>missing numbers may result in rejection of the order by the Commonwealth.</w:t>
      </w:r>
    </w:p>
    <w:p w14:paraId="5AD762EA" w14:textId="77777777" w:rsidR="00686DBA" w:rsidRDefault="00686DBA" w:rsidP="00686DBA">
      <w:pPr>
        <w:pStyle w:val="BodyText"/>
      </w:pPr>
    </w:p>
    <w:p w14:paraId="13FA9EDA" w14:textId="77777777" w:rsidR="00686DBA" w:rsidRDefault="00686DBA" w:rsidP="00686DBA">
      <w:pPr>
        <w:pStyle w:val="BodyText"/>
        <w:ind w:left="720" w:right="354"/>
        <w:jc w:val="both"/>
      </w:pPr>
      <w:r>
        <w:t xml:space="preserve">The Supplier shall track the serial numbers used for a given document </w:t>
      </w:r>
      <w:proofErr w:type="gramStart"/>
      <w:r>
        <w:t>in order to</w:t>
      </w:r>
      <w:proofErr w:type="gramEnd"/>
      <w:r>
        <w:t xml:space="preserve"> serve as a check point for reprints. Agencies are also responsible for tracking their own numbering series.</w:t>
      </w:r>
      <w:r>
        <w:rPr>
          <w:spacing w:val="40"/>
        </w:rPr>
        <w:t xml:space="preserve"> </w:t>
      </w:r>
      <w:r>
        <w:t>However, due to the importance</w:t>
      </w:r>
      <w:r>
        <w:rPr>
          <w:spacing w:val="-4"/>
        </w:rPr>
        <w:t xml:space="preserve"> </w:t>
      </w:r>
      <w:r>
        <w:t>of</w:t>
      </w:r>
      <w:r>
        <w:rPr>
          <w:spacing w:val="-2"/>
        </w:rPr>
        <w:t xml:space="preserve"> </w:t>
      </w:r>
      <w:r>
        <w:t>ensuring</w:t>
      </w:r>
      <w:r>
        <w:rPr>
          <w:spacing w:val="-3"/>
        </w:rPr>
        <w:t xml:space="preserve"> </w:t>
      </w:r>
      <w:r>
        <w:t>that</w:t>
      </w:r>
      <w:r>
        <w:rPr>
          <w:spacing w:val="-3"/>
        </w:rPr>
        <w:t xml:space="preserve"> </w:t>
      </w:r>
      <w:r>
        <w:t>serial</w:t>
      </w:r>
      <w:r>
        <w:rPr>
          <w:spacing w:val="-3"/>
        </w:rPr>
        <w:t xml:space="preserve"> </w:t>
      </w:r>
      <w:r>
        <w:t>numbers</w:t>
      </w:r>
      <w:r>
        <w:rPr>
          <w:spacing w:val="-3"/>
        </w:rPr>
        <w:t xml:space="preserve"> </w:t>
      </w:r>
      <w:r>
        <w:t>aren’t</w:t>
      </w:r>
      <w:r>
        <w:rPr>
          <w:spacing w:val="-1"/>
        </w:rPr>
        <w:t xml:space="preserve"> </w:t>
      </w:r>
      <w:r>
        <w:t>inadvertently</w:t>
      </w:r>
      <w:r>
        <w:rPr>
          <w:spacing w:val="-3"/>
        </w:rPr>
        <w:t xml:space="preserve"> </w:t>
      </w:r>
      <w:r>
        <w:t>duplicated or</w:t>
      </w:r>
      <w:r>
        <w:rPr>
          <w:spacing w:val="-4"/>
        </w:rPr>
        <w:t xml:space="preserve"> </w:t>
      </w:r>
      <w:r>
        <w:t>skipped,</w:t>
      </w:r>
      <w:r>
        <w:rPr>
          <w:spacing w:val="-3"/>
        </w:rPr>
        <w:t xml:space="preserve"> </w:t>
      </w:r>
      <w:r>
        <w:t>the</w:t>
      </w:r>
      <w:r>
        <w:rPr>
          <w:spacing w:val="-4"/>
        </w:rPr>
        <w:t xml:space="preserve"> </w:t>
      </w:r>
      <w:r>
        <w:t>Supplier</w:t>
      </w:r>
      <w:r>
        <w:rPr>
          <w:spacing w:val="-2"/>
        </w:rPr>
        <w:t xml:space="preserve"> </w:t>
      </w:r>
      <w:r>
        <w:t>shall</w:t>
      </w:r>
      <w:r>
        <w:rPr>
          <w:spacing w:val="-3"/>
        </w:rPr>
        <w:t xml:space="preserve"> </w:t>
      </w:r>
      <w:r>
        <w:t>also track these numbers and alert the Agency to discrepancies under subsequent orders.</w:t>
      </w:r>
    </w:p>
    <w:p w14:paraId="10ACBDA2" w14:textId="77777777" w:rsidR="00686DBA" w:rsidRPr="00212D3E" w:rsidRDefault="00686DBA" w:rsidP="00686DBA">
      <w:pPr>
        <w:pStyle w:val="BodyText"/>
      </w:pPr>
    </w:p>
    <w:p w14:paraId="4DF39850" w14:textId="77777777" w:rsidR="00686DBA" w:rsidRDefault="00686DBA" w:rsidP="00686DBA">
      <w:pPr>
        <w:pStyle w:val="ListParagraph"/>
        <w:numPr>
          <w:ilvl w:val="0"/>
          <w:numId w:val="1"/>
        </w:numPr>
        <w:tabs>
          <w:tab w:val="left" w:pos="720"/>
        </w:tabs>
        <w:ind w:right="356"/>
        <w:jc w:val="both"/>
        <w:rPr>
          <w:b/>
          <w:sz w:val="24"/>
        </w:rPr>
      </w:pPr>
      <w:r w:rsidRPr="00212D3E">
        <w:rPr>
          <w:b/>
          <w:sz w:val="24"/>
        </w:rPr>
        <w:t>MARGINAL WORDS:</w:t>
      </w:r>
      <w:r>
        <w:rPr>
          <w:b/>
          <w:sz w:val="24"/>
        </w:rPr>
        <w:t xml:space="preserve"> </w:t>
      </w:r>
      <w:r>
        <w:rPr>
          <w:sz w:val="24"/>
        </w:rPr>
        <w:t>Marginal words shall be printed in capital bold letters and centered along the bottom of each page where required unless specified otherwise on a job ticket or Print Specification.</w:t>
      </w:r>
    </w:p>
    <w:p w14:paraId="15271234" w14:textId="77777777" w:rsidR="00686DBA" w:rsidRDefault="00686DBA" w:rsidP="00686DBA">
      <w:pPr>
        <w:pStyle w:val="BodyText"/>
      </w:pPr>
    </w:p>
    <w:p w14:paraId="16F1FFE7" w14:textId="77777777" w:rsidR="00686DBA" w:rsidRDefault="00686DBA" w:rsidP="00686DBA">
      <w:pPr>
        <w:pStyle w:val="ListParagraph"/>
        <w:numPr>
          <w:ilvl w:val="0"/>
          <w:numId w:val="1"/>
        </w:numPr>
        <w:tabs>
          <w:tab w:val="left" w:pos="720"/>
        </w:tabs>
        <w:ind w:right="358"/>
        <w:jc w:val="both"/>
        <w:rPr>
          <w:b/>
          <w:sz w:val="24"/>
        </w:rPr>
      </w:pPr>
      <w:r w:rsidRPr="00212D3E">
        <w:rPr>
          <w:b/>
          <w:sz w:val="24"/>
        </w:rPr>
        <w:t>MASS MAILING/POSTAL REQUIREMENTS:</w:t>
      </w:r>
      <w:r>
        <w:rPr>
          <w:b/>
          <w:sz w:val="24"/>
        </w:rPr>
        <w:t xml:space="preserve"> </w:t>
      </w:r>
      <w:r>
        <w:rPr>
          <w:sz w:val="24"/>
        </w:rPr>
        <w:t xml:space="preserve">For orders requiring the Supplier to prepare documents for mass mailings, the following requirements apply unless specified otherwise on a job ticket or Print </w:t>
      </w:r>
      <w:r>
        <w:rPr>
          <w:spacing w:val="-2"/>
          <w:sz w:val="24"/>
        </w:rPr>
        <w:t>Specification.</w:t>
      </w:r>
    </w:p>
    <w:p w14:paraId="5CF2FE6F" w14:textId="77777777" w:rsidR="00686DBA" w:rsidRDefault="00686DBA" w:rsidP="00686DBA">
      <w:pPr>
        <w:pStyle w:val="BodyText"/>
      </w:pPr>
    </w:p>
    <w:p w14:paraId="7117C708" w14:textId="77777777" w:rsidR="00686DBA" w:rsidRDefault="00686DBA" w:rsidP="00686DBA">
      <w:pPr>
        <w:pStyle w:val="BodyText"/>
        <w:ind w:left="720" w:right="355"/>
        <w:jc w:val="both"/>
      </w:pPr>
      <w:r>
        <w:t>Mail pieces shall be mailed presorted-First Class, and in a manner to take advantage of United States Postal Service (USPS) lowest discounted rates through bar coding, sorting or other means with the goal of achieving the lowest possible postage rate, unless specified otherwise by the Agency.</w:t>
      </w:r>
    </w:p>
    <w:p w14:paraId="383B6E86" w14:textId="77777777" w:rsidR="00686DBA" w:rsidRDefault="00686DBA" w:rsidP="00686DBA">
      <w:pPr>
        <w:pStyle w:val="BodyText"/>
      </w:pPr>
    </w:p>
    <w:p w14:paraId="5B0BE4D1" w14:textId="77777777" w:rsidR="00686DBA" w:rsidRDefault="00686DBA" w:rsidP="00686DBA">
      <w:pPr>
        <w:pStyle w:val="BodyText"/>
        <w:ind w:left="720" w:right="354"/>
        <w:jc w:val="both"/>
      </w:pPr>
      <w:proofErr w:type="gramStart"/>
      <w:r>
        <w:t>In order to</w:t>
      </w:r>
      <w:proofErr w:type="gramEnd"/>
      <w:r>
        <w:t xml:space="preserve"> obtain the lowest available postage rates, the Supplier must process all address data files through CASS-certified address matching software prior to live production imaging.</w:t>
      </w:r>
      <w:r>
        <w:rPr>
          <w:spacing w:val="80"/>
        </w:rPr>
        <w:t xml:space="preserve"> </w:t>
      </w:r>
      <w:r>
        <w:t>After completion of the</w:t>
      </w:r>
      <w:r>
        <w:rPr>
          <w:spacing w:val="40"/>
        </w:rPr>
        <w:t xml:space="preserve"> </w:t>
      </w:r>
      <w:r>
        <w:t xml:space="preserve">address certification process and prior to print production, the Supplier shall provide the Agency with a report of all uncertified addresses so that the Agency can determine the course of action related to those </w:t>
      </w:r>
      <w:r>
        <w:rPr>
          <w:spacing w:val="-2"/>
        </w:rPr>
        <w:t>addresses.</w:t>
      </w:r>
    </w:p>
    <w:p w14:paraId="72561378" w14:textId="77777777" w:rsidR="00686DBA" w:rsidRDefault="00686DBA" w:rsidP="00686DBA">
      <w:pPr>
        <w:pStyle w:val="BodyText"/>
      </w:pPr>
    </w:p>
    <w:p w14:paraId="6B35D1DC" w14:textId="77777777" w:rsidR="00686DBA" w:rsidRDefault="00686DBA" w:rsidP="00686DBA">
      <w:pPr>
        <w:pStyle w:val="BodyText"/>
        <w:spacing w:before="1"/>
        <w:ind w:left="720" w:right="357"/>
        <w:jc w:val="both"/>
      </w:pPr>
      <w:r>
        <w:t>The Supplier must also be able to meet USPS Move Update standard by using one of the USPS’s preapproved methods.</w:t>
      </w:r>
      <w:r>
        <w:rPr>
          <w:spacing w:val="40"/>
        </w:rPr>
        <w:t xml:space="preserve"> </w:t>
      </w:r>
      <w:r>
        <w:t>The Supplier must inform the Commonwealth of their standard method for meeting Move Updates within two weeks of the start of the contract.</w:t>
      </w:r>
      <w:r>
        <w:rPr>
          <w:spacing w:val="80"/>
        </w:rPr>
        <w:t xml:space="preserve"> </w:t>
      </w:r>
      <w:r>
        <w:t xml:space="preserve">In addition, all mass mailings must be processed for </w:t>
      </w:r>
      <w:proofErr w:type="gramStart"/>
      <w:r>
        <w:t>move</w:t>
      </w:r>
      <w:proofErr w:type="gramEnd"/>
      <w:r>
        <w:t xml:space="preserve"> updates, unless the Agency has identified clear business processes that warrant exclusion from this cost-savings practice.</w:t>
      </w:r>
      <w:r>
        <w:rPr>
          <w:spacing w:val="40"/>
        </w:rPr>
        <w:t xml:space="preserve"> </w:t>
      </w:r>
      <w:r>
        <w:t>Agencies requiring exemption from the Move Update standard shall indicate such in their job ticket or Print Specification.</w:t>
      </w:r>
    </w:p>
    <w:p w14:paraId="0AC0DB16" w14:textId="77777777" w:rsidR="00686DBA" w:rsidRDefault="00686DBA" w:rsidP="00686DBA">
      <w:pPr>
        <w:pStyle w:val="BodyText"/>
      </w:pPr>
    </w:p>
    <w:p w14:paraId="23A19FB4" w14:textId="77777777" w:rsidR="00686DBA" w:rsidRDefault="00686DBA" w:rsidP="00686DBA">
      <w:pPr>
        <w:pStyle w:val="BodyText"/>
        <w:ind w:left="720" w:right="355"/>
        <w:jc w:val="both"/>
      </w:pPr>
      <w:r>
        <w:t>The Supplier will cover all postal costs and bill the Agency for actual postage costs incurred.</w:t>
      </w:r>
      <w:r>
        <w:rPr>
          <w:spacing w:val="80"/>
        </w:rPr>
        <w:t xml:space="preserve"> </w:t>
      </w:r>
      <w:r>
        <w:t>In addition, the Supplier must provide the Agency at time of invoice with a CASS Summary Report to document the actual postal costs incurred.</w:t>
      </w:r>
      <w:r>
        <w:rPr>
          <w:spacing w:val="40"/>
        </w:rPr>
        <w:t xml:space="preserve"> </w:t>
      </w:r>
      <w:r>
        <w:t>However, the Agency may issue its own postal permit for use by the Supplier, which will be indicated on the job ticket or Print Specification.</w:t>
      </w:r>
    </w:p>
    <w:p w14:paraId="0A788586" w14:textId="77777777" w:rsidR="00686DBA" w:rsidRDefault="00686DBA" w:rsidP="00686DBA">
      <w:pPr>
        <w:pStyle w:val="BodyText"/>
      </w:pPr>
    </w:p>
    <w:p w14:paraId="4CA723F2" w14:textId="77777777" w:rsidR="00686DBA" w:rsidRDefault="00686DBA" w:rsidP="00686DBA">
      <w:pPr>
        <w:pStyle w:val="BodyText"/>
        <w:ind w:left="720" w:right="361"/>
        <w:jc w:val="both"/>
      </w:pPr>
      <w:r>
        <w:t xml:space="preserve">When performing mass mailings, the Supplier is responsible for meeting all United State Postal Service’s </w:t>
      </w:r>
      <w:r>
        <w:rPr>
          <w:spacing w:val="-2"/>
        </w:rPr>
        <w:t>standards.</w:t>
      </w:r>
    </w:p>
    <w:p w14:paraId="431AD295" w14:textId="77777777" w:rsidR="00686DBA" w:rsidRDefault="00686DBA" w:rsidP="00686DBA">
      <w:pPr>
        <w:pStyle w:val="BodyText"/>
        <w:jc w:val="both"/>
        <w:sectPr w:rsidR="00686DBA" w:rsidSect="00686DBA">
          <w:pgSz w:w="12240" w:h="15840"/>
          <w:pgMar w:top="640" w:right="360" w:bottom="1480" w:left="360" w:header="0" w:footer="1297" w:gutter="0"/>
          <w:cols w:space="720"/>
        </w:sectPr>
      </w:pPr>
    </w:p>
    <w:p w14:paraId="770D6588" w14:textId="77777777" w:rsidR="00686DBA" w:rsidRDefault="00686DBA" w:rsidP="00686DBA">
      <w:pPr>
        <w:pStyle w:val="BodyText"/>
        <w:spacing w:before="79"/>
        <w:ind w:left="720" w:right="354"/>
        <w:jc w:val="both"/>
      </w:pPr>
      <w:r>
        <w:lastRenderedPageBreak/>
        <w:t xml:space="preserve">The Contractor’s production and mailing facility shall be authorized under the United States Postal Service (USPS) Mail Anywhere program. The Contractor shall maintain active participation in the USPS Full-Service Intelligent Mail® program and shall possess all required USPS approvals necessary to prepare and enter mail under a single Mail Anywhere permit number, in accordance with current USPS regulations and </w:t>
      </w:r>
      <w:r>
        <w:rPr>
          <w:spacing w:val="-2"/>
        </w:rPr>
        <w:t>standards.</w:t>
      </w:r>
    </w:p>
    <w:p w14:paraId="57FD1694" w14:textId="77777777" w:rsidR="00686DBA" w:rsidRDefault="00686DBA" w:rsidP="00686DBA">
      <w:pPr>
        <w:pStyle w:val="BodyText"/>
      </w:pPr>
    </w:p>
    <w:p w14:paraId="2358157E" w14:textId="77777777" w:rsidR="00686DBA" w:rsidRDefault="00686DBA" w:rsidP="00686DBA">
      <w:pPr>
        <w:pStyle w:val="BodyText"/>
        <w:ind w:left="720" w:right="355"/>
        <w:jc w:val="both"/>
      </w:pPr>
      <w:r>
        <w:t xml:space="preserve">The terms and conditions default to FOB </w:t>
      </w:r>
      <w:proofErr w:type="gramStart"/>
      <w:r>
        <w:t>Destination</w:t>
      </w:r>
      <w:proofErr w:type="gramEnd"/>
      <w:r>
        <w:t xml:space="preserve"> however agencies may allow freight and shipping charges if stated in their RFQ statement of work.</w:t>
      </w:r>
    </w:p>
    <w:p w14:paraId="053D4191" w14:textId="77777777" w:rsidR="00686DBA" w:rsidRDefault="00686DBA" w:rsidP="00686DBA">
      <w:pPr>
        <w:pStyle w:val="BodyText"/>
      </w:pPr>
    </w:p>
    <w:p w14:paraId="1A091365" w14:textId="77777777" w:rsidR="00686DBA" w:rsidRDefault="00686DBA" w:rsidP="00686DBA">
      <w:pPr>
        <w:pStyle w:val="ListParagraph"/>
        <w:numPr>
          <w:ilvl w:val="0"/>
          <w:numId w:val="1"/>
        </w:numPr>
        <w:tabs>
          <w:tab w:val="left" w:pos="720"/>
        </w:tabs>
        <w:jc w:val="left"/>
        <w:rPr>
          <w:b/>
          <w:sz w:val="24"/>
        </w:rPr>
      </w:pPr>
      <w:r w:rsidRPr="00212D3E">
        <w:rPr>
          <w:b/>
          <w:sz w:val="24"/>
        </w:rPr>
        <w:t>ENVELOPES</w:t>
      </w:r>
      <w:r>
        <w:rPr>
          <w:sz w:val="24"/>
        </w:rPr>
        <w:t>:</w:t>
      </w:r>
      <w:r>
        <w:rPr>
          <w:spacing w:val="-2"/>
          <w:sz w:val="24"/>
        </w:rPr>
        <w:t xml:space="preserve"> </w:t>
      </w:r>
      <w:r>
        <w:rPr>
          <w:sz w:val="24"/>
        </w:rPr>
        <w:t>All</w:t>
      </w:r>
      <w:r>
        <w:rPr>
          <w:spacing w:val="-1"/>
          <w:sz w:val="24"/>
        </w:rPr>
        <w:t xml:space="preserve"> </w:t>
      </w:r>
      <w:r>
        <w:rPr>
          <w:sz w:val="24"/>
        </w:rPr>
        <w:t>envelopes</w:t>
      </w:r>
      <w:r>
        <w:rPr>
          <w:spacing w:val="-2"/>
          <w:sz w:val="24"/>
        </w:rPr>
        <w:t xml:space="preserve"> </w:t>
      </w:r>
      <w:r>
        <w:rPr>
          <w:sz w:val="24"/>
        </w:rPr>
        <w:t>are</w:t>
      </w:r>
      <w:r>
        <w:rPr>
          <w:spacing w:val="-2"/>
          <w:sz w:val="24"/>
        </w:rPr>
        <w:t xml:space="preserve"> </w:t>
      </w:r>
      <w:r>
        <w:rPr>
          <w:sz w:val="24"/>
        </w:rPr>
        <w:t>to</w:t>
      </w:r>
      <w:r>
        <w:rPr>
          <w:spacing w:val="-2"/>
          <w:sz w:val="24"/>
        </w:rPr>
        <w:t xml:space="preserve"> </w:t>
      </w:r>
      <w:r>
        <w:rPr>
          <w:sz w:val="24"/>
        </w:rPr>
        <w:t>meet</w:t>
      </w:r>
      <w:r>
        <w:rPr>
          <w:spacing w:val="-1"/>
          <w:sz w:val="24"/>
        </w:rPr>
        <w:t xml:space="preserve"> </w:t>
      </w:r>
      <w:r>
        <w:rPr>
          <w:sz w:val="24"/>
        </w:rPr>
        <w:t>the</w:t>
      </w:r>
      <w:r>
        <w:rPr>
          <w:spacing w:val="-3"/>
          <w:sz w:val="24"/>
        </w:rPr>
        <w:t xml:space="preserve"> </w:t>
      </w:r>
      <w:r>
        <w:rPr>
          <w:sz w:val="24"/>
        </w:rPr>
        <w:t>following</w:t>
      </w:r>
      <w:r>
        <w:rPr>
          <w:spacing w:val="-1"/>
          <w:sz w:val="24"/>
        </w:rPr>
        <w:t xml:space="preserve"> </w:t>
      </w:r>
      <w:r>
        <w:rPr>
          <w:sz w:val="24"/>
        </w:rPr>
        <w:t>minimum</w:t>
      </w:r>
      <w:r>
        <w:rPr>
          <w:spacing w:val="-1"/>
          <w:sz w:val="24"/>
        </w:rPr>
        <w:t xml:space="preserve"> </w:t>
      </w:r>
      <w:r>
        <w:rPr>
          <w:spacing w:val="-2"/>
          <w:sz w:val="24"/>
        </w:rPr>
        <w:t>standards:</w:t>
      </w:r>
    </w:p>
    <w:p w14:paraId="6939DA9D" w14:textId="77777777" w:rsidR="00686DBA" w:rsidRDefault="00686DBA" w:rsidP="00686DBA">
      <w:pPr>
        <w:pStyle w:val="ListParagraph"/>
        <w:numPr>
          <w:ilvl w:val="1"/>
          <w:numId w:val="1"/>
        </w:numPr>
        <w:tabs>
          <w:tab w:val="left" w:pos="1439"/>
        </w:tabs>
        <w:spacing w:before="276" w:line="293" w:lineRule="exact"/>
        <w:ind w:left="1439" w:hanging="359"/>
        <w:rPr>
          <w:sz w:val="24"/>
        </w:rPr>
      </w:pPr>
      <w:r>
        <w:rPr>
          <w:sz w:val="24"/>
        </w:rPr>
        <w:t>Inside</w:t>
      </w:r>
      <w:r>
        <w:rPr>
          <w:spacing w:val="-2"/>
          <w:sz w:val="24"/>
        </w:rPr>
        <w:t xml:space="preserve"> </w:t>
      </w:r>
      <w:r>
        <w:rPr>
          <w:sz w:val="24"/>
        </w:rPr>
        <w:t>and</w:t>
      </w:r>
      <w:r>
        <w:rPr>
          <w:spacing w:val="-1"/>
          <w:sz w:val="24"/>
        </w:rPr>
        <w:t xml:space="preserve"> </w:t>
      </w:r>
      <w:r>
        <w:rPr>
          <w:sz w:val="24"/>
        </w:rPr>
        <w:t>outside</w:t>
      </w:r>
      <w:r>
        <w:rPr>
          <w:spacing w:val="-1"/>
          <w:sz w:val="24"/>
        </w:rPr>
        <w:t xml:space="preserve"> </w:t>
      </w:r>
      <w:r>
        <w:rPr>
          <w:sz w:val="24"/>
        </w:rPr>
        <w:t>to</w:t>
      </w:r>
      <w:r>
        <w:rPr>
          <w:spacing w:val="-1"/>
          <w:sz w:val="24"/>
        </w:rPr>
        <w:t xml:space="preserve"> </w:t>
      </w:r>
      <w:r>
        <w:rPr>
          <w:sz w:val="24"/>
        </w:rPr>
        <w:t>be</w:t>
      </w:r>
      <w:r>
        <w:rPr>
          <w:spacing w:val="-2"/>
          <w:sz w:val="24"/>
        </w:rPr>
        <w:t xml:space="preserve"> </w:t>
      </w:r>
      <w:r>
        <w:rPr>
          <w:sz w:val="24"/>
        </w:rPr>
        <w:t>free</w:t>
      </w:r>
      <w:r>
        <w:rPr>
          <w:spacing w:val="-1"/>
          <w:sz w:val="24"/>
        </w:rPr>
        <w:t xml:space="preserve"> </w:t>
      </w:r>
      <w:r>
        <w:rPr>
          <w:sz w:val="24"/>
        </w:rPr>
        <w:t>of</w:t>
      </w:r>
      <w:r>
        <w:rPr>
          <w:spacing w:val="-2"/>
          <w:sz w:val="24"/>
        </w:rPr>
        <w:t xml:space="preserve"> </w:t>
      </w:r>
      <w:r>
        <w:rPr>
          <w:sz w:val="24"/>
        </w:rPr>
        <w:t>glue</w:t>
      </w:r>
      <w:r>
        <w:rPr>
          <w:spacing w:val="-1"/>
          <w:sz w:val="24"/>
        </w:rPr>
        <w:t xml:space="preserve"> </w:t>
      </w:r>
      <w:r>
        <w:rPr>
          <w:spacing w:val="-2"/>
          <w:sz w:val="24"/>
        </w:rPr>
        <w:t>spots</w:t>
      </w:r>
    </w:p>
    <w:p w14:paraId="6B849977" w14:textId="77777777" w:rsidR="00686DBA" w:rsidRDefault="00686DBA" w:rsidP="00686DBA">
      <w:pPr>
        <w:pStyle w:val="ListParagraph"/>
        <w:numPr>
          <w:ilvl w:val="1"/>
          <w:numId w:val="1"/>
        </w:numPr>
        <w:tabs>
          <w:tab w:val="left" w:pos="1439"/>
        </w:tabs>
        <w:spacing w:line="293" w:lineRule="exact"/>
        <w:ind w:left="1439" w:hanging="359"/>
        <w:rPr>
          <w:sz w:val="24"/>
        </w:rPr>
      </w:pPr>
      <w:r>
        <w:rPr>
          <w:sz w:val="24"/>
        </w:rPr>
        <w:t>Gluing</w:t>
      </w:r>
      <w:r>
        <w:rPr>
          <w:spacing w:val="-4"/>
          <w:sz w:val="24"/>
        </w:rPr>
        <w:t xml:space="preserve"> </w:t>
      </w:r>
      <w:r>
        <w:rPr>
          <w:sz w:val="24"/>
        </w:rPr>
        <w:t>to</w:t>
      </w:r>
      <w:r>
        <w:rPr>
          <w:spacing w:val="-1"/>
          <w:sz w:val="24"/>
        </w:rPr>
        <w:t xml:space="preserve"> </w:t>
      </w:r>
      <w:r>
        <w:rPr>
          <w:sz w:val="24"/>
        </w:rPr>
        <w:t>be</w:t>
      </w:r>
      <w:r>
        <w:rPr>
          <w:spacing w:val="-2"/>
          <w:sz w:val="24"/>
        </w:rPr>
        <w:t xml:space="preserve"> </w:t>
      </w:r>
      <w:r>
        <w:rPr>
          <w:sz w:val="24"/>
        </w:rPr>
        <w:t>“edge</w:t>
      </w:r>
      <w:r>
        <w:rPr>
          <w:spacing w:val="-2"/>
          <w:sz w:val="24"/>
        </w:rPr>
        <w:t xml:space="preserve"> </w:t>
      </w:r>
      <w:r>
        <w:rPr>
          <w:sz w:val="24"/>
        </w:rPr>
        <w:t>tight”</w:t>
      </w:r>
      <w:r>
        <w:rPr>
          <w:spacing w:val="-1"/>
          <w:sz w:val="24"/>
        </w:rPr>
        <w:t xml:space="preserve"> </w:t>
      </w:r>
      <w:r>
        <w:rPr>
          <w:sz w:val="24"/>
        </w:rPr>
        <w:t>per</w:t>
      </w:r>
      <w:r>
        <w:rPr>
          <w:spacing w:val="-2"/>
          <w:sz w:val="24"/>
        </w:rPr>
        <w:t xml:space="preserve"> </w:t>
      </w:r>
      <w:r>
        <w:rPr>
          <w:sz w:val="24"/>
        </w:rPr>
        <w:t>industry</w:t>
      </w:r>
      <w:r>
        <w:rPr>
          <w:spacing w:val="-1"/>
          <w:sz w:val="24"/>
        </w:rPr>
        <w:t xml:space="preserve"> </w:t>
      </w:r>
      <w:r>
        <w:rPr>
          <w:sz w:val="24"/>
        </w:rPr>
        <w:t>standards</w:t>
      </w:r>
      <w:r>
        <w:rPr>
          <w:spacing w:val="1"/>
          <w:sz w:val="24"/>
        </w:rPr>
        <w:t xml:space="preserve"> </w:t>
      </w:r>
      <w:r>
        <w:rPr>
          <w:sz w:val="24"/>
        </w:rPr>
        <w:t>(no</w:t>
      </w:r>
      <w:r>
        <w:rPr>
          <w:spacing w:val="-1"/>
          <w:sz w:val="24"/>
        </w:rPr>
        <w:t xml:space="preserve"> </w:t>
      </w:r>
      <w:r>
        <w:rPr>
          <w:sz w:val="24"/>
        </w:rPr>
        <w:t>loose</w:t>
      </w:r>
      <w:r>
        <w:rPr>
          <w:spacing w:val="-3"/>
          <w:sz w:val="24"/>
        </w:rPr>
        <w:t xml:space="preserve"> </w:t>
      </w:r>
      <w:r>
        <w:rPr>
          <w:sz w:val="24"/>
        </w:rPr>
        <w:t>corners</w:t>
      </w:r>
      <w:r>
        <w:rPr>
          <w:spacing w:val="1"/>
          <w:sz w:val="24"/>
        </w:rPr>
        <w:t xml:space="preserve"> </w:t>
      </w:r>
      <w:r>
        <w:rPr>
          <w:sz w:val="24"/>
        </w:rPr>
        <w:t>and</w:t>
      </w:r>
      <w:r>
        <w:rPr>
          <w:spacing w:val="-1"/>
          <w:sz w:val="24"/>
        </w:rPr>
        <w:t xml:space="preserve"> </w:t>
      </w:r>
      <w:r>
        <w:rPr>
          <w:sz w:val="24"/>
        </w:rPr>
        <w:t>no</w:t>
      </w:r>
      <w:r>
        <w:rPr>
          <w:spacing w:val="-1"/>
          <w:sz w:val="24"/>
        </w:rPr>
        <w:t xml:space="preserve"> </w:t>
      </w:r>
      <w:r>
        <w:rPr>
          <w:sz w:val="24"/>
        </w:rPr>
        <w:t>loose</w:t>
      </w:r>
      <w:r>
        <w:rPr>
          <w:spacing w:val="-2"/>
          <w:sz w:val="24"/>
        </w:rPr>
        <w:t xml:space="preserve"> flaps)</w:t>
      </w:r>
    </w:p>
    <w:p w14:paraId="590061AA" w14:textId="77777777" w:rsidR="00686DBA" w:rsidRDefault="00686DBA" w:rsidP="00686DBA">
      <w:pPr>
        <w:pStyle w:val="ListParagraph"/>
        <w:numPr>
          <w:ilvl w:val="1"/>
          <w:numId w:val="1"/>
        </w:numPr>
        <w:tabs>
          <w:tab w:val="left" w:pos="1439"/>
        </w:tabs>
        <w:spacing w:line="293" w:lineRule="exact"/>
        <w:ind w:left="1439" w:hanging="359"/>
        <w:rPr>
          <w:sz w:val="24"/>
        </w:rPr>
      </w:pPr>
      <w:r>
        <w:rPr>
          <w:sz w:val="24"/>
        </w:rPr>
        <w:t>Envelopes</w:t>
      </w:r>
      <w:r>
        <w:rPr>
          <w:spacing w:val="-3"/>
          <w:sz w:val="24"/>
        </w:rPr>
        <w:t xml:space="preserve"> </w:t>
      </w:r>
      <w:r>
        <w:rPr>
          <w:sz w:val="24"/>
        </w:rPr>
        <w:t>construction must</w:t>
      </w:r>
      <w:r>
        <w:rPr>
          <w:spacing w:val="-2"/>
          <w:sz w:val="24"/>
        </w:rPr>
        <w:t xml:space="preserve"> </w:t>
      </w:r>
      <w:r>
        <w:rPr>
          <w:sz w:val="24"/>
        </w:rPr>
        <w:t>be</w:t>
      </w:r>
      <w:r>
        <w:rPr>
          <w:spacing w:val="-3"/>
          <w:sz w:val="24"/>
        </w:rPr>
        <w:t xml:space="preserve"> </w:t>
      </w:r>
      <w:r>
        <w:rPr>
          <w:spacing w:val="-2"/>
          <w:sz w:val="24"/>
        </w:rPr>
        <w:t>square</w:t>
      </w:r>
    </w:p>
    <w:p w14:paraId="7EAFA546" w14:textId="77777777" w:rsidR="00686DBA" w:rsidRDefault="00686DBA" w:rsidP="00686DBA">
      <w:pPr>
        <w:pStyle w:val="ListParagraph"/>
        <w:numPr>
          <w:ilvl w:val="1"/>
          <w:numId w:val="1"/>
        </w:numPr>
        <w:tabs>
          <w:tab w:val="left" w:pos="1440"/>
        </w:tabs>
        <w:ind w:right="357"/>
        <w:jc w:val="both"/>
        <w:rPr>
          <w:sz w:val="24"/>
        </w:rPr>
      </w:pPr>
      <w:r>
        <w:rPr>
          <w:sz w:val="24"/>
        </w:rPr>
        <w:t>All windows are to be welded, rounded and securely covered with cellophane or polystyrene (The window covering to be used through the course of the contract must match the window covering utilized during the envelope testing process listed below.)</w:t>
      </w:r>
    </w:p>
    <w:p w14:paraId="33646B90" w14:textId="77777777" w:rsidR="00686DBA" w:rsidRDefault="00686DBA" w:rsidP="00686DBA">
      <w:pPr>
        <w:pStyle w:val="ListParagraph"/>
        <w:numPr>
          <w:ilvl w:val="1"/>
          <w:numId w:val="1"/>
        </w:numPr>
        <w:tabs>
          <w:tab w:val="left" w:pos="1439"/>
        </w:tabs>
        <w:spacing w:line="293" w:lineRule="exact"/>
        <w:ind w:left="1439" w:hanging="359"/>
        <w:rPr>
          <w:sz w:val="24"/>
        </w:rPr>
      </w:pPr>
      <w:r>
        <w:rPr>
          <w:sz w:val="24"/>
        </w:rPr>
        <w:t>No</w:t>
      </w:r>
      <w:r>
        <w:rPr>
          <w:spacing w:val="-2"/>
          <w:sz w:val="24"/>
        </w:rPr>
        <w:t xml:space="preserve"> </w:t>
      </w:r>
      <w:r>
        <w:rPr>
          <w:sz w:val="24"/>
        </w:rPr>
        <w:t>exposed</w:t>
      </w:r>
      <w:r>
        <w:rPr>
          <w:spacing w:val="-2"/>
          <w:sz w:val="24"/>
        </w:rPr>
        <w:t xml:space="preserve"> </w:t>
      </w:r>
      <w:r>
        <w:rPr>
          <w:sz w:val="24"/>
        </w:rPr>
        <w:t>glue</w:t>
      </w:r>
      <w:r>
        <w:rPr>
          <w:spacing w:val="-1"/>
          <w:sz w:val="24"/>
        </w:rPr>
        <w:t xml:space="preserve"> </w:t>
      </w:r>
      <w:r>
        <w:rPr>
          <w:sz w:val="24"/>
        </w:rPr>
        <w:t>allowed</w:t>
      </w:r>
      <w:r>
        <w:rPr>
          <w:spacing w:val="-1"/>
          <w:sz w:val="24"/>
        </w:rPr>
        <w:t xml:space="preserve"> </w:t>
      </w:r>
      <w:r>
        <w:rPr>
          <w:sz w:val="24"/>
        </w:rPr>
        <w:t>on</w:t>
      </w:r>
      <w:r>
        <w:rPr>
          <w:spacing w:val="-1"/>
          <w:sz w:val="24"/>
        </w:rPr>
        <w:t xml:space="preserve"> </w:t>
      </w:r>
      <w:r>
        <w:rPr>
          <w:spacing w:val="-2"/>
          <w:sz w:val="24"/>
        </w:rPr>
        <w:t>windows</w:t>
      </w:r>
    </w:p>
    <w:p w14:paraId="2E7F33FA" w14:textId="77777777" w:rsidR="00686DBA" w:rsidRDefault="00686DBA" w:rsidP="00686DBA">
      <w:pPr>
        <w:pStyle w:val="ListParagraph"/>
        <w:numPr>
          <w:ilvl w:val="1"/>
          <w:numId w:val="1"/>
        </w:numPr>
        <w:tabs>
          <w:tab w:val="left" w:pos="1439"/>
        </w:tabs>
        <w:spacing w:line="293" w:lineRule="exact"/>
        <w:ind w:left="1439" w:hanging="359"/>
        <w:rPr>
          <w:sz w:val="24"/>
        </w:rPr>
      </w:pPr>
      <w:r>
        <w:rPr>
          <w:sz w:val="24"/>
        </w:rPr>
        <w:t>Envelopes</w:t>
      </w:r>
      <w:r>
        <w:rPr>
          <w:spacing w:val="-2"/>
          <w:sz w:val="24"/>
        </w:rPr>
        <w:t xml:space="preserve"> </w:t>
      </w:r>
      <w:r>
        <w:rPr>
          <w:sz w:val="24"/>
        </w:rPr>
        <w:t>to</w:t>
      </w:r>
      <w:r>
        <w:rPr>
          <w:spacing w:val="-1"/>
          <w:sz w:val="24"/>
        </w:rPr>
        <w:t xml:space="preserve"> </w:t>
      </w:r>
      <w:r>
        <w:rPr>
          <w:sz w:val="24"/>
        </w:rPr>
        <w:t>be</w:t>
      </w:r>
      <w:r>
        <w:rPr>
          <w:spacing w:val="-2"/>
          <w:sz w:val="24"/>
        </w:rPr>
        <w:t xml:space="preserve"> </w:t>
      </w:r>
      <w:r>
        <w:rPr>
          <w:sz w:val="24"/>
        </w:rPr>
        <w:t>supplied with</w:t>
      </w:r>
      <w:r>
        <w:rPr>
          <w:spacing w:val="-1"/>
          <w:sz w:val="24"/>
        </w:rPr>
        <w:t xml:space="preserve"> </w:t>
      </w:r>
      <w:r>
        <w:rPr>
          <w:sz w:val="24"/>
        </w:rPr>
        <w:t>flaps</w:t>
      </w:r>
      <w:r>
        <w:rPr>
          <w:spacing w:val="-1"/>
          <w:sz w:val="24"/>
        </w:rPr>
        <w:t xml:space="preserve"> </w:t>
      </w:r>
      <w:r>
        <w:rPr>
          <w:spacing w:val="-2"/>
          <w:sz w:val="24"/>
        </w:rPr>
        <w:t>closed</w:t>
      </w:r>
    </w:p>
    <w:p w14:paraId="60F9CE4B" w14:textId="77777777" w:rsidR="00686DBA" w:rsidRDefault="00686DBA" w:rsidP="00686DBA">
      <w:pPr>
        <w:pStyle w:val="ListParagraph"/>
        <w:numPr>
          <w:ilvl w:val="1"/>
          <w:numId w:val="1"/>
        </w:numPr>
        <w:tabs>
          <w:tab w:val="left" w:pos="1439"/>
        </w:tabs>
        <w:spacing w:line="293" w:lineRule="exact"/>
        <w:ind w:left="1439" w:hanging="359"/>
        <w:rPr>
          <w:sz w:val="24"/>
        </w:rPr>
      </w:pPr>
      <w:r>
        <w:rPr>
          <w:sz w:val="24"/>
        </w:rPr>
        <w:t>Envelopes</w:t>
      </w:r>
      <w:r>
        <w:rPr>
          <w:spacing w:val="-1"/>
          <w:sz w:val="24"/>
        </w:rPr>
        <w:t xml:space="preserve"> </w:t>
      </w:r>
      <w:r>
        <w:rPr>
          <w:sz w:val="24"/>
        </w:rPr>
        <w:t>are</w:t>
      </w:r>
      <w:r>
        <w:rPr>
          <w:spacing w:val="-2"/>
          <w:sz w:val="24"/>
        </w:rPr>
        <w:t xml:space="preserve"> </w:t>
      </w:r>
      <w:r>
        <w:rPr>
          <w:sz w:val="24"/>
        </w:rPr>
        <w:t>to</w:t>
      </w:r>
      <w:r>
        <w:rPr>
          <w:spacing w:val="-1"/>
          <w:sz w:val="24"/>
        </w:rPr>
        <w:t xml:space="preserve"> </w:t>
      </w:r>
      <w:r>
        <w:rPr>
          <w:sz w:val="24"/>
        </w:rPr>
        <w:t>be</w:t>
      </w:r>
      <w:r>
        <w:rPr>
          <w:spacing w:val="-2"/>
          <w:sz w:val="24"/>
        </w:rPr>
        <w:t xml:space="preserve"> </w:t>
      </w:r>
      <w:r>
        <w:rPr>
          <w:sz w:val="24"/>
        </w:rPr>
        <w:t>flat (</w:t>
      </w:r>
      <w:proofErr w:type="gramStart"/>
      <w:r>
        <w:rPr>
          <w:sz w:val="24"/>
        </w:rPr>
        <w:t>curl</w:t>
      </w:r>
      <w:proofErr w:type="gramEnd"/>
      <w:r>
        <w:rPr>
          <w:spacing w:val="-1"/>
          <w:sz w:val="24"/>
        </w:rPr>
        <w:t xml:space="preserve"> </w:t>
      </w:r>
      <w:r>
        <w:rPr>
          <w:sz w:val="24"/>
        </w:rPr>
        <w:t>free</w:t>
      </w:r>
      <w:r>
        <w:rPr>
          <w:spacing w:val="-2"/>
          <w:sz w:val="24"/>
        </w:rPr>
        <w:t xml:space="preserve"> </w:t>
      </w:r>
      <w:r>
        <w:rPr>
          <w:sz w:val="24"/>
        </w:rPr>
        <w:t>and</w:t>
      </w:r>
      <w:r>
        <w:rPr>
          <w:spacing w:val="-1"/>
          <w:sz w:val="24"/>
        </w:rPr>
        <w:t xml:space="preserve"> </w:t>
      </w:r>
      <w:r>
        <w:rPr>
          <w:sz w:val="24"/>
        </w:rPr>
        <w:t>no</w:t>
      </w:r>
      <w:r>
        <w:rPr>
          <w:spacing w:val="-1"/>
          <w:sz w:val="24"/>
        </w:rPr>
        <w:t xml:space="preserve"> </w:t>
      </w:r>
      <w:r>
        <w:rPr>
          <w:sz w:val="24"/>
        </w:rPr>
        <w:t>puckered</w:t>
      </w:r>
      <w:r>
        <w:rPr>
          <w:spacing w:val="2"/>
          <w:sz w:val="24"/>
        </w:rPr>
        <w:t xml:space="preserve"> </w:t>
      </w:r>
      <w:r>
        <w:rPr>
          <w:spacing w:val="-2"/>
          <w:sz w:val="24"/>
        </w:rPr>
        <w:t>seams)</w:t>
      </w:r>
    </w:p>
    <w:p w14:paraId="6A6BF03B" w14:textId="77777777" w:rsidR="00686DBA" w:rsidRDefault="00686DBA" w:rsidP="00686DBA">
      <w:pPr>
        <w:pStyle w:val="ListParagraph"/>
        <w:numPr>
          <w:ilvl w:val="1"/>
          <w:numId w:val="1"/>
        </w:numPr>
        <w:tabs>
          <w:tab w:val="left" w:pos="1439"/>
        </w:tabs>
        <w:spacing w:line="293" w:lineRule="exact"/>
        <w:ind w:left="1439" w:hanging="359"/>
        <w:rPr>
          <w:sz w:val="24"/>
        </w:rPr>
      </w:pPr>
      <w:r>
        <w:rPr>
          <w:sz w:val="24"/>
        </w:rPr>
        <w:t>Gummed</w:t>
      </w:r>
      <w:r>
        <w:rPr>
          <w:spacing w:val="-3"/>
          <w:sz w:val="24"/>
        </w:rPr>
        <w:t xml:space="preserve"> </w:t>
      </w:r>
      <w:r>
        <w:rPr>
          <w:sz w:val="24"/>
        </w:rPr>
        <w:t>adhesive</w:t>
      </w:r>
      <w:r>
        <w:rPr>
          <w:spacing w:val="-2"/>
          <w:sz w:val="24"/>
        </w:rPr>
        <w:t xml:space="preserve"> </w:t>
      </w:r>
      <w:r>
        <w:rPr>
          <w:sz w:val="24"/>
        </w:rPr>
        <w:t>(i.e.,</w:t>
      </w:r>
      <w:r>
        <w:rPr>
          <w:spacing w:val="1"/>
          <w:sz w:val="24"/>
        </w:rPr>
        <w:t xml:space="preserve"> </w:t>
      </w:r>
      <w:r>
        <w:rPr>
          <w:sz w:val="24"/>
        </w:rPr>
        <w:t>moisture</w:t>
      </w:r>
      <w:r>
        <w:rPr>
          <w:spacing w:val="-2"/>
          <w:sz w:val="24"/>
        </w:rPr>
        <w:t xml:space="preserve"> </w:t>
      </w:r>
      <w:r>
        <w:rPr>
          <w:sz w:val="24"/>
        </w:rPr>
        <w:t>sensitive</w:t>
      </w:r>
      <w:r>
        <w:rPr>
          <w:spacing w:val="-2"/>
          <w:sz w:val="24"/>
        </w:rPr>
        <w:t xml:space="preserve"> </w:t>
      </w:r>
      <w:r>
        <w:rPr>
          <w:sz w:val="24"/>
        </w:rPr>
        <w:t>gum)</w:t>
      </w:r>
      <w:r>
        <w:rPr>
          <w:spacing w:val="-2"/>
          <w:sz w:val="24"/>
        </w:rPr>
        <w:t xml:space="preserve"> </w:t>
      </w:r>
      <w:r>
        <w:rPr>
          <w:sz w:val="24"/>
        </w:rPr>
        <w:t>is</w:t>
      </w:r>
      <w:r>
        <w:rPr>
          <w:spacing w:val="-1"/>
          <w:sz w:val="24"/>
        </w:rPr>
        <w:t xml:space="preserve"> </w:t>
      </w:r>
      <w:r>
        <w:rPr>
          <w:sz w:val="24"/>
        </w:rPr>
        <w:t>to</w:t>
      </w:r>
      <w:r>
        <w:rPr>
          <w:spacing w:val="-1"/>
          <w:sz w:val="24"/>
        </w:rPr>
        <w:t xml:space="preserve"> </w:t>
      </w:r>
      <w:r>
        <w:rPr>
          <w:sz w:val="24"/>
        </w:rPr>
        <w:t>be</w:t>
      </w:r>
      <w:r>
        <w:rPr>
          <w:spacing w:val="-2"/>
          <w:sz w:val="24"/>
        </w:rPr>
        <w:t xml:space="preserve"> </w:t>
      </w:r>
      <w:r>
        <w:rPr>
          <w:sz w:val="24"/>
        </w:rPr>
        <w:t>roll</w:t>
      </w:r>
      <w:r>
        <w:rPr>
          <w:spacing w:val="-1"/>
          <w:sz w:val="24"/>
        </w:rPr>
        <w:t xml:space="preserve"> </w:t>
      </w:r>
      <w:r>
        <w:rPr>
          <w:sz w:val="24"/>
        </w:rPr>
        <w:t>resistant</w:t>
      </w:r>
      <w:r>
        <w:rPr>
          <w:spacing w:val="-1"/>
          <w:sz w:val="24"/>
        </w:rPr>
        <w:t xml:space="preserve"> </w:t>
      </w:r>
      <w:r>
        <w:rPr>
          <w:sz w:val="24"/>
        </w:rPr>
        <w:t>and</w:t>
      </w:r>
      <w:r>
        <w:rPr>
          <w:spacing w:val="1"/>
          <w:sz w:val="24"/>
        </w:rPr>
        <w:t xml:space="preserve"> </w:t>
      </w:r>
      <w:r>
        <w:rPr>
          <w:sz w:val="24"/>
        </w:rPr>
        <w:t>quick</w:t>
      </w:r>
      <w:r>
        <w:rPr>
          <w:spacing w:val="-1"/>
          <w:sz w:val="24"/>
        </w:rPr>
        <w:t xml:space="preserve"> </w:t>
      </w:r>
      <w:r>
        <w:rPr>
          <w:sz w:val="24"/>
        </w:rPr>
        <w:t xml:space="preserve">to </w:t>
      </w:r>
      <w:r>
        <w:rPr>
          <w:spacing w:val="-2"/>
          <w:sz w:val="24"/>
        </w:rPr>
        <w:t>adhere</w:t>
      </w:r>
    </w:p>
    <w:p w14:paraId="49EBF13B" w14:textId="77777777" w:rsidR="00686DBA" w:rsidRDefault="00686DBA" w:rsidP="00686DBA">
      <w:pPr>
        <w:pStyle w:val="ListParagraph"/>
        <w:numPr>
          <w:ilvl w:val="1"/>
          <w:numId w:val="1"/>
        </w:numPr>
        <w:tabs>
          <w:tab w:val="left" w:pos="1439"/>
        </w:tabs>
        <w:spacing w:line="293" w:lineRule="exact"/>
        <w:ind w:left="1439" w:hanging="359"/>
        <w:rPr>
          <w:sz w:val="24"/>
        </w:rPr>
      </w:pPr>
      <w:r>
        <w:rPr>
          <w:sz w:val="24"/>
        </w:rPr>
        <w:t>Porosity</w:t>
      </w:r>
      <w:r>
        <w:rPr>
          <w:spacing w:val="-2"/>
          <w:sz w:val="24"/>
        </w:rPr>
        <w:t xml:space="preserve"> </w:t>
      </w:r>
      <w:r>
        <w:rPr>
          <w:sz w:val="24"/>
        </w:rPr>
        <w:t>spec.</w:t>
      </w:r>
      <w:r>
        <w:rPr>
          <w:spacing w:val="-1"/>
          <w:sz w:val="24"/>
        </w:rPr>
        <w:t xml:space="preserve"> </w:t>
      </w:r>
      <w:r>
        <w:rPr>
          <w:sz w:val="24"/>
        </w:rPr>
        <w:t>Gurley</w:t>
      </w:r>
      <w:r>
        <w:rPr>
          <w:spacing w:val="-2"/>
          <w:sz w:val="24"/>
        </w:rPr>
        <w:t xml:space="preserve"> </w:t>
      </w:r>
      <w:r>
        <w:rPr>
          <w:sz w:val="24"/>
        </w:rPr>
        <w:t>densometer</w:t>
      </w:r>
      <w:r>
        <w:rPr>
          <w:spacing w:val="-2"/>
          <w:sz w:val="24"/>
        </w:rPr>
        <w:t xml:space="preserve"> </w:t>
      </w:r>
      <w:r>
        <w:rPr>
          <w:sz w:val="24"/>
        </w:rPr>
        <w:t>–</w:t>
      </w:r>
      <w:r>
        <w:rPr>
          <w:spacing w:val="-2"/>
          <w:sz w:val="24"/>
        </w:rPr>
        <w:t xml:space="preserve"> </w:t>
      </w:r>
      <w:r>
        <w:rPr>
          <w:sz w:val="24"/>
        </w:rPr>
        <w:t>8</w:t>
      </w:r>
      <w:r>
        <w:rPr>
          <w:spacing w:val="-1"/>
          <w:sz w:val="24"/>
        </w:rPr>
        <w:t xml:space="preserve"> </w:t>
      </w:r>
      <w:r>
        <w:rPr>
          <w:spacing w:val="-2"/>
          <w:sz w:val="24"/>
        </w:rPr>
        <w:t>seconds/100cc</w:t>
      </w:r>
    </w:p>
    <w:p w14:paraId="7B92508D" w14:textId="77777777" w:rsidR="00686DBA" w:rsidRDefault="00686DBA" w:rsidP="00686DBA">
      <w:pPr>
        <w:pStyle w:val="ListParagraph"/>
        <w:numPr>
          <w:ilvl w:val="1"/>
          <w:numId w:val="1"/>
        </w:numPr>
        <w:tabs>
          <w:tab w:val="left" w:pos="1439"/>
        </w:tabs>
        <w:spacing w:line="293" w:lineRule="exact"/>
        <w:ind w:left="1439" w:hanging="359"/>
        <w:rPr>
          <w:sz w:val="24"/>
        </w:rPr>
      </w:pPr>
      <w:r>
        <w:rPr>
          <w:sz w:val="24"/>
        </w:rPr>
        <w:t>Latex</w:t>
      </w:r>
      <w:r>
        <w:rPr>
          <w:spacing w:val="-3"/>
          <w:sz w:val="24"/>
        </w:rPr>
        <w:t xml:space="preserve"> </w:t>
      </w:r>
      <w:r>
        <w:rPr>
          <w:sz w:val="24"/>
        </w:rPr>
        <w:t>seal</w:t>
      </w:r>
      <w:r>
        <w:rPr>
          <w:spacing w:val="-1"/>
          <w:sz w:val="24"/>
        </w:rPr>
        <w:t xml:space="preserve"> </w:t>
      </w:r>
      <w:r>
        <w:rPr>
          <w:sz w:val="24"/>
        </w:rPr>
        <w:t>shall</w:t>
      </w:r>
      <w:r>
        <w:rPr>
          <w:spacing w:val="-1"/>
          <w:sz w:val="24"/>
        </w:rPr>
        <w:t xml:space="preserve"> </w:t>
      </w:r>
      <w:r>
        <w:rPr>
          <w:sz w:val="24"/>
        </w:rPr>
        <w:t>consist</w:t>
      </w:r>
      <w:r>
        <w:rPr>
          <w:spacing w:val="-1"/>
          <w:sz w:val="24"/>
        </w:rPr>
        <w:t xml:space="preserve"> </w:t>
      </w:r>
      <w:r>
        <w:rPr>
          <w:sz w:val="24"/>
        </w:rPr>
        <w:t>of</w:t>
      </w:r>
      <w:r>
        <w:rPr>
          <w:spacing w:val="-2"/>
          <w:sz w:val="24"/>
        </w:rPr>
        <w:t xml:space="preserve"> </w:t>
      </w:r>
      <w:r>
        <w:rPr>
          <w:sz w:val="24"/>
        </w:rPr>
        <w:t>latex</w:t>
      </w:r>
      <w:r>
        <w:rPr>
          <w:spacing w:val="-1"/>
          <w:sz w:val="24"/>
        </w:rPr>
        <w:t xml:space="preserve"> </w:t>
      </w:r>
      <w:r>
        <w:rPr>
          <w:sz w:val="24"/>
        </w:rPr>
        <w:t>gum</w:t>
      </w:r>
      <w:r>
        <w:rPr>
          <w:spacing w:val="-1"/>
          <w:sz w:val="24"/>
        </w:rPr>
        <w:t xml:space="preserve"> </w:t>
      </w:r>
      <w:r>
        <w:rPr>
          <w:sz w:val="24"/>
        </w:rPr>
        <w:t>strips</w:t>
      </w:r>
      <w:r>
        <w:rPr>
          <w:spacing w:val="-1"/>
          <w:sz w:val="24"/>
        </w:rPr>
        <w:t xml:space="preserve"> </w:t>
      </w:r>
      <w:r>
        <w:rPr>
          <w:sz w:val="24"/>
        </w:rPr>
        <w:t>applied</w:t>
      </w:r>
      <w:r>
        <w:rPr>
          <w:spacing w:val="1"/>
          <w:sz w:val="24"/>
        </w:rPr>
        <w:t xml:space="preserve"> </w:t>
      </w:r>
      <w:r>
        <w:rPr>
          <w:sz w:val="24"/>
        </w:rPr>
        <w:t>to both</w:t>
      </w:r>
      <w:r>
        <w:rPr>
          <w:spacing w:val="-1"/>
          <w:sz w:val="24"/>
        </w:rPr>
        <w:t xml:space="preserve"> </w:t>
      </w:r>
      <w:r>
        <w:rPr>
          <w:sz w:val="24"/>
        </w:rPr>
        <w:t>the</w:t>
      </w:r>
      <w:r>
        <w:rPr>
          <w:spacing w:val="-2"/>
          <w:sz w:val="24"/>
        </w:rPr>
        <w:t xml:space="preserve"> </w:t>
      </w:r>
      <w:r>
        <w:rPr>
          <w:sz w:val="24"/>
        </w:rPr>
        <w:t>body</w:t>
      </w:r>
      <w:r>
        <w:rPr>
          <w:spacing w:val="-1"/>
          <w:sz w:val="24"/>
        </w:rPr>
        <w:t xml:space="preserve"> </w:t>
      </w:r>
      <w:r>
        <w:rPr>
          <w:sz w:val="24"/>
        </w:rPr>
        <w:t>and</w:t>
      </w:r>
      <w:r>
        <w:rPr>
          <w:spacing w:val="-1"/>
          <w:sz w:val="24"/>
        </w:rPr>
        <w:t xml:space="preserve"> </w:t>
      </w:r>
      <w:r>
        <w:rPr>
          <w:sz w:val="24"/>
        </w:rPr>
        <w:t>the</w:t>
      </w:r>
      <w:r>
        <w:rPr>
          <w:spacing w:val="-2"/>
          <w:sz w:val="24"/>
        </w:rPr>
        <w:t xml:space="preserve"> </w:t>
      </w:r>
      <w:r>
        <w:rPr>
          <w:sz w:val="24"/>
        </w:rPr>
        <w:t>flap</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pacing w:val="-2"/>
          <w:sz w:val="24"/>
        </w:rPr>
        <w:t>envelope</w:t>
      </w:r>
    </w:p>
    <w:p w14:paraId="3729358C" w14:textId="77777777" w:rsidR="00686DBA" w:rsidRDefault="00686DBA" w:rsidP="00686DBA">
      <w:pPr>
        <w:pStyle w:val="ListParagraph"/>
        <w:numPr>
          <w:ilvl w:val="1"/>
          <w:numId w:val="1"/>
        </w:numPr>
        <w:tabs>
          <w:tab w:val="left" w:pos="1439"/>
        </w:tabs>
        <w:spacing w:before="1" w:line="293" w:lineRule="exact"/>
        <w:ind w:left="1439" w:hanging="359"/>
        <w:rPr>
          <w:sz w:val="24"/>
        </w:rPr>
      </w:pPr>
      <w:r>
        <w:rPr>
          <w:sz w:val="24"/>
        </w:rPr>
        <w:t>Print</w:t>
      </w:r>
      <w:r>
        <w:rPr>
          <w:spacing w:val="-2"/>
          <w:sz w:val="24"/>
        </w:rPr>
        <w:t xml:space="preserve"> </w:t>
      </w:r>
      <w:r>
        <w:rPr>
          <w:sz w:val="24"/>
        </w:rPr>
        <w:t>quality</w:t>
      </w:r>
      <w:r>
        <w:rPr>
          <w:spacing w:val="-1"/>
          <w:sz w:val="24"/>
        </w:rPr>
        <w:t xml:space="preserve"> </w:t>
      </w:r>
      <w:r>
        <w:rPr>
          <w:sz w:val="24"/>
        </w:rPr>
        <w:t>must</w:t>
      </w:r>
      <w:r>
        <w:rPr>
          <w:spacing w:val="-2"/>
          <w:sz w:val="24"/>
        </w:rPr>
        <w:t xml:space="preserve"> </w:t>
      </w:r>
      <w:r>
        <w:rPr>
          <w:sz w:val="24"/>
        </w:rPr>
        <w:t>meet</w:t>
      </w:r>
      <w:r>
        <w:rPr>
          <w:spacing w:val="-1"/>
          <w:sz w:val="24"/>
        </w:rPr>
        <w:t xml:space="preserve"> </w:t>
      </w:r>
      <w:r>
        <w:rPr>
          <w:sz w:val="24"/>
        </w:rPr>
        <w:t>standards</w:t>
      </w:r>
      <w:r>
        <w:rPr>
          <w:spacing w:val="-2"/>
          <w:sz w:val="24"/>
        </w:rPr>
        <w:t xml:space="preserve"> </w:t>
      </w:r>
      <w:r>
        <w:rPr>
          <w:sz w:val="24"/>
        </w:rPr>
        <w:t>shown</w:t>
      </w:r>
      <w:r>
        <w:rPr>
          <w:spacing w:val="-1"/>
          <w:sz w:val="24"/>
        </w:rPr>
        <w:t xml:space="preserve"> </w:t>
      </w:r>
      <w:r>
        <w:rPr>
          <w:sz w:val="24"/>
        </w:rPr>
        <w:t>in</w:t>
      </w:r>
      <w:r>
        <w:rPr>
          <w:spacing w:val="-2"/>
          <w:sz w:val="24"/>
        </w:rPr>
        <w:t xml:space="preserve"> </w:t>
      </w:r>
      <w:r>
        <w:rPr>
          <w:sz w:val="24"/>
        </w:rPr>
        <w:t>paragraphs</w:t>
      </w:r>
      <w:r>
        <w:rPr>
          <w:spacing w:val="-1"/>
          <w:sz w:val="24"/>
        </w:rPr>
        <w:t xml:space="preserve"> </w:t>
      </w:r>
      <w:r>
        <w:rPr>
          <w:sz w:val="24"/>
        </w:rPr>
        <w:t>18</w:t>
      </w:r>
      <w:r>
        <w:rPr>
          <w:spacing w:val="-2"/>
          <w:sz w:val="24"/>
        </w:rPr>
        <w:t xml:space="preserve"> </w:t>
      </w:r>
      <w:r>
        <w:rPr>
          <w:sz w:val="24"/>
        </w:rPr>
        <w:t>and</w:t>
      </w:r>
      <w:r>
        <w:rPr>
          <w:spacing w:val="-1"/>
          <w:sz w:val="24"/>
        </w:rPr>
        <w:t xml:space="preserve"> </w:t>
      </w:r>
      <w:r>
        <w:rPr>
          <w:sz w:val="24"/>
        </w:rPr>
        <w:t>19</w:t>
      </w:r>
      <w:r>
        <w:rPr>
          <w:spacing w:val="-2"/>
          <w:sz w:val="24"/>
        </w:rPr>
        <w:t xml:space="preserve"> </w:t>
      </w:r>
      <w:r>
        <w:rPr>
          <w:sz w:val="24"/>
        </w:rPr>
        <w:t>of</w:t>
      </w:r>
      <w:r>
        <w:rPr>
          <w:spacing w:val="-2"/>
          <w:sz w:val="24"/>
        </w:rPr>
        <w:t xml:space="preserve"> </w:t>
      </w:r>
      <w:r>
        <w:rPr>
          <w:sz w:val="24"/>
        </w:rPr>
        <w:t>this</w:t>
      </w:r>
      <w:r>
        <w:rPr>
          <w:spacing w:val="-1"/>
          <w:sz w:val="24"/>
        </w:rPr>
        <w:t xml:space="preserve"> </w:t>
      </w:r>
      <w:proofErr w:type="gramStart"/>
      <w:r>
        <w:rPr>
          <w:spacing w:val="-2"/>
          <w:sz w:val="24"/>
        </w:rPr>
        <w:t>document</w:t>
      </w:r>
      <w:proofErr w:type="gramEnd"/>
    </w:p>
    <w:p w14:paraId="42F80D4E" w14:textId="77777777" w:rsidR="00686DBA" w:rsidRDefault="00686DBA" w:rsidP="00686DBA">
      <w:pPr>
        <w:pStyle w:val="ListParagraph"/>
        <w:numPr>
          <w:ilvl w:val="1"/>
          <w:numId w:val="1"/>
        </w:numPr>
        <w:tabs>
          <w:tab w:val="left" w:pos="1440"/>
        </w:tabs>
        <w:ind w:right="355"/>
        <w:jc w:val="both"/>
        <w:rPr>
          <w:sz w:val="24"/>
        </w:rPr>
      </w:pPr>
      <w:r>
        <w:rPr>
          <w:sz w:val="24"/>
        </w:rPr>
        <w:t>In addition, envelopes are to follow the construction and packaging parameters listed below.</w:t>
      </w:r>
      <w:r>
        <w:rPr>
          <w:spacing w:val="40"/>
          <w:sz w:val="24"/>
        </w:rPr>
        <w:t xml:space="preserve"> </w:t>
      </w:r>
      <w:proofErr w:type="gramStart"/>
      <w:r>
        <w:rPr>
          <w:sz w:val="24"/>
        </w:rPr>
        <w:t>During the course of</w:t>
      </w:r>
      <w:proofErr w:type="gramEnd"/>
      <w:r>
        <w:rPr>
          <w:sz w:val="24"/>
        </w:rPr>
        <w:t xml:space="preserve"> the contract, the print provider is to ensure that the precise construction (including but not limited to flap size and cut) is manufactured consistently throughout the life of the contract. Variances within a given order or from order to order are not acceptable.</w:t>
      </w:r>
    </w:p>
    <w:p w14:paraId="4123542F" w14:textId="77777777" w:rsidR="00686DBA" w:rsidRDefault="00686DBA" w:rsidP="00686DBA">
      <w:pPr>
        <w:pStyle w:val="ListParagraph"/>
        <w:numPr>
          <w:ilvl w:val="1"/>
          <w:numId w:val="1"/>
        </w:numPr>
        <w:tabs>
          <w:tab w:val="left" w:pos="1439"/>
        </w:tabs>
        <w:spacing w:line="293" w:lineRule="exact"/>
        <w:ind w:left="1439" w:hanging="359"/>
        <w:jc w:val="both"/>
        <w:rPr>
          <w:sz w:val="24"/>
        </w:rPr>
      </w:pPr>
      <w:r>
        <w:rPr>
          <w:sz w:val="24"/>
        </w:rPr>
        <w:t>Window</w:t>
      </w:r>
      <w:r>
        <w:rPr>
          <w:spacing w:val="-5"/>
          <w:sz w:val="24"/>
        </w:rPr>
        <w:t xml:space="preserve"> </w:t>
      </w:r>
      <w:r>
        <w:rPr>
          <w:sz w:val="24"/>
        </w:rPr>
        <w:t>material</w:t>
      </w:r>
      <w:r>
        <w:rPr>
          <w:spacing w:val="-2"/>
          <w:sz w:val="24"/>
        </w:rPr>
        <w:t xml:space="preserve"> </w:t>
      </w:r>
      <w:r>
        <w:rPr>
          <w:sz w:val="24"/>
        </w:rPr>
        <w:t>must</w:t>
      </w:r>
      <w:r>
        <w:rPr>
          <w:spacing w:val="-2"/>
          <w:sz w:val="24"/>
        </w:rPr>
        <w:t xml:space="preserve"> </w:t>
      </w:r>
      <w:r>
        <w:rPr>
          <w:sz w:val="24"/>
        </w:rPr>
        <w:t>satisfy</w:t>
      </w:r>
      <w:r>
        <w:rPr>
          <w:spacing w:val="-3"/>
          <w:sz w:val="24"/>
        </w:rPr>
        <w:t xml:space="preserve"> </w:t>
      </w:r>
      <w:r>
        <w:rPr>
          <w:sz w:val="24"/>
        </w:rPr>
        <w:t>the</w:t>
      </w:r>
      <w:r>
        <w:rPr>
          <w:spacing w:val="-2"/>
          <w:sz w:val="24"/>
        </w:rPr>
        <w:t xml:space="preserve"> </w:t>
      </w:r>
      <w:r>
        <w:rPr>
          <w:sz w:val="24"/>
        </w:rPr>
        <w:t>USPS</w:t>
      </w:r>
      <w:r>
        <w:rPr>
          <w:spacing w:val="-2"/>
          <w:sz w:val="24"/>
        </w:rPr>
        <w:t xml:space="preserve"> </w:t>
      </w:r>
      <w:r>
        <w:rPr>
          <w:sz w:val="24"/>
        </w:rPr>
        <w:t>guidelines</w:t>
      </w:r>
      <w:r>
        <w:rPr>
          <w:spacing w:val="-3"/>
          <w:sz w:val="24"/>
        </w:rPr>
        <w:t xml:space="preserve"> </w:t>
      </w:r>
      <w:r>
        <w:rPr>
          <w:sz w:val="24"/>
        </w:rPr>
        <w:t>for</w:t>
      </w:r>
      <w:r>
        <w:rPr>
          <w:spacing w:val="-2"/>
          <w:sz w:val="24"/>
        </w:rPr>
        <w:t xml:space="preserve"> </w:t>
      </w:r>
      <w:r>
        <w:rPr>
          <w:sz w:val="24"/>
        </w:rPr>
        <w:t>automation</w:t>
      </w:r>
      <w:r>
        <w:rPr>
          <w:spacing w:val="-2"/>
          <w:sz w:val="24"/>
        </w:rPr>
        <w:t xml:space="preserve"> compatibility.</w:t>
      </w:r>
    </w:p>
    <w:p w14:paraId="036169AB" w14:textId="77777777" w:rsidR="00686DBA" w:rsidRDefault="00686DBA" w:rsidP="00686DBA">
      <w:pPr>
        <w:pStyle w:val="ListParagraph"/>
        <w:numPr>
          <w:ilvl w:val="0"/>
          <w:numId w:val="1"/>
        </w:numPr>
        <w:tabs>
          <w:tab w:val="left" w:pos="720"/>
        </w:tabs>
        <w:spacing w:before="275"/>
        <w:ind w:right="356"/>
        <w:jc w:val="both"/>
        <w:rPr>
          <w:b/>
          <w:sz w:val="24"/>
        </w:rPr>
      </w:pPr>
      <w:r w:rsidRPr="00212D3E">
        <w:rPr>
          <w:b/>
          <w:spacing w:val="-1"/>
          <w:sz w:val="24"/>
        </w:rPr>
        <w:t xml:space="preserve"> </w:t>
      </w:r>
      <w:r w:rsidRPr="00212D3E">
        <w:rPr>
          <w:b/>
          <w:sz w:val="24"/>
        </w:rPr>
        <w:t>​SAFETY STOCK:</w:t>
      </w:r>
      <w:r>
        <w:rPr>
          <w:b/>
          <w:sz w:val="24"/>
        </w:rPr>
        <w:t xml:space="preserve"> </w:t>
      </w:r>
      <w:r>
        <w:rPr>
          <w:sz w:val="24"/>
        </w:rPr>
        <w:t xml:space="preserve">Some orders will require that the Supplier provide storage of certain items as designated in a Print Specification Form and make delivery to the state agency within a 48-hour window. In general, the agency will attempt to give 10 working days’ notice. The cost to provide safety stock shall be incorporated </w:t>
      </w:r>
      <w:r>
        <w:rPr>
          <w:b/>
          <w:sz w:val="24"/>
          <w:u w:val="single"/>
        </w:rPr>
        <w:t>into</w:t>
      </w:r>
      <w:r>
        <w:rPr>
          <w:b/>
          <w:sz w:val="24"/>
        </w:rPr>
        <w:t xml:space="preserve"> </w:t>
      </w:r>
      <w:r>
        <w:rPr>
          <w:sz w:val="24"/>
        </w:rPr>
        <w:t>the base printing price of the specific line item.</w:t>
      </w:r>
    </w:p>
    <w:p w14:paraId="4B1F6963" w14:textId="77777777" w:rsidR="00686DBA" w:rsidRDefault="00686DBA" w:rsidP="00686DBA">
      <w:pPr>
        <w:pStyle w:val="BodyText"/>
      </w:pPr>
    </w:p>
    <w:p w14:paraId="0F1AD183" w14:textId="77777777" w:rsidR="00686DBA" w:rsidRDefault="00686DBA" w:rsidP="00686DBA">
      <w:pPr>
        <w:pStyle w:val="BodyText"/>
        <w:ind w:left="719" w:right="353"/>
        <w:jc w:val="both"/>
      </w:pPr>
      <w:r>
        <w:t>The Supplier is required to maintain a one to three-month supply of any item requiring safety stock.</w:t>
      </w:r>
      <w:r>
        <w:rPr>
          <w:spacing w:val="40"/>
        </w:rPr>
        <w:t xml:space="preserve"> </w:t>
      </w:r>
      <w:r>
        <w:t xml:space="preserve">To calculate the required storage space, the Commonwealth will list annual historical volumes in the Print Specification Form at time of issuance of the quote </w:t>
      </w:r>
      <w:r>
        <w:rPr>
          <w:strike/>
        </w:rPr>
        <w:t>IFB.</w:t>
      </w:r>
      <w:r>
        <w:rPr>
          <w:spacing w:val="80"/>
        </w:rPr>
        <w:t xml:space="preserve"> </w:t>
      </w:r>
      <w:r>
        <w:t>Once the contract is awarded, the agency will report to the Supplier updated annual usage volumes.</w:t>
      </w:r>
      <w:r>
        <w:rPr>
          <w:spacing w:val="40"/>
        </w:rPr>
        <w:t xml:space="preserve"> </w:t>
      </w:r>
      <w:r>
        <w:t>Based on this updated annual usage reporting, the Supplier is required to adjust the amount of Safety Stock held.</w:t>
      </w:r>
    </w:p>
    <w:p w14:paraId="12E43A34" w14:textId="77777777" w:rsidR="00686DBA" w:rsidRDefault="00686DBA" w:rsidP="00686DBA">
      <w:pPr>
        <w:pStyle w:val="BodyText"/>
      </w:pPr>
    </w:p>
    <w:p w14:paraId="5899856D" w14:textId="77777777" w:rsidR="00686DBA" w:rsidRDefault="00686DBA" w:rsidP="00686DBA">
      <w:pPr>
        <w:pStyle w:val="BodyText"/>
        <w:ind w:left="720" w:right="355"/>
        <w:jc w:val="both"/>
      </w:pPr>
      <w:r>
        <w:t>The Agency will work proactively with the Supplier to inform the Supplier of any upcoming artwork modifications.</w:t>
      </w:r>
      <w:r>
        <w:rPr>
          <w:spacing w:val="40"/>
        </w:rPr>
        <w:t xml:space="preserve"> </w:t>
      </w:r>
      <w:r>
        <w:t>Once the Agency has informed the Supplier of such artwork modifications, the Agency will pay for the current balance of safety stock held by the Supplier up to the three-month supply.</w:t>
      </w:r>
      <w:r>
        <w:rPr>
          <w:spacing w:val="40"/>
        </w:rPr>
        <w:t xml:space="preserve"> </w:t>
      </w:r>
      <w:r>
        <w:t>The Agency will not compensate the Supplier for any volume beyond a three-month supply.</w:t>
      </w:r>
    </w:p>
    <w:p w14:paraId="14A08AB4" w14:textId="77777777" w:rsidR="00686DBA" w:rsidRDefault="00686DBA" w:rsidP="00686DBA">
      <w:pPr>
        <w:pStyle w:val="BodyText"/>
        <w:jc w:val="both"/>
        <w:sectPr w:rsidR="00686DBA" w:rsidSect="00686DBA">
          <w:pgSz w:w="12240" w:h="15840"/>
          <w:pgMar w:top="640" w:right="360" w:bottom="1480" w:left="360" w:header="0" w:footer="1297" w:gutter="0"/>
          <w:cols w:space="720"/>
        </w:sectPr>
      </w:pPr>
    </w:p>
    <w:p w14:paraId="6DF5E8A4" w14:textId="77777777" w:rsidR="00686DBA" w:rsidRDefault="00686DBA" w:rsidP="00686DBA">
      <w:pPr>
        <w:pStyle w:val="BodyText"/>
        <w:spacing w:before="79"/>
        <w:ind w:left="720" w:right="357"/>
        <w:jc w:val="both"/>
      </w:pPr>
      <w:r>
        <w:lastRenderedPageBreak/>
        <w:t>The Supplier is required to always store all Safety Stock in a facility secure against theft and unauthorized entry.</w:t>
      </w:r>
      <w:r>
        <w:rPr>
          <w:spacing w:val="40"/>
        </w:rPr>
        <w:t xml:space="preserve"> </w:t>
      </w:r>
      <w:r>
        <w:t>The Supplier is responsible for loss, damage or theft of any stored items.</w:t>
      </w:r>
      <w:r>
        <w:rPr>
          <w:spacing w:val="40"/>
        </w:rPr>
        <w:t xml:space="preserve"> </w:t>
      </w:r>
      <w:r>
        <w:t xml:space="preserve">In addition, the storage site should be located </w:t>
      </w:r>
      <w:proofErr w:type="gramStart"/>
      <w:r>
        <w:t>so as to</w:t>
      </w:r>
      <w:proofErr w:type="gramEnd"/>
      <w:r>
        <w:t xml:space="preserve"> provide delivery to the Agency within the 48-hour minimum notice.</w:t>
      </w:r>
    </w:p>
    <w:p w14:paraId="0DEABFD6" w14:textId="77777777" w:rsidR="00686DBA" w:rsidRDefault="00686DBA" w:rsidP="00686DBA">
      <w:pPr>
        <w:pStyle w:val="BodyText"/>
      </w:pPr>
    </w:p>
    <w:p w14:paraId="01CE29B8" w14:textId="77777777" w:rsidR="00686DBA" w:rsidRDefault="00686DBA" w:rsidP="00686DBA">
      <w:pPr>
        <w:pStyle w:val="BodyText"/>
        <w:ind w:left="720" w:right="357"/>
        <w:jc w:val="both"/>
      </w:pPr>
      <w:r>
        <w:t>The Supplier is required to submit monthly reports to the Agency which should include details such as current volume available, volume in transit and volume in production.</w:t>
      </w:r>
    </w:p>
    <w:p w14:paraId="5D233B6D" w14:textId="77777777" w:rsidR="00686DBA" w:rsidRDefault="00686DBA" w:rsidP="00686DBA">
      <w:pPr>
        <w:pStyle w:val="BodyText"/>
      </w:pPr>
    </w:p>
    <w:p w14:paraId="2BABBEA9" w14:textId="77777777" w:rsidR="00686DBA" w:rsidRDefault="00686DBA" w:rsidP="00686DBA">
      <w:pPr>
        <w:pStyle w:val="Heading2"/>
        <w:numPr>
          <w:ilvl w:val="0"/>
          <w:numId w:val="1"/>
        </w:numPr>
        <w:tabs>
          <w:tab w:val="left" w:pos="660"/>
        </w:tabs>
        <w:ind w:left="660" w:hanging="300"/>
        <w:jc w:val="left"/>
        <w:rPr>
          <w:sz w:val="22"/>
        </w:rPr>
      </w:pPr>
      <w:r w:rsidRPr="00212D3E">
        <w:rPr>
          <w:spacing w:val="-1"/>
        </w:rPr>
        <w:t xml:space="preserve"> </w:t>
      </w:r>
      <w:r w:rsidRPr="00212D3E">
        <w:t xml:space="preserve">FOB </w:t>
      </w:r>
      <w:r w:rsidRPr="00212D3E">
        <w:rPr>
          <w:spacing w:val="-2"/>
        </w:rPr>
        <w:t>DESTINATION</w:t>
      </w:r>
      <w:r>
        <w:rPr>
          <w:spacing w:val="-2"/>
          <w:u w:val="single"/>
        </w:rPr>
        <w:t>:</w:t>
      </w:r>
    </w:p>
    <w:p w14:paraId="76BE1FC0" w14:textId="77777777" w:rsidR="00686DBA" w:rsidRDefault="00686DBA" w:rsidP="00686DBA">
      <w:pPr>
        <w:pStyle w:val="BodyText"/>
        <w:ind w:left="719" w:right="357"/>
        <w:jc w:val="both"/>
      </w:pPr>
      <w:r>
        <w:t>The baseline standard for orders is FOB Destination, unless otherwise specified</w:t>
      </w:r>
      <w:r>
        <w:rPr>
          <w:spacing w:val="80"/>
          <w:w w:val="150"/>
        </w:rPr>
        <w:t xml:space="preserve"> </w:t>
      </w:r>
      <w:r>
        <w:t>in a Print Specification (SOW). This baseline standard includes local cartage and any other costs of inside delivery.</w:t>
      </w:r>
    </w:p>
    <w:p w14:paraId="76D4F817" w14:textId="77777777" w:rsidR="00686DBA" w:rsidRDefault="00686DBA" w:rsidP="00686DBA">
      <w:pPr>
        <w:pStyle w:val="BodyText"/>
      </w:pPr>
    </w:p>
    <w:p w14:paraId="633E878F" w14:textId="77777777" w:rsidR="00686DBA" w:rsidRDefault="00686DBA" w:rsidP="00686DBA">
      <w:pPr>
        <w:pStyle w:val="BodyText"/>
        <w:ind w:left="720" w:right="359"/>
        <w:jc w:val="both"/>
      </w:pPr>
      <w:r>
        <w:t>All Print Specifications included at the time of the Bid that list specific delivery information shall be FOB Destination based on the specified location(s) outlined in each Print Specification.</w:t>
      </w:r>
    </w:p>
    <w:p w14:paraId="70E366DE" w14:textId="77777777" w:rsidR="00686DBA" w:rsidRDefault="00686DBA" w:rsidP="00686DBA">
      <w:pPr>
        <w:pStyle w:val="BodyText"/>
      </w:pPr>
    </w:p>
    <w:p w14:paraId="5EEE3E65" w14:textId="77777777" w:rsidR="00686DBA" w:rsidRDefault="00686DBA" w:rsidP="00686DBA">
      <w:pPr>
        <w:pStyle w:val="BodyText"/>
        <w:ind w:left="720" w:right="355"/>
        <w:jc w:val="both"/>
      </w:pPr>
      <w:r>
        <w:t>The Supplier will make necessary shipments to other locations by postal service, small parcel overnight carrier, or common carrier, whichever is the most cost-effective method.</w:t>
      </w:r>
    </w:p>
    <w:p w14:paraId="74DC8A52" w14:textId="77777777" w:rsidR="00686DBA" w:rsidRDefault="00686DBA" w:rsidP="00686DBA">
      <w:pPr>
        <w:pStyle w:val="BodyText"/>
      </w:pPr>
    </w:p>
    <w:p w14:paraId="4BB35FA1" w14:textId="77777777" w:rsidR="00686DBA" w:rsidRDefault="00686DBA" w:rsidP="00686DBA">
      <w:pPr>
        <w:pStyle w:val="BodyText"/>
        <w:ind w:left="720" w:right="358"/>
        <w:jc w:val="both"/>
      </w:pPr>
      <w:r>
        <w:t>Reimbursements for shipping costs, other than those requiring FOB destination, are to be made on an actual basis and supported with appropriate documentation.</w:t>
      </w:r>
    </w:p>
    <w:p w14:paraId="3B68766F" w14:textId="77777777" w:rsidR="00686DBA" w:rsidRDefault="00686DBA" w:rsidP="00686DBA">
      <w:pPr>
        <w:pStyle w:val="BodyText"/>
      </w:pPr>
    </w:p>
    <w:p w14:paraId="31945D16" w14:textId="77777777" w:rsidR="00686DBA" w:rsidRPr="00212D3E" w:rsidRDefault="00686DBA" w:rsidP="00686DBA">
      <w:pPr>
        <w:pStyle w:val="Heading2"/>
        <w:numPr>
          <w:ilvl w:val="0"/>
          <w:numId w:val="1"/>
        </w:numPr>
        <w:tabs>
          <w:tab w:val="left" w:pos="660"/>
        </w:tabs>
        <w:ind w:left="660" w:hanging="300"/>
        <w:jc w:val="left"/>
        <w:rPr>
          <w:sz w:val="22"/>
        </w:rPr>
      </w:pPr>
      <w:r w:rsidRPr="00212D3E">
        <w:t>DELIVERY</w:t>
      </w:r>
      <w:r w:rsidRPr="00212D3E">
        <w:rPr>
          <w:spacing w:val="-4"/>
        </w:rPr>
        <w:t xml:space="preserve"> </w:t>
      </w:r>
      <w:r w:rsidRPr="00212D3E">
        <w:rPr>
          <w:spacing w:val="-2"/>
        </w:rPr>
        <w:t>REQUIREMENTS:</w:t>
      </w:r>
    </w:p>
    <w:p w14:paraId="23C3E9E3" w14:textId="77777777" w:rsidR="00686DBA" w:rsidRDefault="00686DBA" w:rsidP="00686DBA">
      <w:pPr>
        <w:pStyle w:val="BodyText"/>
        <w:ind w:left="720" w:right="353"/>
        <w:jc w:val="both"/>
      </w:pPr>
      <w:r>
        <w:t>In some delivery locations there may be limited access to Commonwealth buildings due to security related issues. It is the responsibility of the Supplier and their representatives to ensure compliance with all Commonwealth security requirements, or other security requirements maintained by the agency or eligible user and provide adequate delivery personnel to perform delivery activity.</w:t>
      </w:r>
      <w:r>
        <w:rPr>
          <w:spacing w:val="40"/>
        </w:rPr>
        <w:t xml:space="preserve"> </w:t>
      </w:r>
      <w:r>
        <w:t>The Supplier shall notify the Agency at least forty-eight (48) hours in advance of delivery so that necessary arrangements can be made. The Supplier shall be responsible for any damages to building or individuals because of delivery activities.</w:t>
      </w:r>
    </w:p>
    <w:p w14:paraId="2DF07B96" w14:textId="77777777" w:rsidR="00686DBA" w:rsidRDefault="00686DBA" w:rsidP="00686DBA">
      <w:pPr>
        <w:pStyle w:val="BodyText"/>
      </w:pPr>
    </w:p>
    <w:p w14:paraId="7DC20653" w14:textId="77777777" w:rsidR="00686DBA" w:rsidRDefault="00686DBA" w:rsidP="00686DBA">
      <w:pPr>
        <w:pStyle w:val="BodyText"/>
        <w:ind w:left="720"/>
        <w:jc w:val="both"/>
      </w:pPr>
      <w:r>
        <w:t>For</w:t>
      </w:r>
      <w:r>
        <w:rPr>
          <w:spacing w:val="-4"/>
        </w:rPr>
        <w:t xml:space="preserve"> </w:t>
      </w:r>
      <w:r>
        <w:t>proof</w:t>
      </w:r>
      <w:r>
        <w:rPr>
          <w:spacing w:val="-2"/>
        </w:rPr>
        <w:t xml:space="preserve"> </w:t>
      </w:r>
      <w:r>
        <w:t>of</w:t>
      </w:r>
      <w:r>
        <w:rPr>
          <w:spacing w:val="-2"/>
        </w:rPr>
        <w:t xml:space="preserve"> </w:t>
      </w:r>
      <w:r>
        <w:t>delivery, one</w:t>
      </w:r>
      <w:r>
        <w:rPr>
          <w:spacing w:val="-2"/>
        </w:rPr>
        <w:t xml:space="preserve"> </w:t>
      </w:r>
      <w:r>
        <w:t>(1)</w:t>
      </w:r>
      <w:r>
        <w:rPr>
          <w:spacing w:val="-2"/>
        </w:rPr>
        <w:t xml:space="preserve"> </w:t>
      </w:r>
      <w:r>
        <w:t>of</w:t>
      </w:r>
      <w:r>
        <w:rPr>
          <w:spacing w:val="-2"/>
        </w:rPr>
        <w:t xml:space="preserve"> </w:t>
      </w:r>
      <w:r>
        <w:t>the</w:t>
      </w:r>
      <w:r>
        <w:rPr>
          <w:spacing w:val="1"/>
        </w:rPr>
        <w:t xml:space="preserve"> </w:t>
      </w:r>
      <w:r>
        <w:t>forms</w:t>
      </w:r>
      <w:r>
        <w:rPr>
          <w:spacing w:val="-1"/>
        </w:rPr>
        <w:t xml:space="preserve"> </w:t>
      </w:r>
      <w:r>
        <w:t>below,</w:t>
      </w:r>
      <w:r>
        <w:rPr>
          <w:spacing w:val="1"/>
        </w:rPr>
        <w:t xml:space="preserve"> </w:t>
      </w:r>
      <w:r>
        <w:t>when</w:t>
      </w:r>
      <w:r>
        <w:rPr>
          <w:spacing w:val="-1"/>
        </w:rPr>
        <w:t xml:space="preserve"> </w:t>
      </w:r>
      <w:r>
        <w:t>properly completed,</w:t>
      </w:r>
      <w:r>
        <w:rPr>
          <w:spacing w:val="-1"/>
        </w:rPr>
        <w:t xml:space="preserve"> </w:t>
      </w:r>
      <w:r>
        <w:t>may</w:t>
      </w:r>
      <w:r>
        <w:rPr>
          <w:spacing w:val="-1"/>
        </w:rPr>
        <w:t xml:space="preserve"> </w:t>
      </w:r>
      <w:r>
        <w:t>be</w:t>
      </w:r>
      <w:r>
        <w:rPr>
          <w:spacing w:val="-1"/>
        </w:rPr>
        <w:t xml:space="preserve"> </w:t>
      </w:r>
      <w:r>
        <w:rPr>
          <w:spacing w:val="-2"/>
        </w:rPr>
        <w:t>accepted:</w:t>
      </w:r>
    </w:p>
    <w:p w14:paraId="1779A061" w14:textId="77777777" w:rsidR="00686DBA" w:rsidRDefault="00686DBA" w:rsidP="00686DBA">
      <w:pPr>
        <w:pStyle w:val="BodyText"/>
      </w:pPr>
    </w:p>
    <w:p w14:paraId="300A7764" w14:textId="77777777" w:rsidR="00686DBA" w:rsidRDefault="00686DBA" w:rsidP="00686DBA">
      <w:pPr>
        <w:pStyle w:val="ListParagraph"/>
        <w:numPr>
          <w:ilvl w:val="1"/>
          <w:numId w:val="1"/>
        </w:numPr>
        <w:tabs>
          <w:tab w:val="left" w:pos="1439"/>
        </w:tabs>
        <w:spacing w:line="293" w:lineRule="exact"/>
        <w:ind w:left="1439" w:hanging="359"/>
        <w:rPr>
          <w:sz w:val="24"/>
        </w:rPr>
      </w:pPr>
      <w:r>
        <w:rPr>
          <w:sz w:val="24"/>
        </w:rPr>
        <w:t>A</w:t>
      </w:r>
      <w:r>
        <w:rPr>
          <w:spacing w:val="-2"/>
          <w:sz w:val="24"/>
        </w:rPr>
        <w:t xml:space="preserve"> </w:t>
      </w:r>
      <w:r>
        <w:rPr>
          <w:sz w:val="24"/>
        </w:rPr>
        <w:t>copy</w:t>
      </w:r>
      <w:r>
        <w:rPr>
          <w:spacing w:val="-1"/>
          <w:sz w:val="24"/>
        </w:rPr>
        <w:t xml:space="preserve"> </w:t>
      </w:r>
      <w:r>
        <w:rPr>
          <w:sz w:val="24"/>
        </w:rPr>
        <w:t>of</w:t>
      </w:r>
      <w:r>
        <w:rPr>
          <w:spacing w:val="-1"/>
          <w:sz w:val="24"/>
        </w:rPr>
        <w:t xml:space="preserve"> </w:t>
      </w:r>
      <w:r>
        <w:rPr>
          <w:sz w:val="24"/>
        </w:rPr>
        <w:t>a commercial bill</w:t>
      </w:r>
      <w:r>
        <w:rPr>
          <w:spacing w:val="-1"/>
          <w:sz w:val="24"/>
        </w:rPr>
        <w:t xml:space="preserve"> </w:t>
      </w:r>
      <w:r>
        <w:rPr>
          <w:sz w:val="24"/>
        </w:rPr>
        <w:t>of</w:t>
      </w:r>
      <w:r>
        <w:rPr>
          <w:spacing w:val="-1"/>
          <w:sz w:val="24"/>
        </w:rPr>
        <w:t xml:space="preserve"> </w:t>
      </w:r>
      <w:r>
        <w:rPr>
          <w:spacing w:val="-2"/>
          <w:sz w:val="24"/>
        </w:rPr>
        <w:t>lading</w:t>
      </w:r>
    </w:p>
    <w:p w14:paraId="1C92FC1D" w14:textId="77777777" w:rsidR="00686DBA" w:rsidRDefault="00686DBA" w:rsidP="00686DBA">
      <w:pPr>
        <w:pStyle w:val="ListParagraph"/>
        <w:numPr>
          <w:ilvl w:val="1"/>
          <w:numId w:val="1"/>
        </w:numPr>
        <w:tabs>
          <w:tab w:val="left" w:pos="1439"/>
        </w:tabs>
        <w:spacing w:line="293" w:lineRule="exact"/>
        <w:ind w:left="1439" w:hanging="359"/>
        <w:rPr>
          <w:sz w:val="24"/>
        </w:rPr>
      </w:pPr>
      <w:r>
        <w:rPr>
          <w:sz w:val="24"/>
        </w:rPr>
        <w:t>Consignee’s</w:t>
      </w:r>
      <w:r>
        <w:rPr>
          <w:spacing w:val="-3"/>
          <w:sz w:val="24"/>
        </w:rPr>
        <w:t xml:space="preserve"> </w:t>
      </w:r>
      <w:r>
        <w:rPr>
          <w:sz w:val="24"/>
        </w:rPr>
        <w:t>receipt</w:t>
      </w:r>
      <w:r>
        <w:rPr>
          <w:spacing w:val="-2"/>
          <w:sz w:val="24"/>
        </w:rPr>
        <w:t xml:space="preserve"> </w:t>
      </w:r>
      <w:r>
        <w:rPr>
          <w:sz w:val="24"/>
        </w:rPr>
        <w:t>of</w:t>
      </w:r>
      <w:r>
        <w:rPr>
          <w:spacing w:val="-3"/>
          <w:sz w:val="24"/>
        </w:rPr>
        <w:t xml:space="preserve"> </w:t>
      </w:r>
      <w:r>
        <w:rPr>
          <w:spacing w:val="-2"/>
          <w:sz w:val="24"/>
        </w:rPr>
        <w:t>delivery</w:t>
      </w:r>
    </w:p>
    <w:p w14:paraId="4DDEB4A2" w14:textId="77777777" w:rsidR="00686DBA" w:rsidRDefault="00686DBA" w:rsidP="00686DBA">
      <w:pPr>
        <w:pStyle w:val="ListParagraph"/>
        <w:numPr>
          <w:ilvl w:val="1"/>
          <w:numId w:val="1"/>
        </w:numPr>
        <w:tabs>
          <w:tab w:val="left" w:pos="1439"/>
        </w:tabs>
        <w:spacing w:line="293" w:lineRule="exact"/>
        <w:ind w:left="1439" w:hanging="359"/>
        <w:rPr>
          <w:sz w:val="24"/>
        </w:rPr>
      </w:pPr>
      <w:r>
        <w:rPr>
          <w:sz w:val="24"/>
        </w:rPr>
        <w:t>Carrier’s</w:t>
      </w:r>
      <w:r>
        <w:rPr>
          <w:spacing w:val="-4"/>
          <w:sz w:val="24"/>
        </w:rPr>
        <w:t xml:space="preserve"> </w:t>
      </w:r>
      <w:r>
        <w:rPr>
          <w:sz w:val="24"/>
        </w:rPr>
        <w:t>paid</w:t>
      </w:r>
      <w:r>
        <w:rPr>
          <w:spacing w:val="-2"/>
          <w:sz w:val="24"/>
        </w:rPr>
        <w:t xml:space="preserve"> </w:t>
      </w:r>
      <w:r>
        <w:rPr>
          <w:sz w:val="24"/>
        </w:rPr>
        <w:t>freight</w:t>
      </w:r>
      <w:r>
        <w:rPr>
          <w:spacing w:val="-2"/>
          <w:sz w:val="24"/>
        </w:rPr>
        <w:t xml:space="preserve"> </w:t>
      </w:r>
      <w:r>
        <w:rPr>
          <w:spacing w:val="-4"/>
          <w:sz w:val="24"/>
        </w:rPr>
        <w:t>bill</w:t>
      </w:r>
    </w:p>
    <w:p w14:paraId="73C48B5B" w14:textId="77777777" w:rsidR="00686DBA" w:rsidRPr="00212D3E" w:rsidRDefault="00686DBA" w:rsidP="00686DBA">
      <w:pPr>
        <w:pStyle w:val="Heading2"/>
        <w:numPr>
          <w:ilvl w:val="0"/>
          <w:numId w:val="1"/>
        </w:numPr>
        <w:tabs>
          <w:tab w:val="left" w:pos="720"/>
        </w:tabs>
        <w:spacing w:before="275"/>
        <w:jc w:val="left"/>
      </w:pPr>
      <w:r w:rsidRPr="00212D3E">
        <w:t>ON-TIME</w:t>
      </w:r>
      <w:r w:rsidRPr="00212D3E">
        <w:rPr>
          <w:spacing w:val="-3"/>
        </w:rPr>
        <w:t xml:space="preserve"> </w:t>
      </w:r>
      <w:r w:rsidRPr="00212D3E">
        <w:rPr>
          <w:spacing w:val="-2"/>
        </w:rPr>
        <w:t>DELIVERY:</w:t>
      </w:r>
    </w:p>
    <w:p w14:paraId="56232076" w14:textId="77777777" w:rsidR="00686DBA" w:rsidRDefault="00686DBA" w:rsidP="00686DBA">
      <w:pPr>
        <w:pStyle w:val="BodyText"/>
        <w:ind w:left="720" w:right="354"/>
        <w:jc w:val="both"/>
      </w:pPr>
      <w:r>
        <w:t>The Commonwealth is seeking suppliers to meet the different scheduling needs of over 20 agencies with a 98% delivery rate for items on this contract.</w:t>
      </w:r>
      <w:r>
        <w:rPr>
          <w:spacing w:val="40"/>
        </w:rPr>
        <w:t xml:space="preserve"> </w:t>
      </w:r>
      <w:r>
        <w:t>On time delivery shall be defined as all requested items delivered (or mailed in cases where items are direct mailed) on or before the date specified by the Commonwealth, except in the case of author’s alterations.</w:t>
      </w:r>
      <w:r>
        <w:rPr>
          <w:spacing w:val="40"/>
        </w:rPr>
        <w:t xml:space="preserve"> </w:t>
      </w:r>
      <w:r>
        <w:t xml:space="preserve">This applies to final products as well as </w:t>
      </w:r>
      <w:proofErr w:type="gramStart"/>
      <w:r>
        <w:t>proofs</w:t>
      </w:r>
      <w:proofErr w:type="gramEnd"/>
      <w:r>
        <w:t>.</w:t>
      </w:r>
    </w:p>
    <w:p w14:paraId="1CA13931" w14:textId="77777777" w:rsidR="00686DBA" w:rsidRDefault="00686DBA" w:rsidP="00686DBA">
      <w:pPr>
        <w:pStyle w:val="BodyText"/>
      </w:pPr>
    </w:p>
    <w:p w14:paraId="701BDCF9" w14:textId="77777777" w:rsidR="00686DBA" w:rsidRDefault="00686DBA" w:rsidP="00686DBA">
      <w:pPr>
        <w:pStyle w:val="BodyText"/>
        <w:ind w:left="720" w:right="357"/>
        <w:jc w:val="both"/>
      </w:pPr>
      <w:r>
        <w:t>Order volumes and specifications will vary; however, the Supplier is expected to meet all delivery requirements. Unless otherwise specified in the Statement of Work, PA Publisher job ticket, or Print Specification, items are due within twenty (20) business days from approval of proof. If the Supplier cannot meet the twenty (20) business day requirement, the Supplier must provide written notice of the anticipated turnaround time at the time of bid submission.</w:t>
      </w:r>
    </w:p>
    <w:p w14:paraId="77F923EE" w14:textId="77777777" w:rsidR="00686DBA" w:rsidRDefault="00686DBA" w:rsidP="00686DBA">
      <w:pPr>
        <w:pStyle w:val="BodyText"/>
      </w:pPr>
    </w:p>
    <w:p w14:paraId="2BE45BD2" w14:textId="77777777" w:rsidR="00686DBA" w:rsidRDefault="00686DBA" w:rsidP="00686DBA">
      <w:pPr>
        <w:pStyle w:val="BodyText"/>
        <w:spacing w:before="1"/>
        <w:ind w:left="720" w:right="354"/>
        <w:jc w:val="both"/>
      </w:pPr>
      <w:r>
        <w:t>If that date cannot be met, the Supplier must immediately notify the Requesting Agency in writing.</w:t>
      </w:r>
      <w:r>
        <w:rPr>
          <w:spacing w:val="40"/>
        </w:rPr>
        <w:t xml:space="preserve"> </w:t>
      </w:r>
      <w:r>
        <w:t>In the event</w:t>
      </w:r>
      <w:r>
        <w:rPr>
          <w:spacing w:val="7"/>
        </w:rPr>
        <w:t xml:space="preserve"> </w:t>
      </w:r>
      <w:r>
        <w:t>an</w:t>
      </w:r>
      <w:r>
        <w:rPr>
          <w:spacing w:val="11"/>
        </w:rPr>
        <w:t xml:space="preserve"> </w:t>
      </w:r>
      <w:r>
        <w:t>adjustment</w:t>
      </w:r>
      <w:r>
        <w:rPr>
          <w:spacing w:val="10"/>
        </w:rPr>
        <w:t xml:space="preserve"> </w:t>
      </w:r>
      <w:r>
        <w:t>of</w:t>
      </w:r>
      <w:r>
        <w:rPr>
          <w:spacing w:val="7"/>
        </w:rPr>
        <w:t xml:space="preserve"> </w:t>
      </w:r>
      <w:r>
        <w:t>schedule</w:t>
      </w:r>
      <w:r>
        <w:rPr>
          <w:spacing w:val="8"/>
        </w:rPr>
        <w:t xml:space="preserve"> </w:t>
      </w:r>
      <w:r>
        <w:t>is</w:t>
      </w:r>
      <w:r>
        <w:rPr>
          <w:spacing w:val="8"/>
        </w:rPr>
        <w:t xml:space="preserve"> </w:t>
      </w:r>
      <w:r>
        <w:t>requested</w:t>
      </w:r>
      <w:r>
        <w:rPr>
          <w:spacing w:val="12"/>
        </w:rPr>
        <w:t xml:space="preserve"> </w:t>
      </w:r>
      <w:r>
        <w:t>by</w:t>
      </w:r>
      <w:r>
        <w:rPr>
          <w:spacing w:val="8"/>
        </w:rPr>
        <w:t xml:space="preserve"> </w:t>
      </w:r>
      <w:r>
        <w:t>the</w:t>
      </w:r>
      <w:r>
        <w:rPr>
          <w:spacing w:val="8"/>
        </w:rPr>
        <w:t xml:space="preserve"> </w:t>
      </w:r>
      <w:r>
        <w:t>Supplier</w:t>
      </w:r>
      <w:r>
        <w:rPr>
          <w:spacing w:val="7"/>
        </w:rPr>
        <w:t xml:space="preserve"> </w:t>
      </w:r>
      <w:r>
        <w:t>and</w:t>
      </w:r>
      <w:r>
        <w:rPr>
          <w:spacing w:val="8"/>
        </w:rPr>
        <w:t xml:space="preserve"> </w:t>
      </w:r>
      <w:r>
        <w:t>is</w:t>
      </w:r>
      <w:r>
        <w:rPr>
          <w:spacing w:val="12"/>
        </w:rPr>
        <w:t xml:space="preserve"> </w:t>
      </w:r>
      <w:r>
        <w:t>approved</w:t>
      </w:r>
      <w:r>
        <w:rPr>
          <w:spacing w:val="8"/>
        </w:rPr>
        <w:t xml:space="preserve"> </w:t>
      </w:r>
      <w:r>
        <w:t>by</w:t>
      </w:r>
      <w:r>
        <w:rPr>
          <w:spacing w:val="9"/>
        </w:rPr>
        <w:t xml:space="preserve"> </w:t>
      </w:r>
      <w:r>
        <w:t>the</w:t>
      </w:r>
      <w:r>
        <w:rPr>
          <w:spacing w:val="7"/>
        </w:rPr>
        <w:t xml:space="preserve"> </w:t>
      </w:r>
      <w:r>
        <w:t>Agency</w:t>
      </w:r>
      <w:r>
        <w:rPr>
          <w:spacing w:val="12"/>
        </w:rPr>
        <w:t xml:space="preserve"> </w:t>
      </w:r>
      <w:r>
        <w:t>in</w:t>
      </w:r>
      <w:r>
        <w:rPr>
          <w:spacing w:val="8"/>
        </w:rPr>
        <w:t xml:space="preserve"> </w:t>
      </w:r>
      <w:r>
        <w:t>writing,</w:t>
      </w:r>
      <w:r>
        <w:rPr>
          <w:spacing w:val="9"/>
        </w:rPr>
        <w:t xml:space="preserve"> </w:t>
      </w:r>
      <w:r>
        <w:rPr>
          <w:spacing w:val="-5"/>
        </w:rPr>
        <w:t>the</w:t>
      </w:r>
    </w:p>
    <w:p w14:paraId="72A35297" w14:textId="77777777" w:rsidR="00686DBA" w:rsidRDefault="00686DBA" w:rsidP="00686DBA">
      <w:pPr>
        <w:pStyle w:val="BodyText"/>
        <w:jc w:val="both"/>
        <w:sectPr w:rsidR="00686DBA" w:rsidSect="00686DBA">
          <w:pgSz w:w="12240" w:h="15840"/>
          <w:pgMar w:top="640" w:right="360" w:bottom="1560" w:left="360" w:header="0" w:footer="1297" w:gutter="0"/>
          <w:cols w:space="720"/>
        </w:sectPr>
      </w:pPr>
    </w:p>
    <w:p w14:paraId="7EA459BF" w14:textId="77777777" w:rsidR="00686DBA" w:rsidRDefault="00686DBA" w:rsidP="00686DBA">
      <w:pPr>
        <w:pStyle w:val="BodyText"/>
        <w:spacing w:before="79"/>
        <w:ind w:left="720" w:right="357"/>
        <w:jc w:val="both"/>
      </w:pPr>
      <w:r>
        <w:lastRenderedPageBreak/>
        <w:t xml:space="preserve">Supplier is required to meet the adjusted shipping date and will </w:t>
      </w:r>
      <w:proofErr w:type="gramStart"/>
      <w:r>
        <w:t>be considered to be</w:t>
      </w:r>
      <w:proofErr w:type="gramEnd"/>
      <w:r>
        <w:t xml:space="preserve"> delinquent if it fails to</w:t>
      </w:r>
      <w:r>
        <w:rPr>
          <w:spacing w:val="40"/>
        </w:rPr>
        <w:t xml:space="preserve"> </w:t>
      </w:r>
      <w:r>
        <w:t>do so.</w:t>
      </w:r>
    </w:p>
    <w:p w14:paraId="0213EE00" w14:textId="77777777" w:rsidR="00686DBA" w:rsidRDefault="00686DBA" w:rsidP="00686DBA">
      <w:pPr>
        <w:pStyle w:val="BodyText"/>
      </w:pPr>
    </w:p>
    <w:p w14:paraId="519E21FB" w14:textId="77777777" w:rsidR="00686DBA" w:rsidRDefault="00686DBA" w:rsidP="00686DBA">
      <w:pPr>
        <w:pStyle w:val="BodyText"/>
        <w:ind w:left="720" w:right="354"/>
        <w:jc w:val="both"/>
      </w:pPr>
      <w:r>
        <w:t>In the event that copies, proofs or other materials, which are to be furnished by the Commonwealth, are not furnished within this timeframe or in accordance with specific schedules established in this standard or in a Print Specification, the delivery date will be extended automatically by the number of workdays that the copies, proofs, or other materials are withheld from the Supplier.</w:t>
      </w:r>
      <w:r>
        <w:rPr>
          <w:spacing w:val="40"/>
        </w:rPr>
        <w:t xml:space="preserve"> </w:t>
      </w:r>
      <w:r>
        <w:t>(The term “workdays” as used herein is defined as Monday through Friday of each week exclusive of the days on which all Commonwealth</w:t>
      </w:r>
      <w:r>
        <w:rPr>
          <w:spacing w:val="40"/>
        </w:rPr>
        <w:t xml:space="preserve"> </w:t>
      </w:r>
      <w:r>
        <w:t>holidays</w:t>
      </w:r>
      <w:r>
        <w:rPr>
          <w:spacing w:val="-2"/>
        </w:rPr>
        <w:t xml:space="preserve"> </w:t>
      </w:r>
      <w:r>
        <w:t>are</w:t>
      </w:r>
      <w:r>
        <w:rPr>
          <w:spacing w:val="-1"/>
        </w:rPr>
        <w:t xml:space="preserve"> </w:t>
      </w:r>
      <w:r>
        <w:t>observed.)</w:t>
      </w:r>
      <w:r>
        <w:rPr>
          <w:spacing w:val="40"/>
        </w:rPr>
        <w:t xml:space="preserve"> </w:t>
      </w:r>
      <w:r>
        <w:t>Further</w:t>
      </w:r>
      <w:r>
        <w:rPr>
          <w:spacing w:val="-1"/>
        </w:rPr>
        <w:t xml:space="preserve"> </w:t>
      </w:r>
      <w:r>
        <w:t>extension</w:t>
      </w:r>
      <w:r>
        <w:rPr>
          <w:spacing w:val="-2"/>
        </w:rPr>
        <w:t xml:space="preserve"> </w:t>
      </w:r>
      <w:r>
        <w:t>of</w:t>
      </w:r>
      <w:r>
        <w:rPr>
          <w:spacing w:val="-3"/>
        </w:rPr>
        <w:t xml:space="preserve"> </w:t>
      </w:r>
      <w:r>
        <w:t>delivery</w:t>
      </w:r>
      <w:r>
        <w:rPr>
          <w:spacing w:val="-2"/>
        </w:rPr>
        <w:t xml:space="preserve"> </w:t>
      </w:r>
      <w:r>
        <w:t>dates</w:t>
      </w:r>
      <w:r>
        <w:rPr>
          <w:spacing w:val="-2"/>
        </w:rPr>
        <w:t xml:space="preserve"> </w:t>
      </w:r>
      <w:r>
        <w:t>must</w:t>
      </w:r>
      <w:r>
        <w:rPr>
          <w:spacing w:val="-2"/>
        </w:rPr>
        <w:t xml:space="preserve"> </w:t>
      </w:r>
      <w:r>
        <w:t>be</w:t>
      </w:r>
      <w:r>
        <w:rPr>
          <w:spacing w:val="-1"/>
        </w:rPr>
        <w:t xml:space="preserve"> </w:t>
      </w:r>
      <w:r>
        <w:t>requested</w:t>
      </w:r>
      <w:r>
        <w:rPr>
          <w:spacing w:val="-2"/>
        </w:rPr>
        <w:t xml:space="preserve"> </w:t>
      </w:r>
      <w:r>
        <w:t>in</w:t>
      </w:r>
      <w:r>
        <w:rPr>
          <w:spacing w:val="-2"/>
        </w:rPr>
        <w:t xml:space="preserve"> </w:t>
      </w:r>
      <w:r>
        <w:t>writing</w:t>
      </w:r>
      <w:r>
        <w:rPr>
          <w:spacing w:val="-2"/>
        </w:rPr>
        <w:t xml:space="preserve"> </w:t>
      </w:r>
      <w:r>
        <w:t>by</w:t>
      </w:r>
      <w:r>
        <w:rPr>
          <w:spacing w:val="-2"/>
        </w:rPr>
        <w:t xml:space="preserve"> </w:t>
      </w:r>
      <w:r>
        <w:t>the</w:t>
      </w:r>
      <w:r>
        <w:rPr>
          <w:spacing w:val="-3"/>
        </w:rPr>
        <w:t xml:space="preserve"> </w:t>
      </w:r>
      <w:r>
        <w:t>Supplier</w:t>
      </w:r>
      <w:r>
        <w:rPr>
          <w:spacing w:val="-3"/>
        </w:rPr>
        <w:t xml:space="preserve"> </w:t>
      </w:r>
      <w:r>
        <w:t>and may be approved by the Agency.</w:t>
      </w:r>
    </w:p>
    <w:p w14:paraId="3A8A8BEE" w14:textId="77777777" w:rsidR="00686DBA" w:rsidRDefault="00686DBA" w:rsidP="00686DBA">
      <w:pPr>
        <w:pStyle w:val="BodyText"/>
      </w:pPr>
    </w:p>
    <w:p w14:paraId="7026E999" w14:textId="77777777" w:rsidR="00686DBA" w:rsidRDefault="00686DBA" w:rsidP="00686DBA">
      <w:pPr>
        <w:pStyle w:val="BodyText"/>
      </w:pPr>
    </w:p>
    <w:p w14:paraId="1FDC7F01" w14:textId="77777777" w:rsidR="00686DBA" w:rsidRDefault="00686DBA" w:rsidP="00686DBA">
      <w:pPr>
        <w:pStyle w:val="ListParagraph"/>
        <w:numPr>
          <w:ilvl w:val="0"/>
          <w:numId w:val="1"/>
        </w:numPr>
        <w:tabs>
          <w:tab w:val="left" w:pos="1108"/>
        </w:tabs>
        <w:ind w:right="355" w:firstLine="0"/>
        <w:jc w:val="both"/>
        <w:rPr>
          <w:b/>
          <w:sz w:val="24"/>
        </w:rPr>
      </w:pPr>
      <w:r w:rsidRPr="00212D3E">
        <w:rPr>
          <w:b/>
          <w:sz w:val="24"/>
        </w:rPr>
        <w:t>RUSH ORDERS:</w:t>
      </w:r>
      <w:r>
        <w:rPr>
          <w:b/>
          <w:sz w:val="24"/>
        </w:rPr>
        <w:t xml:space="preserve"> </w:t>
      </w:r>
      <w:r>
        <w:rPr>
          <w:sz w:val="24"/>
        </w:rPr>
        <w:t xml:space="preserve">The Commonwealth will work with its Agencies to minimize the number of rush orders, with the understanding that occasional rush orders may be necessary. A rush order is defined as any order requiring delivery in less than twenty (20) business days, unless otherwise specified in the Statement of Work, and one that requires the Supplier to interrupt a production run for another customer. If a rush fee applies and is known at the time of quote submission, the Supplier must include the rush fee in the original quote. No additional rush charges will be accepted after the award unless expressly authorized by the </w:t>
      </w:r>
      <w:r>
        <w:rPr>
          <w:spacing w:val="-2"/>
          <w:sz w:val="24"/>
        </w:rPr>
        <w:t>Commonwealth.</w:t>
      </w:r>
    </w:p>
    <w:p w14:paraId="69011CE8" w14:textId="77777777" w:rsidR="00686DBA" w:rsidRDefault="00686DBA" w:rsidP="00686DBA">
      <w:pPr>
        <w:pStyle w:val="BodyText"/>
      </w:pPr>
    </w:p>
    <w:p w14:paraId="6ABEDE6C" w14:textId="77777777" w:rsidR="00686DBA" w:rsidRDefault="00686DBA" w:rsidP="00686DBA">
      <w:pPr>
        <w:pStyle w:val="BodyText"/>
        <w:ind w:left="720" w:right="357"/>
        <w:jc w:val="both"/>
      </w:pPr>
      <w:r>
        <w:t>If a rush fee is required once the initial quote has been received, the Supplier must submit a modified quote including the rush fee to the Commonwealth for approval prior to production of the order.</w:t>
      </w:r>
      <w:r>
        <w:rPr>
          <w:spacing w:val="40"/>
        </w:rPr>
        <w:t xml:space="preserve"> </w:t>
      </w:r>
      <w:r>
        <w:t>Failure to follow this requirement will result in the disapproval of any rush fee during the invoicing process.</w:t>
      </w:r>
    </w:p>
    <w:p w14:paraId="3767D5E3" w14:textId="77777777" w:rsidR="00686DBA" w:rsidRDefault="00686DBA" w:rsidP="00686DBA">
      <w:pPr>
        <w:pStyle w:val="BodyText"/>
      </w:pPr>
    </w:p>
    <w:p w14:paraId="25853A96" w14:textId="4912AA4B" w:rsidR="00686DBA" w:rsidRDefault="00686DBA" w:rsidP="00686DBA">
      <w:pPr>
        <w:pStyle w:val="ListParagraph"/>
        <w:numPr>
          <w:ilvl w:val="0"/>
          <w:numId w:val="1"/>
        </w:numPr>
        <w:tabs>
          <w:tab w:val="left" w:pos="660"/>
          <w:tab w:val="left" w:pos="10680"/>
        </w:tabs>
        <w:ind w:left="360" w:right="357" w:firstLine="0"/>
        <w:jc w:val="left"/>
        <w:rPr>
          <w:b/>
        </w:rPr>
      </w:pPr>
      <w:r w:rsidRPr="00212D3E">
        <w:rPr>
          <w:b/>
          <w:sz w:val="24"/>
        </w:rPr>
        <w:t>REPORTING</w:t>
      </w:r>
      <w:r w:rsidRPr="00212D3E">
        <w:rPr>
          <w:b/>
          <w:spacing w:val="40"/>
          <w:sz w:val="24"/>
        </w:rPr>
        <w:t xml:space="preserve"> </w:t>
      </w:r>
      <w:r w:rsidRPr="00212D3E">
        <w:rPr>
          <w:b/>
          <w:sz w:val="24"/>
        </w:rPr>
        <w:t>REQUIREMENTS</w:t>
      </w:r>
      <w:r>
        <w:rPr>
          <w:sz w:val="24"/>
        </w:rPr>
        <w:t>:</w:t>
      </w:r>
      <w:r>
        <w:rPr>
          <w:spacing w:val="40"/>
          <w:sz w:val="24"/>
        </w:rPr>
        <w:t xml:space="preserve"> </w:t>
      </w:r>
      <w:r>
        <w:rPr>
          <w:sz w:val="24"/>
        </w:rPr>
        <w:t>Some</w:t>
      </w:r>
      <w:r>
        <w:rPr>
          <w:spacing w:val="40"/>
          <w:sz w:val="24"/>
        </w:rPr>
        <w:t xml:space="preserve"> </w:t>
      </w:r>
      <w:r>
        <w:rPr>
          <w:sz w:val="24"/>
        </w:rPr>
        <w:t>items</w:t>
      </w:r>
      <w:r>
        <w:rPr>
          <w:spacing w:val="40"/>
          <w:sz w:val="24"/>
        </w:rPr>
        <w:t xml:space="preserve"> </w:t>
      </w:r>
      <w:r>
        <w:rPr>
          <w:sz w:val="24"/>
        </w:rPr>
        <w:t>may</w:t>
      </w:r>
      <w:r>
        <w:rPr>
          <w:spacing w:val="40"/>
          <w:sz w:val="24"/>
        </w:rPr>
        <w:t xml:space="preserve"> </w:t>
      </w:r>
      <w:r>
        <w:rPr>
          <w:sz w:val="24"/>
        </w:rPr>
        <w:t>involve</w:t>
      </w:r>
      <w:r>
        <w:rPr>
          <w:spacing w:val="40"/>
          <w:sz w:val="24"/>
        </w:rPr>
        <w:t xml:space="preserve"> </w:t>
      </w:r>
      <w:r>
        <w:rPr>
          <w:sz w:val="24"/>
        </w:rPr>
        <w:t>unique</w:t>
      </w:r>
      <w:r>
        <w:rPr>
          <w:spacing w:val="40"/>
          <w:sz w:val="24"/>
        </w:rPr>
        <w:t xml:space="preserve"> </w:t>
      </w:r>
      <w:r>
        <w:rPr>
          <w:sz w:val="24"/>
        </w:rPr>
        <w:t>reporting</w:t>
      </w:r>
      <w:r>
        <w:rPr>
          <w:spacing w:val="40"/>
          <w:sz w:val="24"/>
        </w:rPr>
        <w:t xml:space="preserve"> </w:t>
      </w:r>
      <w:r>
        <w:rPr>
          <w:sz w:val="24"/>
        </w:rPr>
        <w:t>requirements.</w:t>
      </w:r>
      <w:r w:rsidR="00212D3E">
        <w:rPr>
          <w:sz w:val="24"/>
        </w:rPr>
        <w:t xml:space="preserve"> </w:t>
      </w:r>
      <w:r>
        <w:rPr>
          <w:spacing w:val="-4"/>
          <w:sz w:val="24"/>
        </w:rPr>
        <w:t xml:space="preserve">Such </w:t>
      </w:r>
      <w:r w:rsidR="00212D3E">
        <w:rPr>
          <w:spacing w:val="-4"/>
          <w:sz w:val="24"/>
        </w:rPr>
        <w:t xml:space="preserve">  </w:t>
      </w:r>
      <w:r>
        <w:rPr>
          <w:sz w:val="24"/>
        </w:rPr>
        <w:t>requirements will be listed in the Print Specification.</w:t>
      </w:r>
    </w:p>
    <w:p w14:paraId="03254D29" w14:textId="77777777" w:rsidR="00686DBA" w:rsidRPr="00212D3E" w:rsidRDefault="00686DBA" w:rsidP="00686DBA">
      <w:pPr>
        <w:pStyle w:val="BodyText"/>
      </w:pPr>
    </w:p>
    <w:p w14:paraId="490DC801" w14:textId="77777777" w:rsidR="00686DBA" w:rsidRDefault="00686DBA" w:rsidP="00686DBA">
      <w:pPr>
        <w:pStyle w:val="ListParagraph"/>
        <w:numPr>
          <w:ilvl w:val="0"/>
          <w:numId w:val="1"/>
        </w:numPr>
        <w:tabs>
          <w:tab w:val="left" w:pos="660"/>
        </w:tabs>
        <w:ind w:left="360" w:right="355" w:firstLine="0"/>
        <w:jc w:val="both"/>
        <w:rPr>
          <w:b/>
        </w:rPr>
      </w:pPr>
      <w:r w:rsidRPr="00212D3E">
        <w:rPr>
          <w:b/>
          <w:sz w:val="24"/>
        </w:rPr>
        <w:t>FULFILLMENT ORDERS:</w:t>
      </w:r>
      <w:r>
        <w:rPr>
          <w:b/>
          <w:sz w:val="24"/>
        </w:rPr>
        <w:t xml:space="preserve"> </w:t>
      </w:r>
      <w:r>
        <w:rPr>
          <w:sz w:val="24"/>
        </w:rPr>
        <w:t>Some items may request fulfillment services, in addition to printing services. When fulfillment services are required, the Agency will include information in the REQUST FOR QUOTE or</w:t>
      </w:r>
      <w:r>
        <w:rPr>
          <w:spacing w:val="40"/>
          <w:sz w:val="24"/>
        </w:rPr>
        <w:t xml:space="preserve"> </w:t>
      </w:r>
      <w:r>
        <w:rPr>
          <w:sz w:val="24"/>
        </w:rPr>
        <w:t>in the Print Specification on such requirements.</w:t>
      </w:r>
      <w:r>
        <w:rPr>
          <w:spacing w:val="80"/>
          <w:sz w:val="24"/>
        </w:rPr>
        <w:t xml:space="preserve"> </w:t>
      </w:r>
      <w:r>
        <w:rPr>
          <w:sz w:val="24"/>
        </w:rPr>
        <w:t>As such, the Supplier may be required to take orders over</w:t>
      </w:r>
      <w:r>
        <w:rPr>
          <w:spacing w:val="40"/>
          <w:sz w:val="24"/>
        </w:rPr>
        <w:t xml:space="preserve"> </w:t>
      </w:r>
      <w:r>
        <w:rPr>
          <w:sz w:val="24"/>
        </w:rPr>
        <w:t>email or other electronic notification methods.</w:t>
      </w:r>
      <w:r>
        <w:rPr>
          <w:spacing w:val="40"/>
          <w:sz w:val="24"/>
        </w:rPr>
        <w:t xml:space="preserve"> </w:t>
      </w:r>
      <w:r>
        <w:rPr>
          <w:sz w:val="24"/>
        </w:rPr>
        <w:t>In addition, the Supplier may be required to pick up</w:t>
      </w:r>
      <w:r>
        <w:rPr>
          <w:spacing w:val="-1"/>
          <w:sz w:val="24"/>
        </w:rPr>
        <w:t xml:space="preserve"> </w:t>
      </w:r>
      <w:r>
        <w:rPr>
          <w:sz w:val="24"/>
        </w:rPr>
        <w:t>orders from an Agency post office</w:t>
      </w:r>
      <w:r>
        <w:rPr>
          <w:spacing w:val="-1"/>
          <w:sz w:val="24"/>
        </w:rPr>
        <w:t xml:space="preserve"> </w:t>
      </w:r>
      <w:r>
        <w:rPr>
          <w:sz w:val="24"/>
        </w:rPr>
        <w:t>box issued out of</w:t>
      </w:r>
      <w:r>
        <w:rPr>
          <w:spacing w:val="-1"/>
          <w:sz w:val="24"/>
        </w:rPr>
        <w:t xml:space="preserve"> </w:t>
      </w:r>
      <w:r>
        <w:rPr>
          <w:sz w:val="24"/>
        </w:rPr>
        <w:t>the</w:t>
      </w:r>
      <w:r>
        <w:rPr>
          <w:spacing w:val="-1"/>
          <w:sz w:val="24"/>
        </w:rPr>
        <w:t xml:space="preserve"> </w:t>
      </w:r>
      <w:r>
        <w:rPr>
          <w:sz w:val="24"/>
        </w:rPr>
        <w:t>Harrisburg, Pennsylvania</w:t>
      </w:r>
      <w:r>
        <w:rPr>
          <w:spacing w:val="-1"/>
          <w:sz w:val="24"/>
        </w:rPr>
        <w:t xml:space="preserve"> </w:t>
      </w:r>
      <w:r>
        <w:rPr>
          <w:sz w:val="24"/>
        </w:rPr>
        <w:t>Post</w:t>
      </w:r>
      <w:r>
        <w:rPr>
          <w:spacing w:val="-2"/>
          <w:sz w:val="24"/>
        </w:rPr>
        <w:t xml:space="preserve"> </w:t>
      </w:r>
      <w:r>
        <w:rPr>
          <w:sz w:val="24"/>
        </w:rPr>
        <w:t>Office</w:t>
      </w:r>
      <w:r>
        <w:rPr>
          <w:spacing w:val="-1"/>
          <w:sz w:val="24"/>
        </w:rPr>
        <w:t xml:space="preserve"> </w:t>
      </w:r>
      <w:r>
        <w:rPr>
          <w:sz w:val="24"/>
        </w:rPr>
        <w:t>(or</w:t>
      </w:r>
      <w:r>
        <w:rPr>
          <w:spacing w:val="-1"/>
          <w:sz w:val="24"/>
        </w:rPr>
        <w:t xml:space="preserve"> </w:t>
      </w:r>
      <w:r>
        <w:rPr>
          <w:sz w:val="24"/>
        </w:rPr>
        <w:t>other</w:t>
      </w:r>
      <w:r>
        <w:rPr>
          <w:spacing w:val="-1"/>
          <w:sz w:val="24"/>
        </w:rPr>
        <w:t xml:space="preserve"> </w:t>
      </w:r>
      <w:r>
        <w:rPr>
          <w:sz w:val="24"/>
        </w:rPr>
        <w:t>location identified in the bid or specification).</w:t>
      </w:r>
      <w:r>
        <w:rPr>
          <w:spacing w:val="40"/>
          <w:sz w:val="24"/>
        </w:rPr>
        <w:t xml:space="preserve"> </w:t>
      </w:r>
      <w:r>
        <w:rPr>
          <w:sz w:val="24"/>
        </w:rPr>
        <w:t xml:space="preserve">Such </w:t>
      </w:r>
      <w:proofErr w:type="gramStart"/>
      <w:r>
        <w:rPr>
          <w:sz w:val="24"/>
        </w:rPr>
        <w:t>ordering collection</w:t>
      </w:r>
      <w:proofErr w:type="gramEnd"/>
      <w:r>
        <w:rPr>
          <w:sz w:val="24"/>
        </w:rPr>
        <w:t xml:space="preserve"> services </w:t>
      </w:r>
      <w:proofErr w:type="gramStart"/>
      <w:r>
        <w:rPr>
          <w:sz w:val="24"/>
        </w:rPr>
        <w:t>shall</w:t>
      </w:r>
      <w:proofErr w:type="gramEnd"/>
      <w:r>
        <w:rPr>
          <w:sz w:val="24"/>
        </w:rPr>
        <w:t xml:space="preserve"> be provided to the Commonwealth at no additional charge.</w:t>
      </w:r>
    </w:p>
    <w:p w14:paraId="30BEAB5A" w14:textId="77777777" w:rsidR="00686DBA" w:rsidRDefault="00686DBA" w:rsidP="00686DBA">
      <w:pPr>
        <w:pStyle w:val="BodyText"/>
      </w:pPr>
    </w:p>
    <w:p w14:paraId="1DC07623" w14:textId="77777777" w:rsidR="00686DBA" w:rsidRDefault="00686DBA" w:rsidP="00686DBA">
      <w:pPr>
        <w:pStyle w:val="BodyText"/>
        <w:spacing w:before="1"/>
        <w:ind w:left="720" w:right="355"/>
        <w:jc w:val="both"/>
      </w:pPr>
      <w:r>
        <w:t>The Supplier shall fulfill all orders within five days of receipt of the order or as specified in the individual job specification.</w:t>
      </w:r>
      <w:r>
        <w:rPr>
          <w:spacing w:val="40"/>
        </w:rPr>
        <w:t xml:space="preserve"> </w:t>
      </w:r>
      <w:r>
        <w:t xml:space="preserve">For items requiring fulfillment, the Agency will initially issue a purchase order to the Supplier </w:t>
      </w:r>
      <w:proofErr w:type="gramStart"/>
      <w:r>
        <w:t>for the production of</w:t>
      </w:r>
      <w:proofErr w:type="gramEnd"/>
      <w:r>
        <w:t xml:space="preserve"> the item.</w:t>
      </w:r>
      <w:r>
        <w:rPr>
          <w:spacing w:val="40"/>
        </w:rPr>
        <w:t xml:space="preserve"> </w:t>
      </w:r>
      <w:r>
        <w:t>The Supplier shall invoice the Agency for their production costs at completion of the printing.</w:t>
      </w:r>
    </w:p>
    <w:p w14:paraId="7B80D967" w14:textId="77777777" w:rsidR="00686DBA" w:rsidRDefault="00686DBA" w:rsidP="00686DBA">
      <w:pPr>
        <w:pStyle w:val="BodyText"/>
      </w:pPr>
    </w:p>
    <w:p w14:paraId="19214991" w14:textId="77777777" w:rsidR="00686DBA" w:rsidRDefault="00686DBA" w:rsidP="00686DBA">
      <w:pPr>
        <w:pStyle w:val="BodyText"/>
        <w:ind w:left="720"/>
        <w:jc w:val="both"/>
      </w:pPr>
      <w:r>
        <w:t>As</w:t>
      </w:r>
      <w:r>
        <w:rPr>
          <w:spacing w:val="-2"/>
        </w:rPr>
        <w:t xml:space="preserve"> </w:t>
      </w:r>
      <w:r>
        <w:t>fulfillment</w:t>
      </w:r>
      <w:r>
        <w:rPr>
          <w:spacing w:val="-2"/>
        </w:rPr>
        <w:t xml:space="preserve"> </w:t>
      </w:r>
      <w:r>
        <w:t>orders</w:t>
      </w:r>
      <w:r>
        <w:rPr>
          <w:spacing w:val="-1"/>
        </w:rPr>
        <w:t xml:space="preserve"> </w:t>
      </w:r>
      <w:r>
        <w:t>are</w:t>
      </w:r>
      <w:r>
        <w:rPr>
          <w:spacing w:val="-1"/>
        </w:rPr>
        <w:t xml:space="preserve"> </w:t>
      </w:r>
      <w:r>
        <w:t>filled,</w:t>
      </w:r>
      <w:r>
        <w:rPr>
          <w:spacing w:val="-2"/>
        </w:rPr>
        <w:t xml:space="preserve"> </w:t>
      </w:r>
      <w:r>
        <w:t>the</w:t>
      </w:r>
      <w:r>
        <w:rPr>
          <w:spacing w:val="-2"/>
        </w:rPr>
        <w:t xml:space="preserve"> </w:t>
      </w:r>
      <w:r>
        <w:t>Supplier</w:t>
      </w:r>
      <w:r>
        <w:rPr>
          <w:spacing w:val="-3"/>
        </w:rPr>
        <w:t xml:space="preserve"> </w:t>
      </w:r>
      <w:r>
        <w:t>will</w:t>
      </w:r>
      <w:r>
        <w:rPr>
          <w:spacing w:val="-1"/>
        </w:rPr>
        <w:t xml:space="preserve"> </w:t>
      </w:r>
      <w:r>
        <w:t>keep</w:t>
      </w:r>
      <w:r>
        <w:rPr>
          <w:spacing w:val="-2"/>
        </w:rPr>
        <w:t xml:space="preserve"> </w:t>
      </w:r>
      <w:r>
        <w:t>detailed records</w:t>
      </w:r>
      <w:r>
        <w:rPr>
          <w:spacing w:val="-1"/>
        </w:rPr>
        <w:t xml:space="preserve"> </w:t>
      </w:r>
      <w:r>
        <w:t>indicating</w:t>
      </w:r>
      <w:r>
        <w:rPr>
          <w:spacing w:val="-2"/>
        </w:rPr>
        <w:t xml:space="preserve"> </w:t>
      </w:r>
      <w:r>
        <w:t>at</w:t>
      </w:r>
      <w:r>
        <w:rPr>
          <w:spacing w:val="-1"/>
        </w:rPr>
        <w:t xml:space="preserve"> </w:t>
      </w:r>
      <w:r>
        <w:t>least</w:t>
      </w:r>
      <w:r>
        <w:rPr>
          <w:spacing w:val="-2"/>
        </w:rPr>
        <w:t xml:space="preserve"> </w:t>
      </w:r>
      <w:r>
        <w:t>the</w:t>
      </w:r>
      <w:r>
        <w:rPr>
          <w:spacing w:val="-2"/>
        </w:rPr>
        <w:t xml:space="preserve"> following:</w:t>
      </w:r>
    </w:p>
    <w:p w14:paraId="2D1010F9" w14:textId="77777777" w:rsidR="00686DBA" w:rsidRDefault="00686DBA" w:rsidP="00686DBA">
      <w:pPr>
        <w:pStyle w:val="ListParagraph"/>
        <w:numPr>
          <w:ilvl w:val="1"/>
          <w:numId w:val="1"/>
        </w:numPr>
        <w:tabs>
          <w:tab w:val="left" w:pos="1439"/>
        </w:tabs>
        <w:spacing w:before="275" w:line="293" w:lineRule="exact"/>
        <w:ind w:left="1439" w:hanging="359"/>
        <w:rPr>
          <w:sz w:val="24"/>
        </w:rPr>
      </w:pPr>
      <w:r>
        <w:rPr>
          <w:sz w:val="24"/>
        </w:rPr>
        <w:t>Requestor’s</w:t>
      </w:r>
      <w:r>
        <w:rPr>
          <w:spacing w:val="-2"/>
          <w:sz w:val="24"/>
        </w:rPr>
        <w:t xml:space="preserve"> </w:t>
      </w:r>
      <w:r>
        <w:rPr>
          <w:sz w:val="24"/>
        </w:rPr>
        <w:t>name</w:t>
      </w:r>
      <w:r>
        <w:rPr>
          <w:spacing w:val="-2"/>
          <w:sz w:val="24"/>
        </w:rPr>
        <w:t xml:space="preserve"> </w:t>
      </w:r>
      <w:r>
        <w:rPr>
          <w:sz w:val="24"/>
        </w:rPr>
        <w:t>and</w:t>
      </w:r>
      <w:r>
        <w:rPr>
          <w:spacing w:val="-1"/>
          <w:sz w:val="24"/>
        </w:rPr>
        <w:t xml:space="preserve"> </w:t>
      </w:r>
      <w:r>
        <w:rPr>
          <w:spacing w:val="-2"/>
          <w:sz w:val="24"/>
        </w:rPr>
        <w:t>address</w:t>
      </w:r>
    </w:p>
    <w:p w14:paraId="5C67FD5E" w14:textId="77777777" w:rsidR="00686DBA" w:rsidRDefault="00686DBA" w:rsidP="00686DBA">
      <w:pPr>
        <w:pStyle w:val="ListParagraph"/>
        <w:numPr>
          <w:ilvl w:val="1"/>
          <w:numId w:val="1"/>
        </w:numPr>
        <w:tabs>
          <w:tab w:val="left" w:pos="1439"/>
        </w:tabs>
        <w:spacing w:line="293" w:lineRule="exact"/>
        <w:ind w:left="1439" w:hanging="359"/>
        <w:rPr>
          <w:sz w:val="24"/>
        </w:rPr>
      </w:pPr>
      <w:r>
        <w:rPr>
          <w:sz w:val="24"/>
        </w:rPr>
        <w:t>Date</w:t>
      </w:r>
      <w:r>
        <w:rPr>
          <w:spacing w:val="-5"/>
          <w:sz w:val="24"/>
        </w:rPr>
        <w:t xml:space="preserve"> </w:t>
      </w:r>
      <w:r>
        <w:rPr>
          <w:sz w:val="24"/>
        </w:rPr>
        <w:t>order</w:t>
      </w:r>
      <w:r>
        <w:rPr>
          <w:spacing w:val="-2"/>
          <w:sz w:val="24"/>
        </w:rPr>
        <w:t xml:space="preserve"> </w:t>
      </w:r>
      <w:r>
        <w:rPr>
          <w:sz w:val="24"/>
        </w:rPr>
        <w:t>was</w:t>
      </w:r>
      <w:r>
        <w:rPr>
          <w:spacing w:val="1"/>
          <w:sz w:val="24"/>
        </w:rPr>
        <w:t xml:space="preserve"> </w:t>
      </w:r>
      <w:r>
        <w:rPr>
          <w:spacing w:val="-2"/>
          <w:sz w:val="24"/>
        </w:rPr>
        <w:t>received</w:t>
      </w:r>
    </w:p>
    <w:p w14:paraId="1C6FE1FB" w14:textId="77777777" w:rsidR="00686DBA" w:rsidRDefault="00686DBA" w:rsidP="00686DBA">
      <w:pPr>
        <w:pStyle w:val="ListParagraph"/>
        <w:numPr>
          <w:ilvl w:val="1"/>
          <w:numId w:val="1"/>
        </w:numPr>
        <w:tabs>
          <w:tab w:val="left" w:pos="1439"/>
        </w:tabs>
        <w:spacing w:line="293" w:lineRule="exact"/>
        <w:ind w:left="1439" w:hanging="359"/>
        <w:rPr>
          <w:sz w:val="24"/>
        </w:rPr>
      </w:pPr>
      <w:r>
        <w:rPr>
          <w:sz w:val="24"/>
        </w:rPr>
        <w:t>Date</w:t>
      </w:r>
      <w:r>
        <w:rPr>
          <w:spacing w:val="-3"/>
          <w:sz w:val="24"/>
        </w:rPr>
        <w:t xml:space="preserve"> </w:t>
      </w:r>
      <w:r>
        <w:rPr>
          <w:sz w:val="24"/>
        </w:rPr>
        <w:t>order</w:t>
      </w:r>
      <w:r>
        <w:rPr>
          <w:spacing w:val="-2"/>
          <w:sz w:val="24"/>
        </w:rPr>
        <w:t xml:space="preserve"> </w:t>
      </w:r>
      <w:r>
        <w:rPr>
          <w:sz w:val="24"/>
        </w:rPr>
        <w:t>was</w:t>
      </w:r>
      <w:r>
        <w:rPr>
          <w:spacing w:val="1"/>
          <w:sz w:val="24"/>
        </w:rPr>
        <w:t xml:space="preserve"> </w:t>
      </w:r>
      <w:r>
        <w:rPr>
          <w:spacing w:val="-2"/>
          <w:sz w:val="24"/>
        </w:rPr>
        <w:t>fulfilled</w:t>
      </w:r>
    </w:p>
    <w:p w14:paraId="0B3D2411" w14:textId="77777777" w:rsidR="00686DBA" w:rsidRDefault="00686DBA" w:rsidP="00686DBA">
      <w:pPr>
        <w:pStyle w:val="ListParagraph"/>
        <w:numPr>
          <w:ilvl w:val="1"/>
          <w:numId w:val="1"/>
        </w:numPr>
        <w:tabs>
          <w:tab w:val="left" w:pos="1439"/>
        </w:tabs>
        <w:spacing w:line="293" w:lineRule="exact"/>
        <w:ind w:left="1439" w:hanging="359"/>
        <w:rPr>
          <w:sz w:val="24"/>
        </w:rPr>
      </w:pPr>
      <w:r>
        <w:rPr>
          <w:sz w:val="24"/>
        </w:rPr>
        <w:t>Items</w:t>
      </w:r>
      <w:r>
        <w:rPr>
          <w:spacing w:val="-2"/>
          <w:sz w:val="24"/>
        </w:rPr>
        <w:t xml:space="preserve"> </w:t>
      </w:r>
      <w:r>
        <w:rPr>
          <w:sz w:val="24"/>
        </w:rPr>
        <w:t>and</w:t>
      </w:r>
      <w:r>
        <w:rPr>
          <w:spacing w:val="-2"/>
          <w:sz w:val="24"/>
        </w:rPr>
        <w:t xml:space="preserve"> </w:t>
      </w:r>
      <w:r>
        <w:rPr>
          <w:sz w:val="24"/>
        </w:rPr>
        <w:t>quantities</w:t>
      </w:r>
      <w:r>
        <w:rPr>
          <w:spacing w:val="-2"/>
          <w:sz w:val="24"/>
        </w:rPr>
        <w:t xml:space="preserve"> </w:t>
      </w:r>
      <w:r>
        <w:rPr>
          <w:sz w:val="24"/>
        </w:rPr>
        <w:t>removed</w:t>
      </w:r>
      <w:r>
        <w:rPr>
          <w:spacing w:val="-1"/>
          <w:sz w:val="24"/>
        </w:rPr>
        <w:t xml:space="preserve"> </w:t>
      </w:r>
      <w:r>
        <w:rPr>
          <w:sz w:val="24"/>
        </w:rPr>
        <w:t>from</w:t>
      </w:r>
      <w:r>
        <w:rPr>
          <w:spacing w:val="-2"/>
          <w:sz w:val="24"/>
        </w:rPr>
        <w:t xml:space="preserve"> </w:t>
      </w:r>
      <w:r>
        <w:rPr>
          <w:sz w:val="24"/>
        </w:rPr>
        <w:t>inventory</w:t>
      </w:r>
      <w:r>
        <w:rPr>
          <w:spacing w:val="-2"/>
          <w:sz w:val="24"/>
        </w:rPr>
        <w:t xml:space="preserve"> </w:t>
      </w:r>
      <w:r>
        <w:rPr>
          <w:sz w:val="24"/>
        </w:rPr>
        <w:t xml:space="preserve">per </w:t>
      </w:r>
      <w:r>
        <w:rPr>
          <w:spacing w:val="-2"/>
          <w:sz w:val="24"/>
        </w:rPr>
        <w:t>order</w:t>
      </w:r>
    </w:p>
    <w:p w14:paraId="439D5766" w14:textId="77777777" w:rsidR="00686DBA" w:rsidRDefault="00686DBA" w:rsidP="00686DBA">
      <w:pPr>
        <w:pStyle w:val="ListParagraph"/>
        <w:numPr>
          <w:ilvl w:val="1"/>
          <w:numId w:val="1"/>
        </w:numPr>
        <w:tabs>
          <w:tab w:val="left" w:pos="1439"/>
        </w:tabs>
        <w:spacing w:line="293" w:lineRule="exact"/>
        <w:ind w:left="1439" w:hanging="359"/>
        <w:rPr>
          <w:sz w:val="24"/>
        </w:rPr>
      </w:pPr>
      <w:r>
        <w:rPr>
          <w:sz w:val="24"/>
        </w:rPr>
        <w:t>Shipping</w:t>
      </w:r>
      <w:r>
        <w:rPr>
          <w:spacing w:val="-2"/>
          <w:sz w:val="24"/>
        </w:rPr>
        <w:t xml:space="preserve"> </w:t>
      </w:r>
      <w:r>
        <w:rPr>
          <w:sz w:val="24"/>
        </w:rPr>
        <w:t>handling</w:t>
      </w:r>
      <w:r>
        <w:rPr>
          <w:spacing w:val="-1"/>
          <w:sz w:val="24"/>
        </w:rPr>
        <w:t xml:space="preserve"> </w:t>
      </w:r>
      <w:r>
        <w:rPr>
          <w:sz w:val="24"/>
        </w:rPr>
        <w:t>fees</w:t>
      </w:r>
      <w:r>
        <w:rPr>
          <w:spacing w:val="-1"/>
          <w:sz w:val="24"/>
        </w:rPr>
        <w:t xml:space="preserve"> </w:t>
      </w:r>
      <w:r>
        <w:rPr>
          <w:sz w:val="24"/>
        </w:rPr>
        <w:t>and</w:t>
      </w:r>
      <w:r>
        <w:rPr>
          <w:spacing w:val="-1"/>
          <w:sz w:val="24"/>
        </w:rPr>
        <w:t xml:space="preserve"> </w:t>
      </w:r>
      <w:r>
        <w:rPr>
          <w:sz w:val="24"/>
        </w:rPr>
        <w:t>freight</w:t>
      </w:r>
      <w:r>
        <w:rPr>
          <w:spacing w:val="-1"/>
          <w:sz w:val="24"/>
        </w:rPr>
        <w:t xml:space="preserve"> </w:t>
      </w:r>
      <w:r>
        <w:rPr>
          <w:spacing w:val="-2"/>
          <w:sz w:val="24"/>
        </w:rPr>
        <w:t>costs</w:t>
      </w:r>
    </w:p>
    <w:p w14:paraId="062EB8E1" w14:textId="77777777" w:rsidR="00686DBA" w:rsidRDefault="00686DBA" w:rsidP="00686DBA">
      <w:pPr>
        <w:pStyle w:val="ListParagraph"/>
        <w:spacing w:line="293" w:lineRule="exact"/>
        <w:rPr>
          <w:sz w:val="24"/>
        </w:rPr>
        <w:sectPr w:rsidR="00686DBA" w:rsidSect="00686DBA">
          <w:pgSz w:w="12240" w:h="15840"/>
          <w:pgMar w:top="640" w:right="360" w:bottom="1480" w:left="360" w:header="0" w:footer="1297" w:gutter="0"/>
          <w:cols w:space="720"/>
        </w:sectPr>
      </w:pPr>
    </w:p>
    <w:p w14:paraId="49773487" w14:textId="77777777" w:rsidR="00686DBA" w:rsidRDefault="00686DBA" w:rsidP="00686DBA">
      <w:pPr>
        <w:pStyle w:val="BodyText"/>
        <w:spacing w:before="79"/>
        <w:ind w:left="720" w:right="356"/>
        <w:jc w:val="both"/>
      </w:pPr>
      <w:r>
        <w:lastRenderedPageBreak/>
        <w:t xml:space="preserve">The Supplier shall run reports against the data listed above within 10 business days of request from the </w:t>
      </w:r>
      <w:r>
        <w:rPr>
          <w:spacing w:val="-2"/>
        </w:rPr>
        <w:t>Commonwealth.</w:t>
      </w:r>
    </w:p>
    <w:p w14:paraId="7D26FFFF" w14:textId="77777777" w:rsidR="00686DBA" w:rsidRDefault="00686DBA" w:rsidP="00686DBA">
      <w:pPr>
        <w:pStyle w:val="BodyText"/>
      </w:pPr>
    </w:p>
    <w:p w14:paraId="5C37DB7C" w14:textId="77777777" w:rsidR="00686DBA" w:rsidRDefault="00686DBA" w:rsidP="00686DBA">
      <w:pPr>
        <w:pStyle w:val="BodyText"/>
        <w:ind w:left="720" w:right="359"/>
        <w:jc w:val="both"/>
      </w:pPr>
      <w:r>
        <w:t xml:space="preserve">The Supplier will bill the Agency </w:t>
      </w:r>
      <w:proofErr w:type="gramStart"/>
      <w:r>
        <w:t>on a monthly basis</w:t>
      </w:r>
      <w:proofErr w:type="gramEnd"/>
      <w:r>
        <w:t xml:space="preserve"> for fulfillment-related charges.</w:t>
      </w:r>
      <w:r>
        <w:rPr>
          <w:spacing w:val="40"/>
        </w:rPr>
        <w:t xml:space="preserve"> </w:t>
      </w:r>
      <w:r>
        <w:t>Such charges may include additional production processes required to complete the job (such as applying serial numbers to</w:t>
      </w:r>
      <w:r>
        <w:rPr>
          <w:spacing w:val="40"/>
        </w:rPr>
        <w:t xml:space="preserve"> </w:t>
      </w:r>
      <w:r>
        <w:t>pre-printed stock), storage fees, shipping costs, and fulfillment costs.</w:t>
      </w:r>
    </w:p>
    <w:p w14:paraId="65EC1C01" w14:textId="77777777" w:rsidR="00686DBA" w:rsidRDefault="00686DBA" w:rsidP="00686DBA">
      <w:pPr>
        <w:pStyle w:val="BodyText"/>
      </w:pPr>
    </w:p>
    <w:p w14:paraId="2DFB4B26" w14:textId="77777777" w:rsidR="00686DBA" w:rsidRDefault="00686DBA" w:rsidP="00686DBA">
      <w:pPr>
        <w:pStyle w:val="BodyText"/>
      </w:pPr>
    </w:p>
    <w:p w14:paraId="1C7EC327" w14:textId="77777777" w:rsidR="00686DBA" w:rsidRDefault="00686DBA" w:rsidP="00686DBA">
      <w:pPr>
        <w:pStyle w:val="ListParagraph"/>
        <w:numPr>
          <w:ilvl w:val="0"/>
          <w:numId w:val="1"/>
        </w:numPr>
        <w:tabs>
          <w:tab w:val="left" w:pos="1020"/>
        </w:tabs>
        <w:ind w:right="354" w:firstLine="0"/>
        <w:jc w:val="both"/>
        <w:rPr>
          <w:b/>
          <w:u w:val="single"/>
        </w:rPr>
      </w:pPr>
      <w:r w:rsidRPr="00212D3E">
        <w:rPr>
          <w:b/>
          <w:sz w:val="24"/>
        </w:rPr>
        <w:t>TRANSITION ASSISTANCE DUE TO NEW VENDOR:</w:t>
      </w:r>
      <w:r>
        <w:rPr>
          <w:b/>
          <w:sz w:val="24"/>
        </w:rPr>
        <w:t xml:space="preserve"> </w:t>
      </w:r>
      <w:r>
        <w:rPr>
          <w:sz w:val="24"/>
        </w:rPr>
        <w:t>Because of the critical nature of the items and services provided under this contract, there can be no interruption of services during the transition from the current Supplier to the newly awarded Supplier.</w:t>
      </w:r>
      <w:r>
        <w:rPr>
          <w:spacing w:val="40"/>
          <w:sz w:val="24"/>
        </w:rPr>
        <w:t xml:space="preserve"> </w:t>
      </w:r>
      <w:r>
        <w:rPr>
          <w:sz w:val="24"/>
        </w:rPr>
        <w:t>Therefore, the incumbent Supplier and the newly awarded Supplier must work together with the Agencies to assure a smooth transition of these items. The Department of General Services Commodity Specialist should be notified of any transitions of suppliers.</w:t>
      </w:r>
    </w:p>
    <w:p w14:paraId="46117A8C" w14:textId="77777777" w:rsidR="00686DBA" w:rsidRDefault="00686DBA" w:rsidP="00686DBA">
      <w:pPr>
        <w:pStyle w:val="BodyText"/>
      </w:pPr>
    </w:p>
    <w:p w14:paraId="27971C5C" w14:textId="77777777" w:rsidR="00686DBA" w:rsidRDefault="00686DBA" w:rsidP="00686DBA">
      <w:pPr>
        <w:pStyle w:val="BodyText"/>
        <w:ind w:left="720" w:right="354"/>
        <w:jc w:val="both"/>
      </w:pPr>
      <w:r>
        <w:t>Approximately</w:t>
      </w:r>
      <w:r>
        <w:rPr>
          <w:spacing w:val="-2"/>
        </w:rPr>
        <w:t xml:space="preserve"> </w:t>
      </w:r>
      <w:r>
        <w:t>two</w:t>
      </w:r>
      <w:r>
        <w:rPr>
          <w:spacing w:val="-2"/>
        </w:rPr>
        <w:t xml:space="preserve"> </w:t>
      </w:r>
      <w:r>
        <w:t>weeks</w:t>
      </w:r>
      <w:r>
        <w:rPr>
          <w:spacing w:val="-2"/>
        </w:rPr>
        <w:t xml:space="preserve"> </w:t>
      </w:r>
      <w:r>
        <w:t>prior</w:t>
      </w:r>
      <w:r>
        <w:rPr>
          <w:spacing w:val="-3"/>
        </w:rPr>
        <w:t xml:space="preserve"> </w:t>
      </w:r>
      <w:r>
        <w:t>to</w:t>
      </w:r>
      <w:r>
        <w:rPr>
          <w:spacing w:val="-2"/>
        </w:rPr>
        <w:t xml:space="preserve"> </w:t>
      </w:r>
      <w:r>
        <w:t>the</w:t>
      </w:r>
      <w:r>
        <w:rPr>
          <w:spacing w:val="-3"/>
        </w:rPr>
        <w:t xml:space="preserve"> </w:t>
      </w:r>
      <w:r>
        <w:t>end</w:t>
      </w:r>
      <w:r>
        <w:rPr>
          <w:spacing w:val="-2"/>
        </w:rPr>
        <w:t xml:space="preserve"> </w:t>
      </w:r>
      <w:r>
        <w:t>of</w:t>
      </w:r>
      <w:r>
        <w:rPr>
          <w:spacing w:val="-3"/>
        </w:rPr>
        <w:t xml:space="preserve"> </w:t>
      </w:r>
      <w:r>
        <w:t>the</w:t>
      </w:r>
      <w:r>
        <w:rPr>
          <w:spacing w:val="-3"/>
        </w:rPr>
        <w:t xml:space="preserve"> </w:t>
      </w:r>
      <w:r>
        <w:t>current</w:t>
      </w:r>
      <w:r>
        <w:rPr>
          <w:spacing w:val="-2"/>
        </w:rPr>
        <w:t xml:space="preserve"> </w:t>
      </w:r>
      <w:r>
        <w:t>contract,</w:t>
      </w:r>
      <w:r>
        <w:rPr>
          <w:spacing w:val="-2"/>
        </w:rPr>
        <w:t xml:space="preserve"> </w:t>
      </w:r>
      <w:r>
        <w:t>the</w:t>
      </w:r>
      <w:r>
        <w:rPr>
          <w:spacing w:val="-3"/>
        </w:rPr>
        <w:t xml:space="preserve"> </w:t>
      </w:r>
      <w:r>
        <w:t>incumbent</w:t>
      </w:r>
      <w:r>
        <w:rPr>
          <w:spacing w:val="-2"/>
        </w:rPr>
        <w:t xml:space="preserve"> </w:t>
      </w:r>
      <w:r>
        <w:t>Supplier</w:t>
      </w:r>
      <w:r>
        <w:rPr>
          <w:spacing w:val="-3"/>
        </w:rPr>
        <w:t xml:space="preserve"> </w:t>
      </w:r>
      <w:r>
        <w:t>will</w:t>
      </w:r>
      <w:r>
        <w:rPr>
          <w:spacing w:val="-2"/>
        </w:rPr>
        <w:t xml:space="preserve"> </w:t>
      </w:r>
      <w:proofErr w:type="gramStart"/>
      <w:r>
        <w:t>provide</w:t>
      </w:r>
      <w:r>
        <w:rPr>
          <w:spacing w:val="-3"/>
        </w:rPr>
        <w:t xml:space="preserve"> </w:t>
      </w:r>
      <w:r>
        <w:t>to</w:t>
      </w:r>
      <w:proofErr w:type="gramEnd"/>
      <w:r>
        <w:rPr>
          <w:spacing w:val="-2"/>
        </w:rPr>
        <w:t xml:space="preserve"> </w:t>
      </w:r>
      <w:r>
        <w:t xml:space="preserve">the </w:t>
      </w:r>
      <w:proofErr w:type="gramStart"/>
      <w:r>
        <w:t>Agency</w:t>
      </w:r>
      <w:proofErr w:type="gramEnd"/>
      <w:r>
        <w:t xml:space="preserve"> a physical count of all Agency items in the Supplier’s warehouse, along with a list of any open orders and the anticipated delivery date for each order.</w:t>
      </w:r>
      <w:r>
        <w:rPr>
          <w:spacing w:val="80"/>
        </w:rPr>
        <w:t xml:space="preserve"> </w:t>
      </w:r>
      <w:r>
        <w:t>The Agency will provide a copy of the inventory</w:t>
      </w:r>
      <w:r>
        <w:rPr>
          <w:spacing w:val="40"/>
        </w:rPr>
        <w:t xml:space="preserve"> </w:t>
      </w:r>
      <w:r>
        <w:t>and open orders list to the newly awarded Supplier.</w:t>
      </w:r>
      <w:r>
        <w:rPr>
          <w:spacing w:val="40"/>
        </w:rPr>
        <w:t xml:space="preserve"> </w:t>
      </w:r>
      <w:r>
        <w:t>The Agency will work with the incumbent Supplier to close out as many open orders as possible and to reduce inventory levels to a minimum prior to the contract transition period.</w:t>
      </w:r>
    </w:p>
    <w:p w14:paraId="6B27C48B" w14:textId="77777777" w:rsidR="00686DBA" w:rsidRDefault="00686DBA" w:rsidP="00686DBA">
      <w:pPr>
        <w:pStyle w:val="BodyText"/>
      </w:pPr>
    </w:p>
    <w:p w14:paraId="6FAC0181" w14:textId="77777777" w:rsidR="00686DBA" w:rsidRDefault="00686DBA" w:rsidP="00686DBA">
      <w:pPr>
        <w:pStyle w:val="BodyText"/>
        <w:ind w:left="720" w:right="354"/>
        <w:jc w:val="both"/>
      </w:pPr>
      <w:r>
        <w:t>The newly awarded Supplier may be required to accept and store items from the previous Supplier upon commencement of the contract, up to a three-month supply of any large volume items.</w:t>
      </w:r>
      <w:r>
        <w:rPr>
          <w:spacing w:val="40"/>
        </w:rPr>
        <w:t xml:space="preserve"> </w:t>
      </w:r>
      <w:r>
        <w:t>In this event, the newly awarded Supplier must accept delivery of this inventory from the incumbent Supplier’s facility to their facility within one week of the start of the new contract unless specified otherwise in the RFP/IFB’s Statement of</w:t>
      </w:r>
      <w:r>
        <w:rPr>
          <w:spacing w:val="-1"/>
        </w:rPr>
        <w:t xml:space="preserve"> </w:t>
      </w:r>
      <w:r>
        <w:t>Work.</w:t>
      </w:r>
      <w:r>
        <w:rPr>
          <w:spacing w:val="40"/>
        </w:rPr>
        <w:t xml:space="preserve"> </w:t>
      </w:r>
      <w:r>
        <w:t>The newly awarded Supplier will not be</w:t>
      </w:r>
      <w:r>
        <w:rPr>
          <w:spacing w:val="-1"/>
        </w:rPr>
        <w:t xml:space="preserve"> </w:t>
      </w:r>
      <w:r>
        <w:t>allowed to charge for</w:t>
      </w:r>
      <w:r>
        <w:rPr>
          <w:spacing w:val="-1"/>
        </w:rPr>
        <w:t xml:space="preserve"> </w:t>
      </w:r>
      <w:r>
        <w:t>costs associated with the transition of these items from the previous Supplier’s warehouse(s) to the Supplier’s warehouse(s).</w:t>
      </w:r>
      <w:r>
        <w:rPr>
          <w:spacing w:val="40"/>
        </w:rPr>
        <w:t xml:space="preserve"> </w:t>
      </w:r>
      <w:r>
        <w:t>The newly awarded Supplier will not be allowed to charge for delivery or storage of this existing inventory.</w:t>
      </w:r>
    </w:p>
    <w:p w14:paraId="34C29931" w14:textId="77777777" w:rsidR="00686DBA" w:rsidRDefault="00686DBA" w:rsidP="00686DBA">
      <w:pPr>
        <w:pStyle w:val="BodyText"/>
      </w:pPr>
    </w:p>
    <w:p w14:paraId="287BB2DC" w14:textId="77777777" w:rsidR="00686DBA" w:rsidRDefault="00686DBA" w:rsidP="00686DBA">
      <w:pPr>
        <w:pStyle w:val="BodyText"/>
        <w:spacing w:before="1"/>
        <w:ind w:left="720" w:right="356"/>
        <w:jc w:val="both"/>
      </w:pPr>
      <w:r>
        <w:t>The newly awarded Supplier must conduct a physical inventory of all transferred items within one week of transfer and provide a written report to the Agency, along with copies of all bills of lading or other delivery receipts that detail exact quantities transferred.</w:t>
      </w:r>
    </w:p>
    <w:p w14:paraId="2C897565" w14:textId="77777777" w:rsidR="00686DBA" w:rsidRDefault="00686DBA" w:rsidP="00686DBA">
      <w:pPr>
        <w:pStyle w:val="ListParagraph"/>
        <w:numPr>
          <w:ilvl w:val="0"/>
          <w:numId w:val="1"/>
        </w:numPr>
        <w:tabs>
          <w:tab w:val="left" w:pos="660"/>
          <w:tab w:val="left" w:pos="720"/>
        </w:tabs>
        <w:spacing w:before="276"/>
        <w:ind w:right="356"/>
        <w:jc w:val="both"/>
        <w:rPr>
          <w:b/>
        </w:rPr>
      </w:pPr>
      <w:r w:rsidRPr="00212D3E">
        <w:rPr>
          <w:b/>
          <w:sz w:val="24"/>
        </w:rPr>
        <w:t>TRANSITION ASSISTANCE DUE TO TERMINATION:</w:t>
      </w:r>
      <w:r>
        <w:rPr>
          <w:b/>
          <w:spacing w:val="40"/>
          <w:sz w:val="24"/>
        </w:rPr>
        <w:t xml:space="preserve"> </w:t>
      </w:r>
      <w:r>
        <w:rPr>
          <w:sz w:val="24"/>
        </w:rPr>
        <w:t>If this contract is terminated prior to the completion of a project, or if the work on a project is terminated for any reason, the contractor must provide for a reasonable period of time after the expiration or termination of this project or contract, all reasonable transition assistance requested by the Commonwealth to allow for the expired or terminated portion of the services to continue without interruption or adverse effect, and to facilitate the orderly transfer of such services to the Commonwealth or its designees.</w:t>
      </w:r>
      <w:r>
        <w:rPr>
          <w:spacing w:val="77"/>
          <w:sz w:val="24"/>
        </w:rPr>
        <w:t xml:space="preserve"> </w:t>
      </w:r>
      <w:r>
        <w:rPr>
          <w:sz w:val="24"/>
        </w:rPr>
        <w:t>Such transition assistance will be deemed by the parties to be governed by the terms and conditions of this contract.</w:t>
      </w:r>
    </w:p>
    <w:p w14:paraId="30696481" w14:textId="77777777" w:rsidR="00686DBA" w:rsidRDefault="00686DBA" w:rsidP="00686DBA">
      <w:pPr>
        <w:pStyle w:val="BodyText"/>
      </w:pPr>
    </w:p>
    <w:p w14:paraId="56418746" w14:textId="77777777" w:rsidR="00686DBA" w:rsidRDefault="00686DBA" w:rsidP="00686DBA">
      <w:pPr>
        <w:pStyle w:val="BodyText"/>
      </w:pPr>
    </w:p>
    <w:p w14:paraId="60B17A99" w14:textId="6FE2ABC3" w:rsidR="004B3A43" w:rsidRPr="00686DBA" w:rsidRDefault="00686DBA" w:rsidP="004B3A43">
      <w:pPr>
        <w:pStyle w:val="BodyText"/>
        <w:spacing w:line="252" w:lineRule="auto"/>
        <w:ind w:left="720" w:right="357"/>
      </w:pPr>
      <w:r>
        <w:rPr>
          <w:b/>
          <w:u w:val="single"/>
        </w:rPr>
        <w:t>REQUEST FOR QUOTES (RFQ) PROCEDURES</w:t>
      </w:r>
      <w:r>
        <w:rPr>
          <w:b/>
        </w:rPr>
        <w:t>:</w:t>
      </w:r>
      <w:r w:rsidR="004B3A43">
        <w:rPr>
          <w:b/>
        </w:rPr>
        <w:t xml:space="preserve"> </w:t>
      </w:r>
      <w:r w:rsidR="004B3A43" w:rsidRPr="00686DBA">
        <w:t xml:space="preserve">All requests for </w:t>
      </w:r>
      <w:proofErr w:type="gramStart"/>
      <w:r w:rsidR="004B3A43" w:rsidRPr="00686DBA">
        <w:t>quote(s)</w:t>
      </w:r>
      <w:proofErr w:type="gramEnd"/>
      <w:r w:rsidR="004B3A43" w:rsidRPr="00686DBA">
        <w:t xml:space="preserve"> (RFQ) shall be issued by the Department of General Services, Bureau of Publications (DGS PUBS). The request for quote will be sent to all suppliers who signed up for the </w:t>
      </w:r>
      <w:proofErr w:type="gramStart"/>
      <w:r w:rsidR="004B3A43" w:rsidRPr="00686DBA">
        <w:t>particular category</w:t>
      </w:r>
      <w:proofErr w:type="gramEnd"/>
      <w:r w:rsidR="004B3A43" w:rsidRPr="00686DBA">
        <w:t xml:space="preserve"> listed in the </w:t>
      </w:r>
      <w:r w:rsidR="004B3A43" w:rsidRPr="00686DBA">
        <w:rPr>
          <w:bCs/>
        </w:rPr>
        <w:t>MATERIAL</w:t>
      </w:r>
      <w:r w:rsidR="004B3A43" w:rsidRPr="00686DBA">
        <w:rPr>
          <w:bCs/>
          <w:spacing w:val="-1"/>
        </w:rPr>
        <w:t xml:space="preserve"> </w:t>
      </w:r>
      <w:r w:rsidR="004B3A43" w:rsidRPr="00686DBA">
        <w:rPr>
          <w:bCs/>
        </w:rPr>
        <w:t>AND</w:t>
      </w:r>
      <w:r w:rsidR="004B3A43" w:rsidRPr="00686DBA">
        <w:rPr>
          <w:bCs/>
          <w:spacing w:val="-2"/>
        </w:rPr>
        <w:t xml:space="preserve"> </w:t>
      </w:r>
      <w:r w:rsidR="004B3A43" w:rsidRPr="00686DBA">
        <w:rPr>
          <w:bCs/>
        </w:rPr>
        <w:t>SERVICE</w:t>
      </w:r>
      <w:r w:rsidR="004B3A43" w:rsidRPr="00686DBA">
        <w:rPr>
          <w:bCs/>
          <w:spacing w:val="-1"/>
        </w:rPr>
        <w:t xml:space="preserve"> </w:t>
      </w:r>
      <w:r w:rsidR="004B3A43" w:rsidRPr="00686DBA">
        <w:rPr>
          <w:bCs/>
        </w:rPr>
        <w:t xml:space="preserve">CATEGORIES below. </w:t>
      </w:r>
    </w:p>
    <w:p w14:paraId="13B9373F" w14:textId="77777777" w:rsidR="004B3A43" w:rsidRPr="00686DBA" w:rsidRDefault="004B3A43" w:rsidP="004B3A43">
      <w:pPr>
        <w:pStyle w:val="BodyText"/>
        <w:spacing w:line="252" w:lineRule="auto"/>
        <w:ind w:left="360" w:right="368"/>
        <w:jc w:val="both"/>
      </w:pPr>
    </w:p>
    <w:p w14:paraId="4389226F" w14:textId="45E43106" w:rsidR="004B3A43" w:rsidRPr="00686DBA" w:rsidRDefault="004B3A43" w:rsidP="004B3A43">
      <w:pPr>
        <w:pStyle w:val="BodyText"/>
        <w:spacing w:line="252" w:lineRule="auto"/>
        <w:ind w:left="720" w:right="368"/>
        <w:jc w:val="both"/>
      </w:pPr>
      <w:r>
        <w:t xml:space="preserve">Contract suppliers </w:t>
      </w:r>
      <w:r w:rsidRPr="00686DBA">
        <w:t xml:space="preserve">are responsible for contacting DGS PUBS &amp; The Department of General Services </w:t>
      </w:r>
      <w:r w:rsidRPr="00686DBA">
        <w:lastRenderedPageBreak/>
        <w:t>Commodity Specialist with any contact information changes such as email address changes, phone number changes etc.</w:t>
      </w:r>
    </w:p>
    <w:p w14:paraId="7EFADF27" w14:textId="77777777" w:rsidR="004B3A43" w:rsidRPr="00686DBA" w:rsidRDefault="004B3A43" w:rsidP="004B3A43">
      <w:pPr>
        <w:pStyle w:val="BodyText"/>
        <w:spacing w:before="14"/>
        <w:ind w:left="360"/>
      </w:pPr>
    </w:p>
    <w:p w14:paraId="794FCB68" w14:textId="77777777" w:rsidR="004B3A43" w:rsidRPr="00686DBA" w:rsidRDefault="004B3A43" w:rsidP="004B3A43">
      <w:pPr>
        <w:pStyle w:val="BodyText"/>
        <w:spacing w:line="252" w:lineRule="auto"/>
        <w:ind w:left="720" w:right="894"/>
      </w:pPr>
      <w:r w:rsidRPr="00686DBA">
        <w:t>The requesting Agencies may require the qualified Suppliers to furnish, upon request, additional documentation</w:t>
      </w:r>
      <w:r w:rsidRPr="00686DBA">
        <w:rPr>
          <w:spacing w:val="-10"/>
        </w:rPr>
        <w:t xml:space="preserve"> </w:t>
      </w:r>
      <w:r w:rsidRPr="00686DBA">
        <w:t>in</w:t>
      </w:r>
      <w:r w:rsidRPr="00686DBA">
        <w:rPr>
          <w:spacing w:val="-10"/>
        </w:rPr>
        <w:t xml:space="preserve"> </w:t>
      </w:r>
      <w:r w:rsidRPr="00686DBA">
        <w:t>the</w:t>
      </w:r>
      <w:r w:rsidRPr="00686DBA">
        <w:rPr>
          <w:spacing w:val="-11"/>
        </w:rPr>
        <w:t xml:space="preserve"> </w:t>
      </w:r>
      <w:r w:rsidRPr="00686DBA">
        <w:t>RFQ.</w:t>
      </w:r>
      <w:r w:rsidRPr="00686DBA">
        <w:rPr>
          <w:spacing w:val="-10"/>
        </w:rPr>
        <w:t xml:space="preserve"> </w:t>
      </w:r>
      <w:r w:rsidRPr="00686DBA">
        <w:t>The</w:t>
      </w:r>
      <w:r w:rsidRPr="00686DBA">
        <w:rPr>
          <w:spacing w:val="-13"/>
        </w:rPr>
        <w:t xml:space="preserve"> </w:t>
      </w:r>
      <w:r w:rsidRPr="00686DBA">
        <w:t>qualified</w:t>
      </w:r>
      <w:r w:rsidRPr="00686DBA">
        <w:rPr>
          <w:spacing w:val="-10"/>
        </w:rPr>
        <w:t xml:space="preserve"> </w:t>
      </w:r>
      <w:r w:rsidRPr="00686DBA">
        <w:t>Suppliers</w:t>
      </w:r>
      <w:r w:rsidRPr="00686DBA">
        <w:rPr>
          <w:spacing w:val="-10"/>
        </w:rPr>
        <w:t xml:space="preserve"> </w:t>
      </w:r>
      <w:r w:rsidRPr="00686DBA">
        <w:t>selected for</w:t>
      </w:r>
      <w:r w:rsidRPr="00686DBA">
        <w:rPr>
          <w:spacing w:val="-10"/>
        </w:rPr>
        <w:t xml:space="preserve"> </w:t>
      </w:r>
      <w:r w:rsidRPr="00686DBA">
        <w:t>the</w:t>
      </w:r>
      <w:r w:rsidRPr="00686DBA">
        <w:rPr>
          <w:spacing w:val="-11"/>
        </w:rPr>
        <w:t xml:space="preserve"> </w:t>
      </w:r>
      <w:r w:rsidRPr="00686DBA">
        <w:t>RFQ</w:t>
      </w:r>
      <w:r w:rsidRPr="00686DBA">
        <w:rPr>
          <w:spacing w:val="-8"/>
        </w:rPr>
        <w:t xml:space="preserve"> </w:t>
      </w:r>
      <w:r w:rsidRPr="00686DBA">
        <w:t>process</w:t>
      </w:r>
      <w:r w:rsidRPr="00686DBA">
        <w:rPr>
          <w:spacing w:val="-7"/>
        </w:rPr>
        <w:t xml:space="preserve"> </w:t>
      </w:r>
      <w:r w:rsidRPr="00686DBA">
        <w:t>will</w:t>
      </w:r>
      <w:r w:rsidRPr="00686DBA">
        <w:rPr>
          <w:spacing w:val="-4"/>
        </w:rPr>
        <w:t xml:space="preserve"> </w:t>
      </w:r>
      <w:r w:rsidRPr="00686DBA">
        <w:t>receive</w:t>
      </w:r>
      <w:r w:rsidRPr="00686DBA">
        <w:rPr>
          <w:spacing w:val="-6"/>
        </w:rPr>
        <w:t xml:space="preserve"> </w:t>
      </w:r>
      <w:r w:rsidRPr="00686DBA">
        <w:t>a</w:t>
      </w:r>
      <w:r w:rsidRPr="00686DBA">
        <w:rPr>
          <w:spacing w:val="-6"/>
        </w:rPr>
        <w:t xml:space="preserve"> </w:t>
      </w:r>
      <w:r w:rsidRPr="00686DBA">
        <w:t>Purchase Order (PO) and will supply the materials to meet the specific requirements as indicated in</w:t>
      </w:r>
      <w:r w:rsidRPr="00686DBA">
        <w:rPr>
          <w:spacing w:val="40"/>
        </w:rPr>
        <w:t xml:space="preserve"> </w:t>
      </w:r>
      <w:r w:rsidRPr="00686DBA">
        <w:t>the RFQ.</w:t>
      </w:r>
    </w:p>
    <w:p w14:paraId="053B58E2" w14:textId="77777777" w:rsidR="004B3A43" w:rsidRPr="00686DBA" w:rsidRDefault="004B3A43" w:rsidP="004B3A43">
      <w:pPr>
        <w:pStyle w:val="BodyText"/>
        <w:spacing w:before="13"/>
        <w:ind w:left="360"/>
      </w:pPr>
    </w:p>
    <w:p w14:paraId="50CD9291" w14:textId="77777777" w:rsidR="004B3A43" w:rsidRPr="00686DBA" w:rsidRDefault="004B3A43" w:rsidP="004B3A43">
      <w:pPr>
        <w:pStyle w:val="BodyText"/>
        <w:spacing w:before="1"/>
        <w:ind w:left="1080"/>
      </w:pPr>
      <w:r w:rsidRPr="00686DBA">
        <w:t>The</w:t>
      </w:r>
      <w:r w:rsidRPr="00686DBA">
        <w:rPr>
          <w:spacing w:val="-3"/>
        </w:rPr>
        <w:t xml:space="preserve"> </w:t>
      </w:r>
      <w:r w:rsidRPr="00686DBA">
        <w:t>Scoring</w:t>
      </w:r>
      <w:r w:rsidRPr="00686DBA">
        <w:rPr>
          <w:spacing w:val="-2"/>
        </w:rPr>
        <w:t xml:space="preserve"> </w:t>
      </w:r>
      <w:r w:rsidRPr="00686DBA">
        <w:t>Methods</w:t>
      </w:r>
      <w:r w:rsidRPr="00686DBA">
        <w:rPr>
          <w:spacing w:val="-2"/>
        </w:rPr>
        <w:t xml:space="preserve"> </w:t>
      </w:r>
      <w:r w:rsidRPr="00686DBA">
        <w:t>are</w:t>
      </w:r>
      <w:r w:rsidRPr="00686DBA">
        <w:rPr>
          <w:spacing w:val="-1"/>
        </w:rPr>
        <w:t xml:space="preserve"> </w:t>
      </w:r>
      <w:r w:rsidRPr="00686DBA">
        <w:t>defined</w:t>
      </w:r>
      <w:r w:rsidRPr="00686DBA">
        <w:rPr>
          <w:spacing w:val="-2"/>
        </w:rPr>
        <w:t xml:space="preserve"> </w:t>
      </w:r>
      <w:r w:rsidRPr="00686DBA">
        <w:t>as</w:t>
      </w:r>
      <w:r w:rsidRPr="00686DBA">
        <w:rPr>
          <w:spacing w:val="-1"/>
        </w:rPr>
        <w:t xml:space="preserve"> </w:t>
      </w:r>
      <w:r w:rsidRPr="00686DBA">
        <w:rPr>
          <w:spacing w:val="-2"/>
        </w:rPr>
        <w:t>follows:</w:t>
      </w:r>
    </w:p>
    <w:p w14:paraId="797CB4EA" w14:textId="77777777" w:rsidR="004B3A43" w:rsidRPr="00686DBA" w:rsidRDefault="004B3A43" w:rsidP="004B3A43">
      <w:pPr>
        <w:pStyle w:val="ListParagraph"/>
        <w:numPr>
          <w:ilvl w:val="0"/>
          <w:numId w:val="3"/>
        </w:numPr>
        <w:tabs>
          <w:tab w:val="left" w:pos="1439"/>
        </w:tabs>
        <w:spacing w:before="275" w:line="294" w:lineRule="exact"/>
        <w:ind w:left="1799" w:hanging="359"/>
        <w:jc w:val="both"/>
        <w:rPr>
          <w:sz w:val="24"/>
        </w:rPr>
      </w:pPr>
      <w:r w:rsidRPr="00686DBA">
        <w:rPr>
          <w:sz w:val="24"/>
        </w:rPr>
        <w:t>Low</w:t>
      </w:r>
      <w:r w:rsidRPr="00686DBA">
        <w:rPr>
          <w:spacing w:val="-3"/>
          <w:sz w:val="24"/>
        </w:rPr>
        <w:t xml:space="preserve"> </w:t>
      </w:r>
      <w:r w:rsidRPr="00686DBA">
        <w:rPr>
          <w:spacing w:val="-4"/>
          <w:sz w:val="24"/>
        </w:rPr>
        <w:t>Cost</w:t>
      </w:r>
    </w:p>
    <w:p w14:paraId="403578F5" w14:textId="77777777" w:rsidR="004B3A43" w:rsidRPr="00686DBA" w:rsidRDefault="004B3A43" w:rsidP="004B3A43">
      <w:pPr>
        <w:pStyle w:val="ListParagraph"/>
        <w:numPr>
          <w:ilvl w:val="1"/>
          <w:numId w:val="3"/>
        </w:numPr>
        <w:tabs>
          <w:tab w:val="left" w:pos="2160"/>
        </w:tabs>
        <w:spacing w:before="8" w:line="230" w:lineRule="auto"/>
        <w:ind w:left="2520" w:right="441"/>
        <w:jc w:val="both"/>
        <w:rPr>
          <w:sz w:val="24"/>
        </w:rPr>
      </w:pPr>
      <w:proofErr w:type="gramStart"/>
      <w:r w:rsidRPr="00686DBA">
        <w:rPr>
          <w:sz w:val="24"/>
        </w:rPr>
        <w:t>Refers</w:t>
      </w:r>
      <w:proofErr w:type="gramEnd"/>
      <w:r w:rsidRPr="00686DBA">
        <w:rPr>
          <w:spacing w:val="-2"/>
          <w:sz w:val="24"/>
        </w:rPr>
        <w:t xml:space="preserve"> </w:t>
      </w:r>
      <w:r w:rsidRPr="00686DBA">
        <w:rPr>
          <w:sz w:val="24"/>
        </w:rPr>
        <w:t>to</w:t>
      </w:r>
      <w:r w:rsidRPr="00686DBA">
        <w:rPr>
          <w:spacing w:val="-2"/>
          <w:sz w:val="24"/>
        </w:rPr>
        <w:t xml:space="preserve"> </w:t>
      </w:r>
      <w:r w:rsidRPr="00686DBA">
        <w:rPr>
          <w:sz w:val="24"/>
        </w:rPr>
        <w:t>the</w:t>
      </w:r>
      <w:r w:rsidRPr="00686DBA">
        <w:rPr>
          <w:spacing w:val="-3"/>
          <w:sz w:val="24"/>
        </w:rPr>
        <w:t xml:space="preserve"> </w:t>
      </w:r>
      <w:r w:rsidRPr="00686DBA">
        <w:rPr>
          <w:sz w:val="24"/>
        </w:rPr>
        <w:t>lowest</w:t>
      </w:r>
      <w:r w:rsidRPr="00686DBA">
        <w:rPr>
          <w:spacing w:val="-2"/>
          <w:sz w:val="24"/>
        </w:rPr>
        <w:t xml:space="preserve"> </w:t>
      </w:r>
      <w:r w:rsidRPr="00686DBA">
        <w:rPr>
          <w:sz w:val="24"/>
        </w:rPr>
        <w:t>cost quoted</w:t>
      </w:r>
      <w:r w:rsidRPr="00686DBA">
        <w:rPr>
          <w:spacing w:val="-2"/>
          <w:sz w:val="24"/>
        </w:rPr>
        <w:t xml:space="preserve"> </w:t>
      </w:r>
      <w:r w:rsidRPr="00686DBA">
        <w:rPr>
          <w:sz w:val="24"/>
        </w:rPr>
        <w:t>from</w:t>
      </w:r>
      <w:r w:rsidRPr="00686DBA">
        <w:rPr>
          <w:spacing w:val="-2"/>
          <w:sz w:val="24"/>
        </w:rPr>
        <w:t xml:space="preserve"> </w:t>
      </w:r>
      <w:r w:rsidRPr="00686DBA">
        <w:rPr>
          <w:sz w:val="24"/>
        </w:rPr>
        <w:t>all</w:t>
      </w:r>
      <w:r w:rsidRPr="00686DBA">
        <w:rPr>
          <w:spacing w:val="-2"/>
          <w:sz w:val="24"/>
        </w:rPr>
        <w:t xml:space="preserve"> </w:t>
      </w:r>
      <w:r w:rsidRPr="00686DBA">
        <w:rPr>
          <w:sz w:val="24"/>
        </w:rPr>
        <w:t>proposals</w:t>
      </w:r>
      <w:r w:rsidRPr="00686DBA">
        <w:rPr>
          <w:spacing w:val="-2"/>
          <w:sz w:val="24"/>
        </w:rPr>
        <w:t xml:space="preserve"> </w:t>
      </w:r>
      <w:r w:rsidRPr="00686DBA">
        <w:rPr>
          <w:sz w:val="24"/>
        </w:rPr>
        <w:t>received</w:t>
      </w:r>
      <w:r w:rsidRPr="00686DBA">
        <w:rPr>
          <w:spacing w:val="-2"/>
          <w:sz w:val="24"/>
        </w:rPr>
        <w:t xml:space="preserve"> </w:t>
      </w:r>
      <w:r w:rsidRPr="00686DBA">
        <w:rPr>
          <w:sz w:val="24"/>
        </w:rPr>
        <w:t>that</w:t>
      </w:r>
      <w:r w:rsidRPr="00686DBA">
        <w:rPr>
          <w:spacing w:val="-2"/>
          <w:sz w:val="24"/>
        </w:rPr>
        <w:t xml:space="preserve"> </w:t>
      </w:r>
      <w:r w:rsidRPr="00686DBA">
        <w:rPr>
          <w:sz w:val="24"/>
        </w:rPr>
        <w:t>are</w:t>
      </w:r>
      <w:r w:rsidRPr="00686DBA">
        <w:rPr>
          <w:spacing w:val="-3"/>
          <w:sz w:val="24"/>
        </w:rPr>
        <w:t xml:space="preserve"> </w:t>
      </w:r>
      <w:r w:rsidRPr="00686DBA">
        <w:rPr>
          <w:sz w:val="24"/>
        </w:rPr>
        <w:t>deemed</w:t>
      </w:r>
      <w:r w:rsidRPr="00686DBA">
        <w:rPr>
          <w:spacing w:val="-2"/>
          <w:sz w:val="24"/>
        </w:rPr>
        <w:t xml:space="preserve"> </w:t>
      </w:r>
      <w:r w:rsidRPr="00686DBA">
        <w:rPr>
          <w:sz w:val="24"/>
        </w:rPr>
        <w:t>both</w:t>
      </w:r>
      <w:r w:rsidRPr="00686DBA">
        <w:rPr>
          <w:spacing w:val="-2"/>
          <w:sz w:val="24"/>
        </w:rPr>
        <w:t xml:space="preserve"> </w:t>
      </w:r>
      <w:r w:rsidRPr="00686DBA">
        <w:rPr>
          <w:sz w:val="24"/>
        </w:rPr>
        <w:t>responsive and</w:t>
      </w:r>
      <w:r w:rsidRPr="00686DBA">
        <w:rPr>
          <w:spacing w:val="-3"/>
          <w:sz w:val="24"/>
        </w:rPr>
        <w:t xml:space="preserve"> </w:t>
      </w:r>
      <w:r w:rsidRPr="00686DBA">
        <w:rPr>
          <w:sz w:val="24"/>
        </w:rPr>
        <w:t>responsible</w:t>
      </w:r>
      <w:r w:rsidRPr="00686DBA">
        <w:rPr>
          <w:spacing w:val="-4"/>
          <w:sz w:val="24"/>
        </w:rPr>
        <w:t xml:space="preserve"> </w:t>
      </w:r>
      <w:r w:rsidRPr="00686DBA">
        <w:rPr>
          <w:sz w:val="24"/>
        </w:rPr>
        <w:t>for</w:t>
      </w:r>
      <w:r w:rsidRPr="00686DBA">
        <w:rPr>
          <w:spacing w:val="-4"/>
          <w:sz w:val="24"/>
        </w:rPr>
        <w:t xml:space="preserve"> </w:t>
      </w:r>
      <w:r w:rsidRPr="00686DBA">
        <w:rPr>
          <w:sz w:val="24"/>
        </w:rPr>
        <w:t>the</w:t>
      </w:r>
      <w:r w:rsidRPr="00686DBA">
        <w:rPr>
          <w:spacing w:val="-4"/>
          <w:sz w:val="24"/>
        </w:rPr>
        <w:t xml:space="preserve"> </w:t>
      </w:r>
      <w:r w:rsidRPr="00686DBA">
        <w:rPr>
          <w:sz w:val="24"/>
        </w:rPr>
        <w:t>project.</w:t>
      </w:r>
      <w:r w:rsidRPr="00686DBA">
        <w:rPr>
          <w:spacing w:val="-3"/>
          <w:sz w:val="24"/>
        </w:rPr>
        <w:t xml:space="preserve"> </w:t>
      </w:r>
      <w:r w:rsidRPr="00686DBA">
        <w:rPr>
          <w:sz w:val="24"/>
        </w:rPr>
        <w:t>Low</w:t>
      </w:r>
      <w:r w:rsidRPr="00686DBA">
        <w:rPr>
          <w:spacing w:val="-4"/>
          <w:sz w:val="24"/>
        </w:rPr>
        <w:t xml:space="preserve"> </w:t>
      </w:r>
      <w:r w:rsidRPr="00686DBA">
        <w:rPr>
          <w:sz w:val="24"/>
        </w:rPr>
        <w:t>Cost</w:t>
      </w:r>
      <w:r w:rsidRPr="00686DBA">
        <w:rPr>
          <w:spacing w:val="-3"/>
          <w:sz w:val="24"/>
        </w:rPr>
        <w:t xml:space="preserve"> </w:t>
      </w:r>
      <w:r w:rsidRPr="00686DBA">
        <w:rPr>
          <w:sz w:val="24"/>
        </w:rPr>
        <w:t>awarded</w:t>
      </w:r>
      <w:r w:rsidRPr="00686DBA">
        <w:rPr>
          <w:spacing w:val="-1"/>
          <w:sz w:val="24"/>
        </w:rPr>
        <w:t xml:space="preserve"> </w:t>
      </w:r>
      <w:r w:rsidRPr="00686DBA">
        <w:rPr>
          <w:sz w:val="24"/>
        </w:rPr>
        <w:t>will</w:t>
      </w:r>
      <w:r w:rsidRPr="00686DBA">
        <w:rPr>
          <w:spacing w:val="-3"/>
          <w:sz w:val="24"/>
        </w:rPr>
        <w:t xml:space="preserve"> </w:t>
      </w:r>
      <w:r w:rsidRPr="00686DBA">
        <w:rPr>
          <w:sz w:val="24"/>
        </w:rPr>
        <w:t>be</w:t>
      </w:r>
      <w:r w:rsidRPr="00686DBA">
        <w:rPr>
          <w:spacing w:val="-4"/>
          <w:sz w:val="24"/>
        </w:rPr>
        <w:t xml:space="preserve"> </w:t>
      </w:r>
      <w:r w:rsidRPr="00686DBA">
        <w:rPr>
          <w:sz w:val="24"/>
        </w:rPr>
        <w:t>based</w:t>
      </w:r>
      <w:r w:rsidRPr="00686DBA">
        <w:rPr>
          <w:spacing w:val="-3"/>
          <w:sz w:val="24"/>
        </w:rPr>
        <w:t xml:space="preserve"> </w:t>
      </w:r>
      <w:r w:rsidRPr="00686DBA">
        <w:rPr>
          <w:sz w:val="24"/>
        </w:rPr>
        <w:t>on</w:t>
      </w:r>
      <w:r w:rsidRPr="00686DBA">
        <w:rPr>
          <w:spacing w:val="-3"/>
          <w:sz w:val="24"/>
        </w:rPr>
        <w:t xml:space="preserve"> </w:t>
      </w:r>
      <w:r w:rsidRPr="00686DBA">
        <w:rPr>
          <w:sz w:val="24"/>
        </w:rPr>
        <w:t>items</w:t>
      </w:r>
      <w:r w:rsidRPr="00686DBA">
        <w:rPr>
          <w:spacing w:val="-3"/>
          <w:sz w:val="24"/>
        </w:rPr>
        <w:t xml:space="preserve"> </w:t>
      </w:r>
      <w:r w:rsidRPr="00686DBA">
        <w:rPr>
          <w:sz w:val="24"/>
        </w:rPr>
        <w:t>determined</w:t>
      </w:r>
      <w:r w:rsidRPr="00686DBA">
        <w:rPr>
          <w:spacing w:val="-3"/>
          <w:sz w:val="24"/>
        </w:rPr>
        <w:t xml:space="preserve"> </w:t>
      </w:r>
      <w:r w:rsidRPr="00686DBA">
        <w:rPr>
          <w:sz w:val="24"/>
        </w:rPr>
        <w:t>at</w:t>
      </w:r>
      <w:r w:rsidRPr="00686DBA">
        <w:rPr>
          <w:spacing w:val="-3"/>
          <w:sz w:val="24"/>
        </w:rPr>
        <w:t xml:space="preserve"> </w:t>
      </w:r>
      <w:r w:rsidRPr="00686DBA">
        <w:rPr>
          <w:sz w:val="24"/>
        </w:rPr>
        <w:t>time of bid.</w:t>
      </w:r>
    </w:p>
    <w:p w14:paraId="0C39C12A" w14:textId="77777777" w:rsidR="00686DBA" w:rsidRDefault="00686DBA" w:rsidP="004B3A43">
      <w:pPr>
        <w:pStyle w:val="BodyText"/>
        <w:ind w:left="360"/>
        <w:jc w:val="both"/>
        <w:sectPr w:rsidR="00686DBA" w:rsidSect="00686DBA">
          <w:pgSz w:w="12240" w:h="15840"/>
          <w:pgMar w:top="640" w:right="360" w:bottom="1560" w:left="360" w:header="0" w:footer="1297" w:gutter="0"/>
          <w:cols w:space="720"/>
        </w:sectPr>
      </w:pPr>
    </w:p>
    <w:p w14:paraId="75D49F6F" w14:textId="77777777" w:rsidR="00686DBA" w:rsidRPr="00686DBA" w:rsidRDefault="00686DBA" w:rsidP="004B3A43">
      <w:pPr>
        <w:pStyle w:val="ListParagraph"/>
        <w:numPr>
          <w:ilvl w:val="0"/>
          <w:numId w:val="2"/>
        </w:numPr>
        <w:tabs>
          <w:tab w:val="left" w:pos="1079"/>
        </w:tabs>
        <w:spacing w:before="79"/>
        <w:ind w:left="1439" w:hanging="359"/>
        <w:rPr>
          <w:sz w:val="24"/>
        </w:rPr>
        <w:sectPr w:rsidR="00686DBA" w:rsidRPr="00686DBA" w:rsidSect="00686DBA">
          <w:footerReference w:type="default" r:id="rId8"/>
          <w:type w:val="continuous"/>
          <w:pgSz w:w="12240" w:h="15840"/>
          <w:pgMar w:top="640" w:right="360" w:bottom="1480" w:left="360" w:header="0" w:footer="1297" w:gutter="0"/>
          <w:pgNumType w:start="2"/>
          <w:cols w:space="720"/>
        </w:sectPr>
      </w:pPr>
    </w:p>
    <w:p w14:paraId="78F561ED" w14:textId="77777777" w:rsidR="00686DBA" w:rsidRDefault="00686DBA" w:rsidP="00686DBA">
      <w:pPr>
        <w:pStyle w:val="BodyText"/>
        <w:spacing w:before="79"/>
        <w:ind w:right="360"/>
        <w:jc w:val="both"/>
      </w:pPr>
    </w:p>
    <w:p w14:paraId="24533452" w14:textId="78BAC3FF" w:rsidR="00686DBA" w:rsidRDefault="00686DBA" w:rsidP="00686DBA">
      <w:pPr>
        <w:pStyle w:val="BodyText"/>
        <w:ind w:left="720" w:right="356"/>
        <w:jc w:val="both"/>
        <w:sectPr w:rsidR="00686DBA" w:rsidSect="00686DBA">
          <w:type w:val="continuous"/>
          <w:pgSz w:w="12240" w:h="15840"/>
          <w:pgMar w:top="640" w:right="360" w:bottom="1480" w:left="360" w:header="0" w:footer="1297" w:gutter="0"/>
          <w:cols w:space="720"/>
        </w:sectPr>
      </w:pPr>
    </w:p>
    <w:p w14:paraId="59A77592" w14:textId="02263798" w:rsidR="0035039B" w:rsidRDefault="0035039B" w:rsidP="00686DBA">
      <w:pPr>
        <w:pStyle w:val="BodyText"/>
        <w:spacing w:before="79"/>
        <w:ind w:right="358"/>
        <w:jc w:val="both"/>
      </w:pPr>
    </w:p>
    <w:sectPr w:rsidR="0035039B" w:rsidSect="00686DBA">
      <w:footerReference w:type="default" r:id="rId9"/>
      <w:pgSz w:w="12240" w:h="15840"/>
      <w:pgMar w:top="640" w:right="360" w:bottom="1480" w:left="360" w:header="0" w:footer="12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9B49D" w14:textId="77777777" w:rsidR="00E117C3" w:rsidRDefault="00E117C3">
      <w:r>
        <w:separator/>
      </w:r>
    </w:p>
  </w:endnote>
  <w:endnote w:type="continuationSeparator" w:id="0">
    <w:p w14:paraId="532B54B8" w14:textId="77777777" w:rsidR="00E117C3" w:rsidRDefault="00E11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102A6" w14:textId="77777777" w:rsidR="00686DBA" w:rsidRDefault="00686DBA">
    <w:pPr>
      <w:pStyle w:val="BodyText"/>
      <w:spacing w:line="14" w:lineRule="auto"/>
      <w:rPr>
        <w:sz w:val="20"/>
      </w:rPr>
    </w:pPr>
    <w:r>
      <w:rPr>
        <w:noProof/>
        <w:sz w:val="20"/>
      </w:rPr>
      <mc:AlternateContent>
        <mc:Choice Requires="wps">
          <w:drawing>
            <wp:anchor distT="0" distB="0" distL="0" distR="0" simplePos="0" relativeHeight="487412736" behindDoc="1" locked="0" layoutInCell="1" allowOverlap="1" wp14:anchorId="5D8BAA9C" wp14:editId="521D07E6">
              <wp:simplePos x="0" y="0"/>
              <wp:positionH relativeFrom="page">
                <wp:posOffset>438912</wp:posOffset>
              </wp:positionH>
              <wp:positionV relativeFrom="page">
                <wp:posOffset>9057131</wp:posOffset>
              </wp:positionV>
              <wp:extent cx="6894830" cy="6350"/>
              <wp:effectExtent l="0" t="0" r="0" b="0"/>
              <wp:wrapNone/>
              <wp:docPr id="329118843"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6350"/>
                      </a:xfrm>
                      <a:custGeom>
                        <a:avLst/>
                        <a:gdLst/>
                        <a:ahLst/>
                        <a:cxnLst/>
                        <a:rect l="l" t="t" r="r" b="b"/>
                        <a:pathLst>
                          <a:path w="6894830" h="6350">
                            <a:moveTo>
                              <a:pt x="6894576" y="0"/>
                            </a:moveTo>
                            <a:lnTo>
                              <a:pt x="0" y="0"/>
                            </a:lnTo>
                            <a:lnTo>
                              <a:pt x="0" y="6096"/>
                            </a:lnTo>
                            <a:lnTo>
                              <a:pt x="6894576" y="6096"/>
                            </a:lnTo>
                            <a:lnTo>
                              <a:pt x="6894576"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1581E878" id="Graphic 4" o:spid="_x0000_s1026" style="position:absolute;margin-left:34.55pt;margin-top:713.15pt;width:542.9pt;height:.5pt;z-index:-15903744;visibility:visible;mso-wrap-style:square;mso-wrap-distance-left:0;mso-wrap-distance-top:0;mso-wrap-distance-right:0;mso-wrap-distance-bottom:0;mso-position-horizontal:absolute;mso-position-horizontal-relative:page;mso-position-vertical:absolute;mso-position-vertical-relative:page;v-text-anchor:top" coordsize="68948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" path="m6894576,l,,,6096r6894576,l6894576,xe" fillcolor="#d9d9d9" stroked="f">
              <v:path arrowok="t"/>
              <w10:wrap anchorx="page" anchory="page"/>
            </v:shape>
          </w:pict>
        </mc:Fallback>
      </mc:AlternateContent>
    </w:r>
    <w:r>
      <w:rPr>
        <w:noProof/>
        <w:sz w:val="20"/>
      </w:rPr>
      <mc:AlternateContent>
        <mc:Choice Requires="wps">
          <w:drawing>
            <wp:anchor distT="0" distB="0" distL="0" distR="0" simplePos="0" relativeHeight="487413760" behindDoc="1" locked="0" layoutInCell="1" allowOverlap="1" wp14:anchorId="3EC4EB9B" wp14:editId="238F661D">
              <wp:simplePos x="0" y="0"/>
              <wp:positionH relativeFrom="page">
                <wp:posOffset>6595364</wp:posOffset>
              </wp:positionH>
              <wp:positionV relativeFrom="page">
                <wp:posOffset>9068646</wp:posOffset>
              </wp:positionV>
              <wp:extent cx="694055" cy="194310"/>
              <wp:effectExtent l="0" t="0" r="0" b="0"/>
              <wp:wrapNone/>
              <wp:docPr id="1628878149"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4055" cy="194310"/>
                      </a:xfrm>
                      <a:prstGeom prst="rect">
                        <a:avLst/>
                      </a:prstGeom>
                    </wps:spPr>
                    <wps:txbx>
                      <w:txbxContent>
                        <w:p w14:paraId="0D92FF8A" w14:textId="77777777" w:rsidR="00686DBA" w:rsidRDefault="00686DBA">
                          <w:pPr>
                            <w:pStyle w:val="BodyText"/>
                            <w:spacing w:before="10"/>
                            <w:ind w:left="20"/>
                          </w:pPr>
                          <w:r>
                            <w:fldChar w:fldCharType="begin"/>
                          </w:r>
                          <w:r>
                            <w:instrText xml:space="preserve"> PAGE </w:instrText>
                          </w:r>
                          <w:r>
                            <w:fldChar w:fldCharType="separate"/>
                          </w:r>
                          <w:r>
                            <w:t>10</w:t>
                          </w:r>
                          <w:r>
                            <w:fldChar w:fldCharType="end"/>
                          </w:r>
                          <w:r>
                            <w:t xml:space="preserve"> |</w:t>
                          </w:r>
                          <w:r>
                            <w:rPr>
                              <w:spacing w:val="-3"/>
                            </w:rPr>
                            <w:t xml:space="preserve"> </w:t>
                          </w:r>
                          <w:r>
                            <w:rPr>
                              <w:color w:val="7E7E7E"/>
                            </w:rPr>
                            <w:t xml:space="preserve">P </w:t>
                          </w:r>
                          <w:r>
                            <w:rPr>
                              <w:color w:val="7E7E7E"/>
                              <w:spacing w:val="29"/>
                            </w:rPr>
                            <w:t>ag</w:t>
                          </w:r>
                          <w:r>
                            <w:rPr>
                              <w:color w:val="7E7E7E"/>
                              <w:spacing w:val="1"/>
                            </w:rPr>
                            <w:t xml:space="preserve"> </w:t>
                          </w:r>
                          <w:r>
                            <w:rPr>
                              <w:color w:val="7E7E7E"/>
                              <w:spacing w:val="-10"/>
                            </w:rPr>
                            <w:t>e</w:t>
                          </w:r>
                        </w:p>
                      </w:txbxContent>
                    </wps:txbx>
                    <wps:bodyPr wrap="square" lIns="0" tIns="0" rIns="0" bIns="0" rtlCol="0">
                      <a:noAutofit/>
                    </wps:bodyPr>
                  </wps:wsp>
                </a:graphicData>
              </a:graphic>
            </wp:anchor>
          </w:drawing>
        </mc:Choice>
        <mc:Fallback>
          <w:pict>
            <v:shapetype w14:anchorId="3EC4EB9B" id="_x0000_t202" coordsize="21600,21600" o:spt="202" path="m,l,21600r21600,l21600,xe">
              <v:stroke joinstyle="miter"/>
              <v:path gradientshapeok="t" o:connecttype="rect"/>
            </v:shapetype>
            <v:shape id="Textbox 5" o:spid="_x0000_s1026" type="#_x0000_t202" style="position:absolute;margin-left:519.3pt;margin-top:714.05pt;width:54.65pt;height:15.3pt;z-index:-15902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" filled="f" stroked="f">
              <v:textbox inset="0,0,0,0">
                <w:txbxContent>
                  <w:p w14:paraId="0D92FF8A" w14:textId="77777777" w:rsidR="00686DBA" w:rsidRDefault="00686DBA">
                    <w:pPr>
                      <w:pStyle w:val="BodyText"/>
                      <w:spacing w:before="10"/>
                      <w:ind w:left="20"/>
                    </w:pPr>
                    <w:r>
                      <w:fldChar w:fldCharType="begin"/>
                    </w:r>
                    <w:r>
                      <w:instrText xml:space="preserve"> PAGE </w:instrText>
                    </w:r>
                    <w:r>
                      <w:fldChar w:fldCharType="separate"/>
                    </w:r>
                    <w:r>
                      <w:t>10</w:t>
                    </w:r>
                    <w:r>
                      <w:fldChar w:fldCharType="end"/>
                    </w:r>
                    <w:r>
                      <w:t xml:space="preserve"> |</w:t>
                    </w:r>
                    <w:r>
                      <w:rPr>
                        <w:spacing w:val="-3"/>
                      </w:rPr>
                      <w:t xml:space="preserve"> </w:t>
                    </w:r>
                    <w:r>
                      <w:rPr>
                        <w:color w:val="7E7E7E"/>
                      </w:rPr>
                      <w:t xml:space="preserve">P </w:t>
                    </w:r>
                    <w:r>
                      <w:rPr>
                        <w:color w:val="7E7E7E"/>
                        <w:spacing w:val="29"/>
                      </w:rPr>
                      <w:t>ag</w:t>
                    </w:r>
                    <w:r>
                      <w:rPr>
                        <w:color w:val="7E7E7E"/>
                        <w:spacing w:val="1"/>
                      </w:rPr>
                      <w:t xml:space="preserve"> </w:t>
                    </w:r>
                    <w:r>
                      <w:rPr>
                        <w:color w:val="7E7E7E"/>
                        <w:spacing w:val="-10"/>
                      </w:rPr>
                      <w:t>e</w:t>
                    </w:r>
                  </w:p>
                </w:txbxContent>
              </v:textbox>
              <w10:wrap anchorx="page" anchory="page"/>
            </v:shape>
          </w:pict>
        </mc:Fallback>
      </mc:AlternateContent>
    </w:r>
    <w:r>
      <w:rPr>
        <w:noProof/>
        <w:sz w:val="20"/>
      </w:rPr>
      <mc:AlternateContent>
        <mc:Choice Requires="wps">
          <w:drawing>
            <wp:anchor distT="0" distB="0" distL="0" distR="0" simplePos="0" relativeHeight="487414784" behindDoc="1" locked="0" layoutInCell="1" allowOverlap="1" wp14:anchorId="4F4D20FB" wp14:editId="5CF70ABC">
              <wp:simplePos x="0" y="0"/>
              <wp:positionH relativeFrom="page">
                <wp:posOffset>444500</wp:posOffset>
              </wp:positionH>
              <wp:positionV relativeFrom="page">
                <wp:posOffset>9243906</wp:posOffset>
              </wp:positionV>
              <wp:extent cx="482600" cy="194310"/>
              <wp:effectExtent l="0" t="0" r="0" b="0"/>
              <wp:wrapNone/>
              <wp:docPr id="775642820"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2600" cy="194310"/>
                      </a:xfrm>
                      <a:prstGeom prst="rect">
                        <a:avLst/>
                      </a:prstGeom>
                    </wps:spPr>
                    <wps:txbx>
                      <w:txbxContent>
                        <w:p w14:paraId="5B62194A" w14:textId="77777777" w:rsidR="00686DBA" w:rsidRDefault="00686DBA">
                          <w:pPr>
                            <w:pStyle w:val="BodyText"/>
                            <w:spacing w:before="10"/>
                            <w:ind w:left="20"/>
                          </w:pPr>
                          <w:r>
                            <w:rPr>
                              <w:spacing w:val="-2"/>
                            </w:rPr>
                            <w:t>1.23.26</w:t>
                          </w:r>
                        </w:p>
                      </w:txbxContent>
                    </wps:txbx>
                    <wps:bodyPr wrap="square" lIns="0" tIns="0" rIns="0" bIns="0" rtlCol="0">
                      <a:noAutofit/>
                    </wps:bodyPr>
                  </wps:wsp>
                </a:graphicData>
              </a:graphic>
            </wp:anchor>
          </w:drawing>
        </mc:Choice>
        <mc:Fallback>
          <w:pict>
            <v:shape w14:anchorId="4F4D20FB" id="Textbox 6" o:spid="_x0000_s1027" type="#_x0000_t202" style="position:absolute;margin-left:35pt;margin-top:727.85pt;width:38pt;height:15.3pt;z-index:-15901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" filled="f" stroked="f">
              <v:textbox inset="0,0,0,0">
                <w:txbxContent>
                  <w:p w14:paraId="5B62194A" w14:textId="77777777" w:rsidR="00686DBA" w:rsidRDefault="00686DBA">
                    <w:pPr>
                      <w:pStyle w:val="BodyText"/>
                      <w:spacing w:before="10"/>
                      <w:ind w:left="20"/>
                    </w:pPr>
                    <w:r>
                      <w:rPr>
                        <w:spacing w:val="-2"/>
                      </w:rPr>
                      <w:t>1.23.26</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77594" w14:textId="77777777" w:rsidR="0035039B" w:rsidRDefault="004456BA">
    <w:pPr>
      <w:pStyle w:val="BodyText"/>
      <w:spacing w:line="14" w:lineRule="auto"/>
      <w:rPr>
        <w:sz w:val="20"/>
      </w:rPr>
    </w:pPr>
    <w:r>
      <w:rPr>
        <w:noProof/>
        <w:sz w:val="20"/>
      </w:rPr>
      <mc:AlternateContent>
        <mc:Choice Requires="wps">
          <w:drawing>
            <wp:anchor distT="0" distB="0" distL="0" distR="0" simplePos="0" relativeHeight="487409664" behindDoc="1" locked="0" layoutInCell="1" allowOverlap="1" wp14:anchorId="59A7759B" wp14:editId="59A7759C">
              <wp:simplePos x="0" y="0"/>
              <wp:positionH relativeFrom="page">
                <wp:posOffset>438912</wp:posOffset>
              </wp:positionH>
              <wp:positionV relativeFrom="page">
                <wp:posOffset>9057131</wp:posOffset>
              </wp:positionV>
              <wp:extent cx="6894830" cy="63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6350"/>
                      </a:xfrm>
                      <a:custGeom>
                        <a:avLst/>
                        <a:gdLst/>
                        <a:ahLst/>
                        <a:cxnLst/>
                        <a:rect l="l" t="t" r="r" b="b"/>
                        <a:pathLst>
                          <a:path w="6894830" h="6350">
                            <a:moveTo>
                              <a:pt x="6894576" y="0"/>
                            </a:moveTo>
                            <a:lnTo>
                              <a:pt x="0" y="0"/>
                            </a:lnTo>
                            <a:lnTo>
                              <a:pt x="0" y="6096"/>
                            </a:lnTo>
                            <a:lnTo>
                              <a:pt x="6894576" y="6096"/>
                            </a:lnTo>
                            <a:lnTo>
                              <a:pt x="6894576"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27719C38" id="Graphic 4" o:spid="_x0000_s1026" style="position:absolute;margin-left:34.55pt;margin-top:713.15pt;width:542.9pt;height:.5pt;z-index:-15906816;visibility:visible;mso-wrap-style:square;mso-wrap-distance-left:0;mso-wrap-distance-top:0;mso-wrap-distance-right:0;mso-wrap-distance-bottom:0;mso-position-horizontal:absolute;mso-position-horizontal-relative:page;mso-position-vertical:absolute;mso-position-vertical-relative:page;v-text-anchor:top" coordsize="68948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" path="m6894576,l,,,6096r6894576,l6894576,xe" fillcolor="#d9d9d9" stroked="f">
              <v:path arrowok="t"/>
              <w10:wrap anchorx="page" anchory="page"/>
            </v:shape>
          </w:pict>
        </mc:Fallback>
      </mc:AlternateContent>
    </w:r>
    <w:r>
      <w:rPr>
        <w:noProof/>
        <w:sz w:val="20"/>
      </w:rPr>
      <mc:AlternateContent>
        <mc:Choice Requires="wps">
          <w:drawing>
            <wp:anchor distT="0" distB="0" distL="0" distR="0" simplePos="0" relativeHeight="487410176" behindDoc="1" locked="0" layoutInCell="1" allowOverlap="1" wp14:anchorId="59A7759D" wp14:editId="59A7759E">
              <wp:simplePos x="0" y="0"/>
              <wp:positionH relativeFrom="page">
                <wp:posOffset>6595364</wp:posOffset>
              </wp:positionH>
              <wp:positionV relativeFrom="page">
                <wp:posOffset>9068646</wp:posOffset>
              </wp:positionV>
              <wp:extent cx="694055" cy="1943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4055" cy="194310"/>
                      </a:xfrm>
                      <a:prstGeom prst="rect">
                        <a:avLst/>
                      </a:prstGeom>
                    </wps:spPr>
                    <wps:txbx>
                      <w:txbxContent>
                        <w:p w14:paraId="59A775A3" w14:textId="77777777" w:rsidR="0035039B" w:rsidRDefault="004456BA">
                          <w:pPr>
                            <w:pStyle w:val="BodyText"/>
                            <w:spacing w:before="10"/>
                            <w:ind w:left="20"/>
                          </w:pPr>
                          <w:r>
                            <w:fldChar w:fldCharType="begin"/>
                          </w:r>
                          <w:r>
                            <w:instrText xml:space="preserve"> PAGE </w:instrText>
                          </w:r>
                          <w:r>
                            <w:fldChar w:fldCharType="separate"/>
                          </w:r>
                          <w:r>
                            <w:t>10</w:t>
                          </w:r>
                          <w:r>
                            <w:fldChar w:fldCharType="end"/>
                          </w:r>
                          <w:r>
                            <w:t xml:space="preserve"> |</w:t>
                          </w:r>
                          <w:r>
                            <w:rPr>
                              <w:spacing w:val="-3"/>
                            </w:rPr>
                            <w:t xml:space="preserve"> </w:t>
                          </w:r>
                          <w:r>
                            <w:rPr>
                              <w:color w:val="7E7E7E"/>
                            </w:rPr>
                            <w:t xml:space="preserve">P </w:t>
                          </w:r>
                          <w:r>
                            <w:rPr>
                              <w:color w:val="7E7E7E"/>
                              <w:spacing w:val="29"/>
                            </w:rPr>
                            <w:t>ag</w:t>
                          </w:r>
                          <w:r>
                            <w:rPr>
                              <w:color w:val="7E7E7E"/>
                              <w:spacing w:val="1"/>
                            </w:rPr>
                            <w:t xml:space="preserve"> </w:t>
                          </w:r>
                          <w:r>
                            <w:rPr>
                              <w:color w:val="7E7E7E"/>
                              <w:spacing w:val="-10"/>
                            </w:rPr>
                            <w:t>e</w:t>
                          </w:r>
                        </w:p>
                      </w:txbxContent>
                    </wps:txbx>
                    <wps:bodyPr wrap="square" lIns="0" tIns="0" rIns="0" bIns="0" rtlCol="0">
                      <a:noAutofit/>
                    </wps:bodyPr>
                  </wps:wsp>
                </a:graphicData>
              </a:graphic>
            </wp:anchor>
          </w:drawing>
        </mc:Choice>
        <mc:Fallback>
          <w:pict>
            <v:shapetype w14:anchorId="59A7759D" id="_x0000_t202" coordsize="21600,21600" o:spt="202" path="m,l,21600r21600,l21600,xe">
              <v:stroke joinstyle="miter"/>
              <v:path gradientshapeok="t" o:connecttype="rect"/>
            </v:shapetype>
            <v:shape id="Textbox 5" o:spid="_x0000_s1028" type="#_x0000_t202" style="position:absolute;margin-left:519.3pt;margin-top:714.05pt;width:54.65pt;height:15.3pt;z-index:-15906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" filled="f" stroked="f">
              <v:textbox inset="0,0,0,0">
                <w:txbxContent>
                  <w:p w14:paraId="59A775A3" w14:textId="77777777" w:rsidR="0035039B" w:rsidRDefault="004456BA">
                    <w:pPr>
                      <w:pStyle w:val="BodyText"/>
                      <w:spacing w:before="10"/>
                      <w:ind w:left="20"/>
                    </w:pPr>
                    <w:r>
                      <w:fldChar w:fldCharType="begin"/>
                    </w:r>
                    <w:r>
                      <w:instrText xml:space="preserve"> PAGE </w:instrText>
                    </w:r>
                    <w:r>
                      <w:fldChar w:fldCharType="separate"/>
                    </w:r>
                    <w:r>
                      <w:t>10</w:t>
                    </w:r>
                    <w:r>
                      <w:fldChar w:fldCharType="end"/>
                    </w:r>
                    <w:r>
                      <w:t xml:space="preserve"> |</w:t>
                    </w:r>
                    <w:r>
                      <w:rPr>
                        <w:spacing w:val="-3"/>
                      </w:rPr>
                      <w:t xml:space="preserve"> </w:t>
                    </w:r>
                    <w:r>
                      <w:rPr>
                        <w:color w:val="7E7E7E"/>
                      </w:rPr>
                      <w:t xml:space="preserve">P </w:t>
                    </w:r>
                    <w:r>
                      <w:rPr>
                        <w:color w:val="7E7E7E"/>
                        <w:spacing w:val="29"/>
                      </w:rPr>
                      <w:t>ag</w:t>
                    </w:r>
                    <w:r>
                      <w:rPr>
                        <w:color w:val="7E7E7E"/>
                        <w:spacing w:val="1"/>
                      </w:rPr>
                      <w:t xml:space="preserve"> </w:t>
                    </w:r>
                    <w:r>
                      <w:rPr>
                        <w:color w:val="7E7E7E"/>
                        <w:spacing w:val="-10"/>
                      </w:rPr>
                      <w:t>e</w:t>
                    </w:r>
                  </w:p>
                </w:txbxContent>
              </v:textbox>
              <w10:wrap anchorx="page" anchory="page"/>
            </v:shape>
          </w:pict>
        </mc:Fallback>
      </mc:AlternateContent>
    </w:r>
    <w:r>
      <w:rPr>
        <w:noProof/>
        <w:sz w:val="20"/>
      </w:rPr>
      <mc:AlternateContent>
        <mc:Choice Requires="wps">
          <w:drawing>
            <wp:anchor distT="0" distB="0" distL="0" distR="0" simplePos="0" relativeHeight="487410688" behindDoc="1" locked="0" layoutInCell="1" allowOverlap="1" wp14:anchorId="59A7759F" wp14:editId="59A775A0">
              <wp:simplePos x="0" y="0"/>
              <wp:positionH relativeFrom="page">
                <wp:posOffset>444500</wp:posOffset>
              </wp:positionH>
              <wp:positionV relativeFrom="page">
                <wp:posOffset>9243906</wp:posOffset>
              </wp:positionV>
              <wp:extent cx="482600"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2600" cy="194310"/>
                      </a:xfrm>
                      <a:prstGeom prst="rect">
                        <a:avLst/>
                      </a:prstGeom>
                    </wps:spPr>
                    <wps:txbx>
                      <w:txbxContent>
                        <w:p w14:paraId="59A775A4" w14:textId="77777777" w:rsidR="0035039B" w:rsidRDefault="004456BA">
                          <w:pPr>
                            <w:pStyle w:val="BodyText"/>
                            <w:spacing w:before="10"/>
                            <w:ind w:left="20"/>
                          </w:pPr>
                          <w:r>
                            <w:rPr>
                              <w:spacing w:val="-2"/>
                            </w:rPr>
                            <w:t>1.23.26</w:t>
                          </w:r>
                        </w:p>
                      </w:txbxContent>
                    </wps:txbx>
                    <wps:bodyPr wrap="square" lIns="0" tIns="0" rIns="0" bIns="0" rtlCol="0">
                      <a:noAutofit/>
                    </wps:bodyPr>
                  </wps:wsp>
                </a:graphicData>
              </a:graphic>
            </wp:anchor>
          </w:drawing>
        </mc:Choice>
        <mc:Fallback>
          <w:pict>
            <v:shape w14:anchorId="59A7759F" id="Textbox 6" o:spid="_x0000_s1029" type="#_x0000_t202" style="position:absolute;margin-left:35pt;margin-top:727.85pt;width:38pt;height:15.3pt;z-index:-15905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" filled="f" stroked="f">
              <v:textbox inset="0,0,0,0">
                <w:txbxContent>
                  <w:p w14:paraId="59A775A4" w14:textId="77777777" w:rsidR="0035039B" w:rsidRDefault="004456BA">
                    <w:pPr>
                      <w:pStyle w:val="BodyText"/>
                      <w:spacing w:before="10"/>
                      <w:ind w:left="20"/>
                    </w:pPr>
                    <w:r>
                      <w:rPr>
                        <w:spacing w:val="-2"/>
                      </w:rPr>
                      <w:t>1.23.26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C5C7B" w14:textId="77777777" w:rsidR="00E117C3" w:rsidRDefault="00E117C3">
      <w:r>
        <w:separator/>
      </w:r>
    </w:p>
  </w:footnote>
  <w:footnote w:type="continuationSeparator" w:id="0">
    <w:p w14:paraId="220A9D3C" w14:textId="77777777" w:rsidR="00E117C3" w:rsidRDefault="00E117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E0933"/>
    <w:multiLevelType w:val="hybridMultilevel"/>
    <w:tmpl w:val="3226588A"/>
    <w:lvl w:ilvl="0" w:tplc="30BCF7DA">
      <w:start w:val="1"/>
      <w:numFmt w:val="decimal"/>
      <w:lvlText w:val="%1."/>
      <w:lvlJc w:val="left"/>
      <w:pPr>
        <w:ind w:left="720" w:hanging="360"/>
        <w:jc w:val="right"/>
      </w:pPr>
      <w:rPr>
        <w:rFonts w:hint="default"/>
        <w:spacing w:val="0"/>
        <w:w w:val="93"/>
        <w:lang w:val="en-US" w:eastAsia="en-US" w:bidi="ar-SA"/>
      </w:rPr>
    </w:lvl>
    <w:lvl w:ilvl="1" w:tplc="11AA1A50">
      <w:numFmt w:val="bullet"/>
      <w:lvlText w:val=""/>
      <w:lvlJc w:val="left"/>
      <w:pPr>
        <w:ind w:left="1440" w:hanging="360"/>
      </w:pPr>
      <w:rPr>
        <w:rFonts w:ascii="Symbol" w:eastAsia="Symbol" w:hAnsi="Symbol" w:cs="Symbol" w:hint="default"/>
        <w:b w:val="0"/>
        <w:bCs w:val="0"/>
        <w:i w:val="0"/>
        <w:iCs w:val="0"/>
        <w:spacing w:val="0"/>
        <w:w w:val="100"/>
        <w:sz w:val="24"/>
        <w:szCs w:val="24"/>
        <w:lang w:val="en-US" w:eastAsia="en-US" w:bidi="ar-SA"/>
      </w:rPr>
    </w:lvl>
    <w:lvl w:ilvl="2" w:tplc="C9D0BBC0">
      <w:numFmt w:val="bullet"/>
      <w:lvlText w:val="o"/>
      <w:lvlJc w:val="left"/>
      <w:pPr>
        <w:ind w:left="2160" w:hanging="360"/>
      </w:pPr>
      <w:rPr>
        <w:rFonts w:ascii="Courier New" w:eastAsia="Courier New" w:hAnsi="Courier New" w:cs="Courier New" w:hint="default"/>
        <w:b w:val="0"/>
        <w:bCs w:val="0"/>
        <w:i w:val="0"/>
        <w:iCs w:val="0"/>
        <w:spacing w:val="0"/>
        <w:w w:val="100"/>
        <w:sz w:val="24"/>
        <w:szCs w:val="24"/>
        <w:lang w:val="en-US" w:eastAsia="en-US" w:bidi="ar-SA"/>
      </w:rPr>
    </w:lvl>
    <w:lvl w:ilvl="3" w:tplc="6BB68D02">
      <w:numFmt w:val="bullet"/>
      <w:lvlText w:val="•"/>
      <w:lvlJc w:val="left"/>
      <w:pPr>
        <w:ind w:left="3330" w:hanging="360"/>
      </w:pPr>
      <w:rPr>
        <w:rFonts w:hint="default"/>
        <w:lang w:val="en-US" w:eastAsia="en-US" w:bidi="ar-SA"/>
      </w:rPr>
    </w:lvl>
    <w:lvl w:ilvl="4" w:tplc="1FA2144E">
      <w:numFmt w:val="bullet"/>
      <w:lvlText w:val="•"/>
      <w:lvlJc w:val="left"/>
      <w:pPr>
        <w:ind w:left="4500" w:hanging="360"/>
      </w:pPr>
      <w:rPr>
        <w:rFonts w:hint="default"/>
        <w:lang w:val="en-US" w:eastAsia="en-US" w:bidi="ar-SA"/>
      </w:rPr>
    </w:lvl>
    <w:lvl w:ilvl="5" w:tplc="3DA09B2E">
      <w:numFmt w:val="bullet"/>
      <w:lvlText w:val="•"/>
      <w:lvlJc w:val="left"/>
      <w:pPr>
        <w:ind w:left="5670" w:hanging="360"/>
      </w:pPr>
      <w:rPr>
        <w:rFonts w:hint="default"/>
        <w:lang w:val="en-US" w:eastAsia="en-US" w:bidi="ar-SA"/>
      </w:rPr>
    </w:lvl>
    <w:lvl w:ilvl="6" w:tplc="B36E0DC8">
      <w:numFmt w:val="bullet"/>
      <w:lvlText w:val="•"/>
      <w:lvlJc w:val="left"/>
      <w:pPr>
        <w:ind w:left="6840" w:hanging="360"/>
      </w:pPr>
      <w:rPr>
        <w:rFonts w:hint="default"/>
        <w:lang w:val="en-US" w:eastAsia="en-US" w:bidi="ar-SA"/>
      </w:rPr>
    </w:lvl>
    <w:lvl w:ilvl="7" w:tplc="FD181316">
      <w:numFmt w:val="bullet"/>
      <w:lvlText w:val="•"/>
      <w:lvlJc w:val="left"/>
      <w:pPr>
        <w:ind w:left="8010" w:hanging="360"/>
      </w:pPr>
      <w:rPr>
        <w:rFonts w:hint="default"/>
        <w:lang w:val="en-US" w:eastAsia="en-US" w:bidi="ar-SA"/>
      </w:rPr>
    </w:lvl>
    <w:lvl w:ilvl="8" w:tplc="7BA00EB6">
      <w:numFmt w:val="bullet"/>
      <w:lvlText w:val="•"/>
      <w:lvlJc w:val="left"/>
      <w:pPr>
        <w:ind w:left="9180" w:hanging="360"/>
      </w:pPr>
      <w:rPr>
        <w:rFonts w:hint="default"/>
        <w:lang w:val="en-US" w:eastAsia="en-US" w:bidi="ar-SA"/>
      </w:rPr>
    </w:lvl>
  </w:abstractNum>
  <w:abstractNum w:abstractNumId="1" w15:restartNumberingAfterBreak="0">
    <w:nsid w:val="48A81763"/>
    <w:multiLevelType w:val="hybridMultilevel"/>
    <w:tmpl w:val="B0D6950C"/>
    <w:lvl w:ilvl="0" w:tplc="5B8A47CA">
      <w:start w:val="1"/>
      <w:numFmt w:val="upperLetter"/>
      <w:lvlText w:val="%1."/>
      <w:lvlJc w:val="left"/>
      <w:pPr>
        <w:ind w:left="108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6E1809D2">
      <w:numFmt w:val="bullet"/>
      <w:lvlText w:val="•"/>
      <w:lvlJc w:val="left"/>
      <w:pPr>
        <w:ind w:left="2124" w:hanging="360"/>
      </w:pPr>
      <w:rPr>
        <w:rFonts w:hint="default"/>
        <w:lang w:val="en-US" w:eastAsia="en-US" w:bidi="ar-SA"/>
      </w:rPr>
    </w:lvl>
    <w:lvl w:ilvl="2" w:tplc="4134FDA2">
      <w:numFmt w:val="bullet"/>
      <w:lvlText w:val="•"/>
      <w:lvlJc w:val="left"/>
      <w:pPr>
        <w:ind w:left="3168" w:hanging="360"/>
      </w:pPr>
      <w:rPr>
        <w:rFonts w:hint="default"/>
        <w:lang w:val="en-US" w:eastAsia="en-US" w:bidi="ar-SA"/>
      </w:rPr>
    </w:lvl>
    <w:lvl w:ilvl="3" w:tplc="B658E764">
      <w:numFmt w:val="bullet"/>
      <w:lvlText w:val="•"/>
      <w:lvlJc w:val="left"/>
      <w:pPr>
        <w:ind w:left="4212" w:hanging="360"/>
      </w:pPr>
      <w:rPr>
        <w:rFonts w:hint="default"/>
        <w:lang w:val="en-US" w:eastAsia="en-US" w:bidi="ar-SA"/>
      </w:rPr>
    </w:lvl>
    <w:lvl w:ilvl="4" w:tplc="74A8C634">
      <w:numFmt w:val="bullet"/>
      <w:lvlText w:val="•"/>
      <w:lvlJc w:val="left"/>
      <w:pPr>
        <w:ind w:left="5256" w:hanging="360"/>
      </w:pPr>
      <w:rPr>
        <w:rFonts w:hint="default"/>
        <w:lang w:val="en-US" w:eastAsia="en-US" w:bidi="ar-SA"/>
      </w:rPr>
    </w:lvl>
    <w:lvl w:ilvl="5" w:tplc="2EC48262">
      <w:numFmt w:val="bullet"/>
      <w:lvlText w:val="•"/>
      <w:lvlJc w:val="left"/>
      <w:pPr>
        <w:ind w:left="6300" w:hanging="360"/>
      </w:pPr>
      <w:rPr>
        <w:rFonts w:hint="default"/>
        <w:lang w:val="en-US" w:eastAsia="en-US" w:bidi="ar-SA"/>
      </w:rPr>
    </w:lvl>
    <w:lvl w:ilvl="6" w:tplc="7BB06D70">
      <w:numFmt w:val="bullet"/>
      <w:lvlText w:val="•"/>
      <w:lvlJc w:val="left"/>
      <w:pPr>
        <w:ind w:left="7344" w:hanging="360"/>
      </w:pPr>
      <w:rPr>
        <w:rFonts w:hint="default"/>
        <w:lang w:val="en-US" w:eastAsia="en-US" w:bidi="ar-SA"/>
      </w:rPr>
    </w:lvl>
    <w:lvl w:ilvl="7" w:tplc="CE449DE4">
      <w:numFmt w:val="bullet"/>
      <w:lvlText w:val="•"/>
      <w:lvlJc w:val="left"/>
      <w:pPr>
        <w:ind w:left="8388" w:hanging="360"/>
      </w:pPr>
      <w:rPr>
        <w:rFonts w:hint="default"/>
        <w:lang w:val="en-US" w:eastAsia="en-US" w:bidi="ar-SA"/>
      </w:rPr>
    </w:lvl>
    <w:lvl w:ilvl="8" w:tplc="9EBE738E">
      <w:numFmt w:val="bullet"/>
      <w:lvlText w:val="•"/>
      <w:lvlJc w:val="left"/>
      <w:pPr>
        <w:ind w:left="9432" w:hanging="360"/>
      </w:pPr>
      <w:rPr>
        <w:rFonts w:hint="default"/>
        <w:lang w:val="en-US" w:eastAsia="en-US" w:bidi="ar-SA"/>
      </w:rPr>
    </w:lvl>
  </w:abstractNum>
  <w:abstractNum w:abstractNumId="2" w15:restartNumberingAfterBreak="0">
    <w:nsid w:val="6AE812FE"/>
    <w:multiLevelType w:val="hybridMultilevel"/>
    <w:tmpl w:val="7BF25A8A"/>
    <w:lvl w:ilvl="0" w:tplc="C7B88A1C">
      <w:numFmt w:val="bullet"/>
      <w:lvlText w:val=""/>
      <w:lvlJc w:val="left"/>
      <w:pPr>
        <w:ind w:left="1440" w:hanging="360"/>
      </w:pPr>
      <w:rPr>
        <w:rFonts w:ascii="Symbol" w:eastAsia="Symbol" w:hAnsi="Symbol" w:cs="Symbol" w:hint="default"/>
        <w:b w:val="0"/>
        <w:bCs w:val="0"/>
        <w:i w:val="0"/>
        <w:iCs w:val="0"/>
        <w:spacing w:val="0"/>
        <w:w w:val="100"/>
        <w:sz w:val="24"/>
        <w:szCs w:val="24"/>
        <w:lang w:val="en-US" w:eastAsia="en-US" w:bidi="ar-SA"/>
      </w:rPr>
    </w:lvl>
    <w:lvl w:ilvl="1" w:tplc="C3D44642">
      <w:numFmt w:val="bullet"/>
      <w:lvlText w:val="o"/>
      <w:lvlJc w:val="left"/>
      <w:pPr>
        <w:ind w:left="2160" w:hanging="360"/>
      </w:pPr>
      <w:rPr>
        <w:rFonts w:ascii="Courier New" w:eastAsia="Courier New" w:hAnsi="Courier New" w:cs="Courier New" w:hint="default"/>
        <w:b w:val="0"/>
        <w:bCs w:val="0"/>
        <w:i w:val="0"/>
        <w:iCs w:val="0"/>
        <w:spacing w:val="0"/>
        <w:w w:val="100"/>
        <w:sz w:val="24"/>
        <w:szCs w:val="24"/>
        <w:lang w:val="en-US" w:eastAsia="en-US" w:bidi="ar-SA"/>
      </w:rPr>
    </w:lvl>
    <w:lvl w:ilvl="2" w:tplc="B58A1D94">
      <w:numFmt w:val="bullet"/>
      <w:lvlText w:val="•"/>
      <w:lvlJc w:val="left"/>
      <w:pPr>
        <w:ind w:left="3200" w:hanging="360"/>
      </w:pPr>
      <w:rPr>
        <w:rFonts w:hint="default"/>
        <w:lang w:val="en-US" w:eastAsia="en-US" w:bidi="ar-SA"/>
      </w:rPr>
    </w:lvl>
    <w:lvl w:ilvl="3" w:tplc="4066026E">
      <w:numFmt w:val="bullet"/>
      <w:lvlText w:val="•"/>
      <w:lvlJc w:val="left"/>
      <w:pPr>
        <w:ind w:left="4240" w:hanging="360"/>
      </w:pPr>
      <w:rPr>
        <w:rFonts w:hint="default"/>
        <w:lang w:val="en-US" w:eastAsia="en-US" w:bidi="ar-SA"/>
      </w:rPr>
    </w:lvl>
    <w:lvl w:ilvl="4" w:tplc="7FD20AC0">
      <w:numFmt w:val="bullet"/>
      <w:lvlText w:val="•"/>
      <w:lvlJc w:val="left"/>
      <w:pPr>
        <w:ind w:left="5280" w:hanging="360"/>
      </w:pPr>
      <w:rPr>
        <w:rFonts w:hint="default"/>
        <w:lang w:val="en-US" w:eastAsia="en-US" w:bidi="ar-SA"/>
      </w:rPr>
    </w:lvl>
    <w:lvl w:ilvl="5" w:tplc="C688EDD2">
      <w:numFmt w:val="bullet"/>
      <w:lvlText w:val="•"/>
      <w:lvlJc w:val="left"/>
      <w:pPr>
        <w:ind w:left="6320" w:hanging="360"/>
      </w:pPr>
      <w:rPr>
        <w:rFonts w:hint="default"/>
        <w:lang w:val="en-US" w:eastAsia="en-US" w:bidi="ar-SA"/>
      </w:rPr>
    </w:lvl>
    <w:lvl w:ilvl="6" w:tplc="57E43EE2">
      <w:numFmt w:val="bullet"/>
      <w:lvlText w:val="•"/>
      <w:lvlJc w:val="left"/>
      <w:pPr>
        <w:ind w:left="7360" w:hanging="360"/>
      </w:pPr>
      <w:rPr>
        <w:rFonts w:hint="default"/>
        <w:lang w:val="en-US" w:eastAsia="en-US" w:bidi="ar-SA"/>
      </w:rPr>
    </w:lvl>
    <w:lvl w:ilvl="7" w:tplc="D1A8A368">
      <w:numFmt w:val="bullet"/>
      <w:lvlText w:val="•"/>
      <w:lvlJc w:val="left"/>
      <w:pPr>
        <w:ind w:left="8400" w:hanging="360"/>
      </w:pPr>
      <w:rPr>
        <w:rFonts w:hint="default"/>
        <w:lang w:val="en-US" w:eastAsia="en-US" w:bidi="ar-SA"/>
      </w:rPr>
    </w:lvl>
    <w:lvl w:ilvl="8" w:tplc="3C66A60E">
      <w:numFmt w:val="bullet"/>
      <w:lvlText w:val="•"/>
      <w:lvlJc w:val="left"/>
      <w:pPr>
        <w:ind w:left="9440" w:hanging="360"/>
      </w:pPr>
      <w:rPr>
        <w:rFonts w:hint="default"/>
        <w:lang w:val="en-US" w:eastAsia="en-US" w:bidi="ar-SA"/>
      </w:rPr>
    </w:lvl>
  </w:abstractNum>
  <w:num w:numId="1" w16cid:durableId="1420524667">
    <w:abstractNumId w:val="0"/>
  </w:num>
  <w:num w:numId="2" w16cid:durableId="1767655041">
    <w:abstractNumId w:val="1"/>
  </w:num>
  <w:num w:numId="3" w16cid:durableId="9200184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39B"/>
    <w:rsid w:val="0014325D"/>
    <w:rsid w:val="001B4C20"/>
    <w:rsid w:val="00212D3E"/>
    <w:rsid w:val="0035039B"/>
    <w:rsid w:val="003C1063"/>
    <w:rsid w:val="004456BA"/>
    <w:rsid w:val="00474609"/>
    <w:rsid w:val="004B3A43"/>
    <w:rsid w:val="006219B1"/>
    <w:rsid w:val="00686DBA"/>
    <w:rsid w:val="00721C23"/>
    <w:rsid w:val="00827FC4"/>
    <w:rsid w:val="009547A4"/>
    <w:rsid w:val="00B609E1"/>
    <w:rsid w:val="00B82D40"/>
    <w:rsid w:val="00BB1837"/>
    <w:rsid w:val="00C56D72"/>
    <w:rsid w:val="00DA0AED"/>
    <w:rsid w:val="00E117C3"/>
    <w:rsid w:val="00E26643"/>
    <w:rsid w:val="00EB403C"/>
    <w:rsid w:val="00F26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7748B"/>
  <w15:docId w15:val="{DDB2FF4E-86DE-4B3D-A158-3C5799017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9" w:right="8"/>
      <w:jc w:val="center"/>
      <w:outlineLvl w:val="0"/>
    </w:pPr>
    <w:rPr>
      <w:b/>
      <w:bCs/>
      <w:sz w:val="28"/>
      <w:szCs w:val="28"/>
      <w:u w:val="single" w:color="000000"/>
    </w:rPr>
  </w:style>
  <w:style w:type="paragraph" w:styleId="Heading2">
    <w:name w:val="heading 2"/>
    <w:basedOn w:val="Normal"/>
    <w:uiPriority w:val="9"/>
    <w:unhideWhenUsed/>
    <w:qFormat/>
    <w:pPr>
      <w:ind w:left="660" w:hanging="30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439" w:hanging="360"/>
    </w:pPr>
  </w:style>
  <w:style w:type="paragraph" w:customStyle="1" w:styleId="TableParagraph">
    <w:name w:val="Table Paragraph"/>
    <w:basedOn w:val="Normal"/>
    <w:uiPriority w:val="1"/>
    <w:qFormat/>
    <w:pPr>
      <w:spacing w:before="1"/>
      <w:ind w:left="273"/>
    </w:pPr>
  </w:style>
  <w:style w:type="paragraph" w:styleId="Header">
    <w:name w:val="header"/>
    <w:basedOn w:val="Normal"/>
    <w:link w:val="HeaderChar"/>
    <w:uiPriority w:val="99"/>
    <w:unhideWhenUsed/>
    <w:rsid w:val="001B4C20"/>
    <w:pPr>
      <w:tabs>
        <w:tab w:val="center" w:pos="4680"/>
        <w:tab w:val="right" w:pos="9360"/>
      </w:tabs>
    </w:pPr>
  </w:style>
  <w:style w:type="character" w:customStyle="1" w:styleId="HeaderChar">
    <w:name w:val="Header Char"/>
    <w:basedOn w:val="DefaultParagraphFont"/>
    <w:link w:val="Header"/>
    <w:uiPriority w:val="99"/>
    <w:rsid w:val="001B4C20"/>
    <w:rPr>
      <w:rFonts w:ascii="Times New Roman" w:eastAsia="Times New Roman" w:hAnsi="Times New Roman" w:cs="Times New Roman"/>
    </w:rPr>
  </w:style>
  <w:style w:type="paragraph" w:styleId="Footer">
    <w:name w:val="footer"/>
    <w:basedOn w:val="Normal"/>
    <w:link w:val="FooterChar"/>
    <w:uiPriority w:val="99"/>
    <w:unhideWhenUsed/>
    <w:rsid w:val="001B4C20"/>
    <w:pPr>
      <w:tabs>
        <w:tab w:val="center" w:pos="4680"/>
        <w:tab w:val="right" w:pos="9360"/>
      </w:tabs>
    </w:pPr>
  </w:style>
  <w:style w:type="character" w:customStyle="1" w:styleId="FooterChar">
    <w:name w:val="Footer Char"/>
    <w:basedOn w:val="DefaultParagraphFont"/>
    <w:link w:val="Footer"/>
    <w:uiPriority w:val="99"/>
    <w:rsid w:val="001B4C2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ocvell@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13</Pages>
  <Words>5704</Words>
  <Characters>30740</Characters>
  <Application>Microsoft Office Word</Application>
  <DocSecurity>0</DocSecurity>
  <Lines>538</Lines>
  <Paragraphs>165</Paragraphs>
  <ScaleCrop>false</ScaleCrop>
  <HeadingPairs>
    <vt:vector size="2" baseType="variant">
      <vt:variant>
        <vt:lpstr>Title</vt:lpstr>
      </vt:variant>
      <vt:variant>
        <vt:i4>1</vt:i4>
      </vt:variant>
    </vt:vector>
  </HeadingPairs>
  <TitlesOfParts>
    <vt:vector size="1" baseType="lpstr">
      <vt:lpstr>Statement of Work</vt:lpstr>
    </vt:vector>
  </TitlesOfParts>
  <Company>Commonwealth of Pennsylvania</Company>
  <LinksUpToDate>false</LinksUpToDate>
  <CharactersWithSpaces>36324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Work</dc:title>
  <dc:creator>Schurtz, Sonya</dc:creator>
  <cp:lastModifiedBy>Dickerson, Adrienne</cp:lastModifiedBy>
  <cp:revision>11</cp:revision>
  <dcterms:created xsi:type="dcterms:W3CDTF">2026-03-03T20:40:00Z</dcterms:created>
  <dcterms:modified xsi:type="dcterms:W3CDTF">2026-03-06T17:57:00Z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2026-02-06T00:00:00Z</vt:filetime>
  </property>
  <property fmtid="{D5CDD505-2E9C-101B-9397-08002B2CF9AE}" pid="3" name="Creator">
    <vt:lpwstr>Acrobat PDFMaker 25 for Word</vt:lpwstr>
  </property>
  <property fmtid="{D5CDD505-2E9C-101B-9397-08002B2CF9AE}" pid="4" name="LastSaved">
    <vt:filetime>2026-03-03T00:00:00Z</vt:filetime>
  </property>
  <property fmtid="{D5CDD505-2E9C-101B-9397-08002B2CF9AE}" pid="5" name="Order">
    <vt:lpwstr>44340000.0000000</vt:lpwstr>
  </property>
  <property fmtid="{D5CDD505-2E9C-101B-9397-08002B2CF9AE}" pid="6" name="Producer">
    <vt:lpwstr>Adobe PDF Library 25.1.159</vt:lpwstr>
  </property>
  <property fmtid="{D5CDD505-2E9C-101B-9397-08002B2CF9AE}" pid="7" name="PublishingExpirationDate">
    <vt:lpwstr/>
  </property>
  <property fmtid="{D5CDD505-2E9C-101B-9397-08002B2CF9AE}" pid="8" name="PublishingStartDate">
    <vt:lpwstr/>
  </property>
  <property fmtid="{D5CDD505-2E9C-101B-9397-08002B2CF9AE}" pid="9" name="SharedWithUsers">
    <vt:lpwstr>10037;#Joell Zortman;#9378;#Michelle Fulare;#15906;#cmitkowski@pa.gov</vt:lpwstr>
  </property>
  <property fmtid="{D5CDD505-2E9C-101B-9397-08002B2CF9AE}" pid="10" name="SourceModified">
    <vt:lpwstr/>
  </property>
  <property fmtid="{D5CDD505-2E9C-101B-9397-08002B2CF9AE}" pid="11" name="display_urn:schemas-microsoft-com:office:office#Author">
    <vt:lpwstr>Anderson, Cynthia (DGS)</vt:lpwstr>
  </property>
  <property fmtid="{D5CDD505-2E9C-101B-9397-08002B2CF9AE}" pid="12" name="display_urn:schemas-microsoft-com:office:office#Editor">
    <vt:lpwstr>Anderson, Cynthia (DGS)</vt:lpwstr>
  </property>
  <property fmtid="{D5CDD505-2E9C-101B-9397-08002B2CF9AE}" pid="13" name="display_urn:schemas-microsoft-com:office:office#SharedWithUsers">
    <vt:lpwstr>Joell Zortman;Michelle Fulare;cmitkowski@pa.gov</vt:lpwstr>
  </property>
</Properties>
</file>